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C920" w14:textId="77777777" w:rsidR="00EB6AEB" w:rsidRPr="00ED2FCE" w:rsidRDefault="00EB6AEB" w:rsidP="00EB6AEB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ED2FCE">
        <w:rPr>
          <w:rFonts w:ascii="Franklin Gothic Book" w:hAnsi="Franklin Gothic Book"/>
          <w:b/>
          <w:sz w:val="20"/>
          <w:szCs w:val="20"/>
        </w:rPr>
        <w:t>TERMS OF REFERENCE</w:t>
      </w:r>
    </w:p>
    <w:p w14:paraId="0E13C36F" w14:textId="77777777" w:rsidR="00B86673" w:rsidRPr="00ED2FCE" w:rsidRDefault="00B86673" w:rsidP="00EB6AEB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ED2FCE">
        <w:rPr>
          <w:rFonts w:ascii="Franklin Gothic Book" w:hAnsi="Franklin Gothic Book"/>
          <w:b/>
          <w:sz w:val="20"/>
          <w:szCs w:val="20"/>
        </w:rPr>
        <w:t xml:space="preserve">Enhancing </w:t>
      </w:r>
      <w:r w:rsidR="00CC7D37" w:rsidRPr="00ED2FCE">
        <w:rPr>
          <w:rFonts w:ascii="Franklin Gothic Book" w:hAnsi="Franklin Gothic Book"/>
          <w:b/>
          <w:sz w:val="20"/>
          <w:szCs w:val="20"/>
        </w:rPr>
        <w:t xml:space="preserve">Project management </w:t>
      </w:r>
      <w:r w:rsidRPr="00ED2FCE">
        <w:rPr>
          <w:rFonts w:ascii="Franklin Gothic Book" w:hAnsi="Franklin Gothic Book"/>
          <w:b/>
          <w:sz w:val="20"/>
          <w:szCs w:val="20"/>
        </w:rPr>
        <w:t>through the effective use of Stata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3E9" w:rsidRPr="00ED2FCE" w14:paraId="1532DB05" w14:textId="77777777" w:rsidTr="00123989">
        <w:tc>
          <w:tcPr>
            <w:tcW w:w="4675" w:type="dxa"/>
          </w:tcPr>
          <w:p w14:paraId="4FEE89CF" w14:textId="77777777" w:rsidR="00E403E9" w:rsidRPr="00ED2FCE" w:rsidRDefault="00E403E9" w:rsidP="00123989">
            <w:pPr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>Activity Name</w:t>
            </w:r>
          </w:p>
        </w:tc>
        <w:tc>
          <w:tcPr>
            <w:tcW w:w="4675" w:type="dxa"/>
          </w:tcPr>
          <w:p w14:paraId="0D29BC8B" w14:textId="1720DAD0" w:rsidR="00E403E9" w:rsidRPr="00ED2FCE" w:rsidRDefault="00CC7D37" w:rsidP="00123989">
            <w:pPr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>Project management</w:t>
            </w:r>
          </w:p>
        </w:tc>
      </w:tr>
      <w:tr w:rsidR="00E403E9" w:rsidRPr="00ED2FCE" w14:paraId="5AD6083A" w14:textId="77777777" w:rsidTr="00123989">
        <w:tc>
          <w:tcPr>
            <w:tcW w:w="4675" w:type="dxa"/>
          </w:tcPr>
          <w:p w14:paraId="7237E309" w14:textId="77777777" w:rsidR="00E403E9" w:rsidRPr="00ED2FCE" w:rsidRDefault="00E403E9" w:rsidP="00123989">
            <w:pPr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>Target Participants</w:t>
            </w:r>
          </w:p>
        </w:tc>
        <w:tc>
          <w:tcPr>
            <w:tcW w:w="4675" w:type="dxa"/>
          </w:tcPr>
          <w:p w14:paraId="650DBB44" w14:textId="39811839" w:rsidR="00E403E9" w:rsidRPr="00ED2FCE" w:rsidRDefault="00E403E9" w:rsidP="00123989">
            <w:pPr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Program and </w:t>
            </w:r>
            <w:r w:rsidR="008C1FD3"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>Support Staff</w:t>
            </w:r>
          </w:p>
        </w:tc>
      </w:tr>
      <w:tr w:rsidR="00E403E9" w:rsidRPr="00ED2FCE" w14:paraId="7F4E1B0E" w14:textId="77777777" w:rsidTr="00123989">
        <w:tc>
          <w:tcPr>
            <w:tcW w:w="4675" w:type="dxa"/>
          </w:tcPr>
          <w:p w14:paraId="600681D2" w14:textId="77777777" w:rsidR="00E403E9" w:rsidRPr="00ED2FCE" w:rsidRDefault="00E403E9" w:rsidP="00123989">
            <w:pPr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>Proposed Date</w:t>
            </w:r>
          </w:p>
        </w:tc>
        <w:tc>
          <w:tcPr>
            <w:tcW w:w="4675" w:type="dxa"/>
          </w:tcPr>
          <w:p w14:paraId="74AF2C94" w14:textId="5D14C894" w:rsidR="00E403E9" w:rsidRPr="00ED2FCE" w:rsidRDefault="00ED2FCE" w:rsidP="00123989">
            <w:pPr>
              <w:jc w:val="both"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>3</w:t>
            </w: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  <w:vertAlign w:val="superscript"/>
              </w:rPr>
              <w:t>rd</w:t>
            </w: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to 7</w:t>
            </w: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  <w:vertAlign w:val="superscript"/>
              </w:rPr>
              <w:t>th</w:t>
            </w:r>
            <w:r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March</w:t>
            </w:r>
            <w:r w:rsidR="00A739A0" w:rsidRPr="00ED2FCE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2025</w:t>
            </w:r>
          </w:p>
        </w:tc>
      </w:tr>
    </w:tbl>
    <w:p w14:paraId="5943BD53" w14:textId="3BD05641" w:rsidR="00AF746C" w:rsidRPr="00ED2FCE" w:rsidRDefault="00AF746C" w:rsidP="00AF746C">
      <w:pPr>
        <w:jc w:val="both"/>
        <w:rPr>
          <w:rFonts w:ascii="Franklin Gothic Book" w:hAnsi="Franklin Gothic Book" w:cstheme="minorHAnsi"/>
          <w:b/>
          <w:sz w:val="20"/>
          <w:szCs w:val="20"/>
        </w:rPr>
      </w:pPr>
    </w:p>
    <w:p w14:paraId="3BE2DF6B" w14:textId="5C379E0D" w:rsidR="00E403E9" w:rsidRPr="00ED2FCE" w:rsidRDefault="00123989" w:rsidP="000D0566">
      <w:pPr>
        <w:pStyle w:val="ListParagraph"/>
        <w:numPr>
          <w:ilvl w:val="0"/>
          <w:numId w:val="21"/>
        </w:numPr>
        <w:jc w:val="both"/>
        <w:rPr>
          <w:rFonts w:ascii="Franklin Gothic Book" w:hAnsi="Franklin Gothic Book" w:cstheme="minorHAnsi"/>
          <w:b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sz w:val="20"/>
          <w:szCs w:val="20"/>
        </w:rPr>
        <w:t>Background</w:t>
      </w:r>
      <w:r w:rsidR="00CF30B3" w:rsidRPr="00ED2FCE">
        <w:rPr>
          <w:rFonts w:ascii="Franklin Gothic Book" w:hAnsi="Franklin Gothic Book" w:cstheme="minorHAnsi"/>
          <w:b/>
          <w:sz w:val="20"/>
          <w:szCs w:val="20"/>
        </w:rPr>
        <w:t xml:space="preserve"> and rationale</w:t>
      </w:r>
    </w:p>
    <w:p w14:paraId="5D62861B" w14:textId="000761B0" w:rsidR="00E47241" w:rsidRPr="00ED2FCE" w:rsidRDefault="00E47241" w:rsidP="00E47241">
      <w:p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 xml:space="preserve">STATA is a powerful statistical software used by professionals in various fields, including economics, public health, social sciences, and business. It provides a comprehensive suite of tools for data manipulation, statistical analysis, and graphical representation. As part of the organization's capacity-building initiative, there is a need to train staff members in using STATA effectively. This will ensure they are well-equipped to handle complex </w:t>
      </w:r>
      <w:r w:rsidR="00B86673" w:rsidRPr="00ED2FCE">
        <w:rPr>
          <w:rFonts w:ascii="Franklin Gothic Book" w:hAnsi="Franklin Gothic Book"/>
          <w:sz w:val="20"/>
          <w:szCs w:val="20"/>
        </w:rPr>
        <w:t xml:space="preserve">project management tasks including </w:t>
      </w:r>
      <w:r w:rsidRPr="00ED2FCE">
        <w:rPr>
          <w:rFonts w:ascii="Franklin Gothic Book" w:hAnsi="Franklin Gothic Book"/>
          <w:sz w:val="20"/>
          <w:szCs w:val="20"/>
        </w:rPr>
        <w:t xml:space="preserve">data </w:t>
      </w:r>
      <w:r w:rsidR="00B86673" w:rsidRPr="00ED2FCE">
        <w:rPr>
          <w:rFonts w:ascii="Franklin Gothic Book" w:hAnsi="Franklin Gothic Book"/>
          <w:sz w:val="20"/>
          <w:szCs w:val="20"/>
        </w:rPr>
        <w:t xml:space="preserve">mining and </w:t>
      </w:r>
      <w:r w:rsidRPr="00ED2FCE">
        <w:rPr>
          <w:rFonts w:ascii="Franklin Gothic Book" w:hAnsi="Franklin Gothic Book"/>
          <w:sz w:val="20"/>
          <w:szCs w:val="20"/>
        </w:rPr>
        <w:t xml:space="preserve">analysis, contributing to more efficient and accurate decision-making. </w:t>
      </w:r>
      <w:r w:rsidR="00B86673" w:rsidRPr="00ED2FCE">
        <w:rPr>
          <w:rFonts w:ascii="Franklin Gothic Book" w:hAnsi="Franklin Gothic Book"/>
          <w:sz w:val="20"/>
          <w:szCs w:val="20"/>
        </w:rPr>
        <w:t>To achieve the above</w:t>
      </w:r>
      <w:r w:rsidRPr="00ED2FCE">
        <w:rPr>
          <w:rFonts w:ascii="Franklin Gothic Book" w:hAnsi="Franklin Gothic Book"/>
          <w:sz w:val="20"/>
          <w:szCs w:val="20"/>
        </w:rPr>
        <w:t xml:space="preserve">, the </w:t>
      </w:r>
      <w:r w:rsidR="00B86673" w:rsidRPr="00ED2FCE">
        <w:rPr>
          <w:rFonts w:ascii="Franklin Gothic Book" w:hAnsi="Franklin Gothic Book"/>
          <w:sz w:val="20"/>
          <w:szCs w:val="20"/>
        </w:rPr>
        <w:t>AO is looking for a</w:t>
      </w:r>
      <w:r w:rsidR="00293C92" w:rsidRPr="00ED2FCE">
        <w:rPr>
          <w:rFonts w:ascii="Franklin Gothic Book" w:hAnsi="Franklin Gothic Book"/>
          <w:sz w:val="20"/>
          <w:szCs w:val="20"/>
        </w:rPr>
        <w:t xml:space="preserve">n experienced </w:t>
      </w:r>
      <w:r w:rsidR="00B86673" w:rsidRPr="00ED2FCE">
        <w:rPr>
          <w:rFonts w:ascii="Franklin Gothic Book" w:hAnsi="Franklin Gothic Book"/>
          <w:sz w:val="20"/>
          <w:szCs w:val="20"/>
        </w:rPr>
        <w:t xml:space="preserve">consultant or firm that will timely </w:t>
      </w:r>
      <w:r w:rsidR="00293C92" w:rsidRPr="00ED2FCE">
        <w:rPr>
          <w:rFonts w:ascii="Franklin Gothic Book" w:hAnsi="Franklin Gothic Book"/>
          <w:sz w:val="20"/>
          <w:szCs w:val="20"/>
        </w:rPr>
        <w:t xml:space="preserve">deliver the training ensuring all project management modules are covered. </w:t>
      </w:r>
      <w:r w:rsidR="00865DA8" w:rsidRPr="00ED2FCE">
        <w:rPr>
          <w:rFonts w:ascii="Franklin Gothic Book" w:hAnsi="Franklin Gothic Book"/>
          <w:sz w:val="20"/>
          <w:szCs w:val="20"/>
        </w:rPr>
        <w:t>The</w:t>
      </w:r>
      <w:r w:rsidR="00293C92" w:rsidRPr="00ED2FCE">
        <w:rPr>
          <w:rFonts w:ascii="Franklin Gothic Book" w:hAnsi="Franklin Gothic Book"/>
          <w:sz w:val="20"/>
          <w:szCs w:val="20"/>
        </w:rPr>
        <w:t xml:space="preserve"> consultants/firms must confirm their capacity in terms of purchasing and installing </w:t>
      </w:r>
      <w:r w:rsidRPr="00ED2FCE">
        <w:rPr>
          <w:rFonts w:ascii="Franklin Gothic Book" w:hAnsi="Franklin Gothic Book"/>
          <w:sz w:val="20"/>
          <w:szCs w:val="20"/>
        </w:rPr>
        <w:t>the necessary STATA</w:t>
      </w:r>
      <w:r w:rsidR="00A922C3" w:rsidRPr="00ED2FCE">
        <w:rPr>
          <w:rFonts w:ascii="Franklin Gothic Book" w:hAnsi="Franklin Gothic Book"/>
          <w:sz w:val="20"/>
          <w:szCs w:val="20"/>
        </w:rPr>
        <w:t xml:space="preserve"> </w:t>
      </w:r>
      <w:r w:rsidRPr="00ED2FCE">
        <w:rPr>
          <w:rFonts w:ascii="Franklin Gothic Book" w:hAnsi="Franklin Gothic Book"/>
          <w:sz w:val="20"/>
          <w:szCs w:val="20"/>
        </w:rPr>
        <w:t xml:space="preserve">licenses </w:t>
      </w:r>
      <w:r w:rsidR="00293C92" w:rsidRPr="00ED2FCE">
        <w:rPr>
          <w:rFonts w:ascii="Franklin Gothic Book" w:hAnsi="Franklin Gothic Book"/>
          <w:sz w:val="20"/>
          <w:szCs w:val="20"/>
        </w:rPr>
        <w:t>for the training participants</w:t>
      </w:r>
      <w:r w:rsidRPr="00ED2FCE">
        <w:rPr>
          <w:rFonts w:ascii="Franklin Gothic Book" w:hAnsi="Franklin Gothic Book"/>
          <w:sz w:val="20"/>
          <w:szCs w:val="20"/>
        </w:rPr>
        <w:t>.</w:t>
      </w:r>
    </w:p>
    <w:p w14:paraId="1E71E5BF" w14:textId="457BC6D6" w:rsidR="00AF746C" w:rsidRPr="00ED2FCE" w:rsidRDefault="00753595" w:rsidP="000D0566">
      <w:pPr>
        <w:pStyle w:val="ListParagraph"/>
        <w:numPr>
          <w:ilvl w:val="0"/>
          <w:numId w:val="21"/>
        </w:numPr>
        <w:jc w:val="both"/>
        <w:rPr>
          <w:rFonts w:ascii="Franklin Gothic Book" w:hAnsi="Franklin Gothic Book" w:cstheme="minorHAnsi"/>
          <w:b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sz w:val="20"/>
          <w:szCs w:val="20"/>
        </w:rPr>
        <w:t>Objectives</w:t>
      </w:r>
      <w:r w:rsidR="006E16B8" w:rsidRPr="00ED2FCE">
        <w:rPr>
          <w:rFonts w:ascii="Franklin Gothic Book" w:hAnsi="Franklin Gothic Book" w:cstheme="minorHAnsi"/>
          <w:b/>
          <w:sz w:val="20"/>
          <w:szCs w:val="20"/>
        </w:rPr>
        <w:t xml:space="preserve"> </w:t>
      </w:r>
    </w:p>
    <w:p w14:paraId="4F479732" w14:textId="6549F106" w:rsidR="006E16B8" w:rsidRPr="00ED2FCE" w:rsidRDefault="006E16B8" w:rsidP="006E16B8">
      <w:p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 xml:space="preserve">The </w:t>
      </w:r>
      <w:r w:rsidR="00420AB1" w:rsidRPr="00ED2FCE">
        <w:rPr>
          <w:rFonts w:ascii="Franklin Gothic Book" w:hAnsi="Franklin Gothic Book"/>
          <w:sz w:val="20"/>
          <w:szCs w:val="20"/>
        </w:rPr>
        <w:t>primary objective of this Terms of Ref</w:t>
      </w:r>
      <w:r w:rsidR="00EB6AEB" w:rsidRPr="00ED2FCE">
        <w:rPr>
          <w:rFonts w:ascii="Franklin Gothic Book" w:hAnsi="Franklin Gothic Book"/>
          <w:sz w:val="20"/>
          <w:szCs w:val="20"/>
        </w:rPr>
        <w:t>erence (To</w:t>
      </w:r>
      <w:r w:rsidR="00420AB1" w:rsidRPr="00ED2FCE">
        <w:rPr>
          <w:rFonts w:ascii="Franklin Gothic Book" w:hAnsi="Franklin Gothic Book"/>
          <w:sz w:val="20"/>
          <w:szCs w:val="20"/>
        </w:rPr>
        <w:t xml:space="preserve">R) is to delineate the specific requirements and expectations for the consultant tasked with delivering </w:t>
      </w:r>
      <w:r w:rsidR="00ED2FCE" w:rsidRPr="00ED2FCE">
        <w:rPr>
          <w:rFonts w:ascii="Franklin Gothic Book" w:hAnsi="Franklin Gothic Book"/>
          <w:sz w:val="20"/>
          <w:szCs w:val="20"/>
        </w:rPr>
        <w:t>comprehensive</w:t>
      </w:r>
      <w:r w:rsidR="00420AB1" w:rsidRPr="00ED2FCE">
        <w:rPr>
          <w:rFonts w:ascii="Franklin Gothic Book" w:hAnsi="Franklin Gothic Book"/>
          <w:sz w:val="20"/>
          <w:szCs w:val="20"/>
        </w:rPr>
        <w:t xml:space="preserve"> </w:t>
      </w:r>
      <w:r w:rsidR="00935CC4" w:rsidRPr="00ED2FCE">
        <w:rPr>
          <w:rFonts w:ascii="Franklin Gothic Book" w:hAnsi="Franklin Gothic Book"/>
          <w:sz w:val="20"/>
          <w:szCs w:val="20"/>
        </w:rPr>
        <w:t>STATA</w:t>
      </w:r>
      <w:r w:rsidR="00420AB1" w:rsidRPr="00ED2FCE">
        <w:rPr>
          <w:rFonts w:ascii="Franklin Gothic Book" w:hAnsi="Franklin Gothic Book"/>
          <w:sz w:val="20"/>
          <w:szCs w:val="20"/>
        </w:rPr>
        <w:t xml:space="preserve"> training</w:t>
      </w:r>
      <w:r w:rsidR="00935CC4" w:rsidRPr="00ED2FCE">
        <w:rPr>
          <w:rFonts w:ascii="Franklin Gothic Book" w:hAnsi="Franklin Gothic Book"/>
          <w:sz w:val="20"/>
          <w:szCs w:val="20"/>
        </w:rPr>
        <w:t xml:space="preserve"> and purchase of the software</w:t>
      </w:r>
      <w:r w:rsidR="00420AB1" w:rsidRPr="00ED2FCE">
        <w:rPr>
          <w:rFonts w:ascii="Franklin Gothic Book" w:hAnsi="Franklin Gothic Book"/>
          <w:sz w:val="20"/>
          <w:szCs w:val="20"/>
        </w:rPr>
        <w:t xml:space="preserve">. This training is intended to enhance the technical expertise of </w:t>
      </w:r>
      <w:r w:rsidR="00865DA8" w:rsidRPr="00ED2FCE">
        <w:rPr>
          <w:rFonts w:ascii="Franklin Gothic Book" w:hAnsi="Franklin Gothic Book"/>
          <w:sz w:val="20"/>
          <w:szCs w:val="20"/>
        </w:rPr>
        <w:t xml:space="preserve">the </w:t>
      </w:r>
      <w:r w:rsidR="00935CC4" w:rsidRPr="00ED2FCE">
        <w:rPr>
          <w:rFonts w:ascii="Franklin Gothic Book" w:hAnsi="Franklin Gothic Book"/>
          <w:sz w:val="20"/>
          <w:szCs w:val="20"/>
        </w:rPr>
        <w:t>MEL</w:t>
      </w:r>
      <w:r w:rsidR="00865DA8" w:rsidRPr="00ED2FCE">
        <w:rPr>
          <w:rFonts w:ascii="Franklin Gothic Book" w:hAnsi="Franklin Gothic Book"/>
          <w:sz w:val="20"/>
          <w:szCs w:val="20"/>
        </w:rPr>
        <w:t xml:space="preserve"> and programme</w:t>
      </w:r>
      <w:r w:rsidR="00935CC4" w:rsidRPr="00ED2FCE">
        <w:rPr>
          <w:rFonts w:ascii="Franklin Gothic Book" w:hAnsi="Franklin Gothic Book"/>
          <w:sz w:val="20"/>
          <w:szCs w:val="20"/>
        </w:rPr>
        <w:t xml:space="preserve"> team</w:t>
      </w:r>
      <w:r w:rsidR="00865DA8" w:rsidRPr="00ED2FCE">
        <w:rPr>
          <w:rFonts w:ascii="Franklin Gothic Book" w:hAnsi="Franklin Gothic Book"/>
          <w:sz w:val="20"/>
          <w:szCs w:val="20"/>
        </w:rPr>
        <w:t>s</w:t>
      </w:r>
      <w:r w:rsidR="00420AB1" w:rsidRPr="00ED2FCE">
        <w:rPr>
          <w:rFonts w:ascii="Franklin Gothic Book" w:hAnsi="Franklin Gothic Book"/>
          <w:sz w:val="20"/>
          <w:szCs w:val="20"/>
        </w:rPr>
        <w:t>. The consultant is expected to achieve the following goals</w:t>
      </w:r>
      <w:r w:rsidRPr="00ED2FCE">
        <w:rPr>
          <w:rFonts w:ascii="Franklin Gothic Book" w:hAnsi="Franklin Gothic Book"/>
          <w:sz w:val="20"/>
          <w:szCs w:val="20"/>
        </w:rPr>
        <w:t>:</w:t>
      </w:r>
    </w:p>
    <w:p w14:paraId="2A9A1D0A" w14:textId="5878A411" w:rsidR="00935CC4" w:rsidRPr="00ED2FCE" w:rsidRDefault="00935CC4" w:rsidP="00935CC4">
      <w:pPr>
        <w:numPr>
          <w:ilvl w:val="0"/>
          <w:numId w:val="19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Training Objective</w:t>
      </w:r>
      <w:r w:rsidRPr="00ED2FCE">
        <w:rPr>
          <w:rFonts w:ascii="Franklin Gothic Book" w:hAnsi="Franklin Gothic Book"/>
          <w:sz w:val="20"/>
          <w:szCs w:val="20"/>
        </w:rPr>
        <w:t>:</w:t>
      </w:r>
      <w:r w:rsidRPr="00ED2FCE">
        <w:rPr>
          <w:rFonts w:ascii="Franklin Gothic Book" w:hAnsi="Franklin Gothic Book"/>
          <w:sz w:val="20"/>
          <w:szCs w:val="20"/>
        </w:rPr>
        <w:br/>
        <w:t xml:space="preserve">To </w:t>
      </w:r>
      <w:r w:rsidR="00865DA8" w:rsidRPr="00ED2FCE">
        <w:rPr>
          <w:rFonts w:ascii="Franklin Gothic Book" w:hAnsi="Franklin Gothic Book"/>
          <w:sz w:val="20"/>
          <w:szCs w:val="20"/>
        </w:rPr>
        <w:t xml:space="preserve">contribute to improving project management through the effective use </w:t>
      </w:r>
      <w:r w:rsidR="00ED2FCE" w:rsidRPr="00ED2FCE">
        <w:rPr>
          <w:rFonts w:ascii="Franklin Gothic Book" w:hAnsi="Franklin Gothic Book"/>
          <w:sz w:val="20"/>
          <w:szCs w:val="20"/>
        </w:rPr>
        <w:t>of STATA</w:t>
      </w:r>
      <w:r w:rsidRPr="00ED2FCE">
        <w:rPr>
          <w:rFonts w:ascii="Franklin Gothic Book" w:hAnsi="Franklin Gothic Book"/>
          <w:sz w:val="20"/>
          <w:szCs w:val="20"/>
        </w:rPr>
        <w:t xml:space="preserve"> software </w:t>
      </w:r>
    </w:p>
    <w:p w14:paraId="5F20A4A6" w14:textId="1A1074E3" w:rsidR="002A591D" w:rsidRPr="00ED2FCE" w:rsidRDefault="00640849" w:rsidP="00640849">
      <w:pPr>
        <w:pStyle w:val="ListParagraph"/>
        <w:numPr>
          <w:ilvl w:val="0"/>
          <w:numId w:val="21"/>
        </w:numPr>
        <w:jc w:val="both"/>
        <w:rPr>
          <w:rFonts w:ascii="Franklin Gothic Book" w:hAnsi="Franklin Gothic Book" w:cstheme="minorHAnsi"/>
          <w:b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sz w:val="20"/>
          <w:szCs w:val="20"/>
        </w:rPr>
        <w:t>OUTCOME</w:t>
      </w:r>
    </w:p>
    <w:p w14:paraId="64DC8982" w14:textId="718C1D77" w:rsidR="00640849" w:rsidRPr="00ED2FCE" w:rsidRDefault="00C27D08" w:rsidP="00C27D08">
      <w:pPr>
        <w:jc w:val="both"/>
        <w:rPr>
          <w:rFonts w:ascii="Franklin Gothic Book" w:hAnsi="Franklin Gothic Book" w:cstheme="minorHAnsi"/>
          <w:b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sz w:val="20"/>
          <w:szCs w:val="20"/>
        </w:rPr>
        <w:t xml:space="preserve"> </w:t>
      </w:r>
      <w:r w:rsidR="00640849" w:rsidRPr="00ED2FCE">
        <w:rPr>
          <w:rFonts w:ascii="Franklin Gothic Book" w:hAnsi="Franklin Gothic Book" w:cstheme="minorHAnsi"/>
          <w:b/>
          <w:sz w:val="20"/>
          <w:szCs w:val="20"/>
        </w:rPr>
        <w:t xml:space="preserve">The training outcome include: </w:t>
      </w:r>
    </w:p>
    <w:p w14:paraId="191D29D3" w14:textId="0FB1E609" w:rsidR="00640849" w:rsidRPr="00ED2FCE" w:rsidRDefault="00640849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Improved Data Management Skills:</w:t>
      </w:r>
    </w:p>
    <w:p w14:paraId="0EDA5507" w14:textId="3A1BF8DE" w:rsidR="00640849" w:rsidRPr="00ED2FCE" w:rsidRDefault="00640849" w:rsidP="00C27D08">
      <w:pPr>
        <w:pStyle w:val="ListParagraph"/>
        <w:numPr>
          <w:ilvl w:val="0"/>
          <w:numId w:val="42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Data Import and Export: learn how to efficiently import data from various sources (CSV, Excel, SPSS, etc.) and export it for use in other software or for reporting purposes.</w:t>
      </w:r>
    </w:p>
    <w:p w14:paraId="68FCAB0F" w14:textId="77777777" w:rsidR="00640849" w:rsidRPr="00ED2FCE" w:rsidRDefault="00640849" w:rsidP="00C27D08">
      <w:pPr>
        <w:pStyle w:val="ListParagraph"/>
        <w:numPr>
          <w:ilvl w:val="0"/>
          <w:numId w:val="42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Data Cleaning and Transformation: You'll gain proficiency in cleaning messy datasets, handling missing data, creating new variables, and reshaping data (long to wide and vice versa).</w:t>
      </w:r>
    </w:p>
    <w:p w14:paraId="403B3D29" w14:textId="77777777" w:rsidR="00640849" w:rsidRPr="00ED2FCE" w:rsidRDefault="00640849" w:rsidP="00C27D08">
      <w:pPr>
        <w:pStyle w:val="ListParagraph"/>
        <w:numPr>
          <w:ilvl w:val="0"/>
          <w:numId w:val="42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Data Merging and Appending: Training will teach you how to merge and append datasets correctly, including handling common challenges like duplicate keys and unmatched records.</w:t>
      </w:r>
    </w:p>
    <w:p w14:paraId="4357A716" w14:textId="77777777" w:rsidR="00C27D08" w:rsidRPr="00ED2FCE" w:rsidRDefault="00C27D08" w:rsidP="00C27D08">
      <w:pPr>
        <w:pStyle w:val="ListParagraph"/>
        <w:jc w:val="both"/>
        <w:rPr>
          <w:rFonts w:ascii="Franklin Gothic Book" w:hAnsi="Franklin Gothic Book"/>
          <w:sz w:val="20"/>
          <w:szCs w:val="20"/>
        </w:rPr>
      </w:pPr>
    </w:p>
    <w:p w14:paraId="37144117" w14:textId="7B1DCE71" w:rsidR="00640849" w:rsidRPr="00ED2FCE" w:rsidRDefault="00640849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Proficiency in Statistical Analysis</w:t>
      </w:r>
      <w:r w:rsidR="00C27D08" w:rsidRPr="00ED2FCE">
        <w:rPr>
          <w:rFonts w:ascii="Franklin Gothic Book" w:hAnsi="Franklin Gothic Book"/>
          <w:b/>
          <w:bCs/>
          <w:sz w:val="20"/>
          <w:szCs w:val="20"/>
        </w:rPr>
        <w:t>:</w:t>
      </w:r>
    </w:p>
    <w:p w14:paraId="1F11E4ED" w14:textId="1D033C2C" w:rsidR="00640849" w:rsidRPr="00ED2FCE" w:rsidRDefault="00640849" w:rsidP="00C27D08">
      <w:pPr>
        <w:pStyle w:val="ListParagraph"/>
        <w:numPr>
          <w:ilvl w:val="0"/>
          <w:numId w:val="44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Descriptive Statistics</w:t>
      </w:r>
      <w:r w:rsidR="00A922C3" w:rsidRPr="00ED2FCE">
        <w:rPr>
          <w:rFonts w:ascii="Franklin Gothic Book" w:hAnsi="Franklin Gothic Book"/>
          <w:sz w:val="20"/>
          <w:szCs w:val="20"/>
        </w:rPr>
        <w:t>:</w:t>
      </w:r>
      <w:r w:rsidRPr="00ED2FCE">
        <w:rPr>
          <w:rFonts w:ascii="Franklin Gothic Book" w:hAnsi="Franklin Gothic Book"/>
          <w:sz w:val="20"/>
          <w:szCs w:val="20"/>
        </w:rPr>
        <w:t xml:space="preserve"> </w:t>
      </w:r>
      <w:r w:rsidR="00A922C3" w:rsidRPr="00ED2FCE">
        <w:rPr>
          <w:rFonts w:ascii="Franklin Gothic Book" w:hAnsi="Franklin Gothic Book"/>
          <w:sz w:val="20"/>
          <w:szCs w:val="20"/>
        </w:rPr>
        <w:t>U</w:t>
      </w:r>
      <w:r w:rsidRPr="00ED2FCE">
        <w:rPr>
          <w:rFonts w:ascii="Franklin Gothic Book" w:hAnsi="Franklin Gothic Book"/>
          <w:sz w:val="20"/>
          <w:szCs w:val="20"/>
        </w:rPr>
        <w:t>nderstand how to summarize datasets, calculate means, medians, standard deviations, frequencies, and cross-tabulations.</w:t>
      </w:r>
    </w:p>
    <w:p w14:paraId="0C881C36" w14:textId="77777777" w:rsidR="00640849" w:rsidRPr="00ED2FCE" w:rsidRDefault="00640849" w:rsidP="00C27D08">
      <w:pPr>
        <w:pStyle w:val="ListParagraph"/>
        <w:numPr>
          <w:ilvl w:val="0"/>
          <w:numId w:val="44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Statistical Tests: Learn how to run t-tests, chi-squares, ANOVAs, correlation tests, and non-parametric tests.</w:t>
      </w:r>
    </w:p>
    <w:p w14:paraId="5CAEFB5D" w14:textId="77777777" w:rsidR="00640849" w:rsidRPr="00ED2FCE" w:rsidRDefault="00640849" w:rsidP="00C27D08">
      <w:pPr>
        <w:pStyle w:val="ListParagraph"/>
        <w:numPr>
          <w:ilvl w:val="0"/>
          <w:numId w:val="45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Regression Analysis: Master linear and logistic regression, as well as advanced topics such as multi-level models, fixed and random effects, and instrumental variables.</w:t>
      </w:r>
    </w:p>
    <w:p w14:paraId="3FEDFE05" w14:textId="77777777" w:rsidR="00640849" w:rsidRPr="00ED2FCE" w:rsidRDefault="00640849" w:rsidP="00C27D08">
      <w:pPr>
        <w:pStyle w:val="ListParagraph"/>
        <w:numPr>
          <w:ilvl w:val="0"/>
          <w:numId w:val="45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Time-Series Analysis: For those interested in economics or finance, time-series techniques like ARIMA models, seasonal adjustments, and forecasting are often covered.</w:t>
      </w:r>
    </w:p>
    <w:p w14:paraId="2836DA7D" w14:textId="77777777" w:rsidR="00640849" w:rsidRPr="00ED2FCE" w:rsidRDefault="00640849" w:rsidP="00C27D08">
      <w:pPr>
        <w:pStyle w:val="ListParagraph"/>
        <w:numPr>
          <w:ilvl w:val="0"/>
          <w:numId w:val="45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Panel Data and Survival Analysis: If you’re working with data over time or subjects observed repeatedly, you'll become familiar with methods for analyzing panel and survival data.</w:t>
      </w:r>
    </w:p>
    <w:p w14:paraId="24F58C8D" w14:textId="77777777" w:rsidR="00C27D08" w:rsidRPr="00ED2FCE" w:rsidRDefault="00C27D08" w:rsidP="00C27D08">
      <w:pPr>
        <w:pStyle w:val="ListParagraph"/>
        <w:jc w:val="both"/>
        <w:rPr>
          <w:rFonts w:ascii="Franklin Gothic Book" w:hAnsi="Franklin Gothic Book"/>
          <w:sz w:val="20"/>
          <w:szCs w:val="20"/>
        </w:rPr>
      </w:pPr>
    </w:p>
    <w:p w14:paraId="3AF09560" w14:textId="4E5EF94F" w:rsidR="00C27D08" w:rsidRPr="00ED2FCE" w:rsidRDefault="00C27D08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Graphing and Visualization:</w:t>
      </w:r>
    </w:p>
    <w:p w14:paraId="3A9F5C11" w14:textId="1DE96DDE" w:rsidR="00C27D08" w:rsidRPr="00ED2FCE" w:rsidRDefault="00C27D08" w:rsidP="00C27D08">
      <w:pPr>
        <w:pStyle w:val="ListParagraph"/>
        <w:numPr>
          <w:ilvl w:val="0"/>
          <w:numId w:val="46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lastRenderedPageBreak/>
        <w:t xml:space="preserve">Creating High-Quality Graphs: </w:t>
      </w:r>
      <w:r w:rsidR="00A922C3" w:rsidRPr="00ED2FCE">
        <w:rPr>
          <w:rFonts w:ascii="Franklin Gothic Book" w:hAnsi="Franklin Gothic Book"/>
          <w:sz w:val="20"/>
          <w:szCs w:val="20"/>
        </w:rPr>
        <w:t>Learn how</w:t>
      </w:r>
      <w:r w:rsidRPr="00ED2FCE">
        <w:rPr>
          <w:rFonts w:ascii="Franklin Gothic Book" w:hAnsi="Franklin Gothic Book"/>
          <w:sz w:val="20"/>
          <w:szCs w:val="20"/>
        </w:rPr>
        <w:t xml:space="preserve"> create a wide variety of graphs (scatter plots, bar graphs, histograms, box plots, etc.), customizing their appearance, and ensuring they are </w:t>
      </w:r>
      <w:r w:rsidR="00ED2FCE" w:rsidRPr="00ED2FCE">
        <w:rPr>
          <w:rFonts w:ascii="Franklin Gothic Book" w:hAnsi="Franklin Gothic Book"/>
          <w:sz w:val="20"/>
          <w:szCs w:val="20"/>
        </w:rPr>
        <w:t>publication ready</w:t>
      </w:r>
      <w:r w:rsidRPr="00ED2FCE">
        <w:rPr>
          <w:rFonts w:ascii="Franklin Gothic Book" w:hAnsi="Franklin Gothic Book"/>
          <w:sz w:val="20"/>
          <w:szCs w:val="20"/>
        </w:rPr>
        <w:t>.</w:t>
      </w:r>
    </w:p>
    <w:p w14:paraId="181BA162" w14:textId="77777777" w:rsidR="00C27D08" w:rsidRPr="00ED2FCE" w:rsidRDefault="00C27D08" w:rsidP="00C27D08">
      <w:pPr>
        <w:pStyle w:val="ListParagraph"/>
        <w:numPr>
          <w:ilvl w:val="0"/>
          <w:numId w:val="46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Graph Customization: Learn to use options to modify titles, axis labels, legends, and other features to make your visualizations clearer and more informative.</w:t>
      </w:r>
    </w:p>
    <w:p w14:paraId="146C6F3F" w14:textId="77777777" w:rsidR="00C27D08" w:rsidRPr="00ED2FCE" w:rsidRDefault="00C27D08" w:rsidP="00C27D08">
      <w:pPr>
        <w:pStyle w:val="ListParagraph"/>
        <w:jc w:val="both"/>
        <w:rPr>
          <w:rFonts w:ascii="Franklin Gothic Book" w:hAnsi="Franklin Gothic Book"/>
          <w:sz w:val="20"/>
          <w:szCs w:val="20"/>
        </w:rPr>
      </w:pPr>
    </w:p>
    <w:p w14:paraId="09A122F7" w14:textId="21F70F2D" w:rsidR="00C27D08" w:rsidRPr="00ED2FCE" w:rsidRDefault="00C27D08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Automation and Programming in Stata:</w:t>
      </w:r>
    </w:p>
    <w:p w14:paraId="05C723B8" w14:textId="77777777" w:rsidR="00C27D08" w:rsidRPr="00ED2FCE" w:rsidRDefault="00C27D08" w:rsidP="00C27D08">
      <w:pPr>
        <w:pStyle w:val="ListParagraph"/>
        <w:numPr>
          <w:ilvl w:val="0"/>
          <w:numId w:val="47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Writing Do-files: You’ll learn how to write and execute do-files, automating repetitive tasks and analysis workflows.</w:t>
      </w:r>
    </w:p>
    <w:p w14:paraId="43B1EFFB" w14:textId="77777777" w:rsidR="00C27D08" w:rsidRPr="00ED2FCE" w:rsidRDefault="00C27D08" w:rsidP="00C27D08">
      <w:pPr>
        <w:pStyle w:val="ListParagraph"/>
        <w:numPr>
          <w:ilvl w:val="0"/>
          <w:numId w:val="47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Loops and Macros: Understand how to use loops and macros for efficient data manipulation and statistical analysis, saving time and reducing errors.</w:t>
      </w:r>
    </w:p>
    <w:p w14:paraId="1C505B7C" w14:textId="77777777" w:rsidR="00C27D08" w:rsidRPr="00ED2FCE" w:rsidRDefault="00C27D08" w:rsidP="00C27D08">
      <w:pPr>
        <w:pStyle w:val="ListParagraph"/>
        <w:numPr>
          <w:ilvl w:val="0"/>
          <w:numId w:val="47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Writing Custom Programs: Learn to write your own Stata commands and programs, allowing you to customize Stata functionality for your own specific needs.</w:t>
      </w:r>
    </w:p>
    <w:p w14:paraId="262044D4" w14:textId="77777777" w:rsidR="00C27D08" w:rsidRPr="00ED2FCE" w:rsidRDefault="00C27D08" w:rsidP="00C27D08">
      <w:pPr>
        <w:pStyle w:val="ListParagraph"/>
        <w:jc w:val="both"/>
        <w:rPr>
          <w:rFonts w:ascii="Franklin Gothic Book" w:hAnsi="Franklin Gothic Book"/>
          <w:sz w:val="20"/>
          <w:szCs w:val="20"/>
        </w:rPr>
      </w:pPr>
    </w:p>
    <w:p w14:paraId="2E964483" w14:textId="32EA420F" w:rsidR="00C27D08" w:rsidRPr="00ED2FCE" w:rsidRDefault="00C27D08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Efficiency and Reproducibility:</w:t>
      </w:r>
    </w:p>
    <w:p w14:paraId="55CF2B75" w14:textId="77777777" w:rsidR="00C27D08" w:rsidRPr="00ED2FCE" w:rsidRDefault="00C27D08" w:rsidP="00C27D08">
      <w:pPr>
        <w:pStyle w:val="ListParagraph"/>
        <w:numPr>
          <w:ilvl w:val="0"/>
          <w:numId w:val="48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Reproducible Research: Training will emphasize creating do-files that allow for reproducibility of your work, ensuring that you can revisit your analyses months or years later and understand exactly how results were obtained.</w:t>
      </w:r>
    </w:p>
    <w:p w14:paraId="7A0CE2EA" w14:textId="77777777" w:rsidR="00C27D08" w:rsidRPr="00ED2FCE" w:rsidRDefault="00C27D08" w:rsidP="00C27D08">
      <w:pPr>
        <w:pStyle w:val="ListParagraph"/>
        <w:numPr>
          <w:ilvl w:val="0"/>
          <w:numId w:val="48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Use of Stata’s Built-in Functions and Commands: Gain familiarity with a wide range of built-in commands for more efficient analysis, reducing the need for manual calculations.</w:t>
      </w:r>
    </w:p>
    <w:p w14:paraId="52273472" w14:textId="77777777" w:rsidR="00C27D08" w:rsidRPr="00ED2FCE" w:rsidRDefault="00C27D08" w:rsidP="00C27D08">
      <w:pPr>
        <w:pStyle w:val="ListParagraph"/>
        <w:jc w:val="both"/>
        <w:rPr>
          <w:rFonts w:ascii="Franklin Gothic Book" w:hAnsi="Franklin Gothic Book"/>
          <w:sz w:val="20"/>
          <w:szCs w:val="20"/>
        </w:rPr>
      </w:pPr>
    </w:p>
    <w:p w14:paraId="60031409" w14:textId="5FF50CFE" w:rsidR="00C27D08" w:rsidRPr="00ED2FCE" w:rsidRDefault="00C27D08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 w:cstheme="minorHAnsi"/>
          <w:b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bCs/>
          <w:sz w:val="20"/>
          <w:szCs w:val="20"/>
        </w:rPr>
        <w:t>Advanced Statistical Topics:</w:t>
      </w:r>
    </w:p>
    <w:p w14:paraId="2002B2F3" w14:textId="77777777" w:rsidR="00C27D08" w:rsidRPr="00ED2FCE" w:rsidRDefault="00C27D08" w:rsidP="00C27D08">
      <w:pPr>
        <w:pStyle w:val="ListParagraph"/>
        <w:numPr>
          <w:ilvl w:val="0"/>
          <w:numId w:val="49"/>
        </w:numPr>
        <w:tabs>
          <w:tab w:val="num" w:pos="1440"/>
        </w:tabs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Multivariate Analysis: Techniques like factor analysis, principal component analysis (PCA), and cluster analysis.</w:t>
      </w:r>
    </w:p>
    <w:p w14:paraId="3478018B" w14:textId="77777777" w:rsidR="00C27D08" w:rsidRPr="00ED2FCE" w:rsidRDefault="00C27D08" w:rsidP="00C27D08">
      <w:pPr>
        <w:pStyle w:val="ListParagraph"/>
        <w:numPr>
          <w:ilvl w:val="0"/>
          <w:numId w:val="49"/>
        </w:numPr>
        <w:tabs>
          <w:tab w:val="num" w:pos="1440"/>
        </w:tabs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Advanced Econometrics: Techniques such as instrumental variable (IV) regression, propensity score matching, and limited dependent variable models.</w:t>
      </w:r>
    </w:p>
    <w:p w14:paraId="75FC1B03" w14:textId="77777777" w:rsidR="00C27D08" w:rsidRPr="00ED2FCE" w:rsidRDefault="00C27D08" w:rsidP="00C27D08">
      <w:pPr>
        <w:pStyle w:val="ListParagraph"/>
        <w:tabs>
          <w:tab w:val="num" w:pos="1440"/>
        </w:tabs>
        <w:jc w:val="both"/>
        <w:rPr>
          <w:rFonts w:ascii="Franklin Gothic Book" w:hAnsi="Franklin Gothic Book"/>
          <w:sz w:val="20"/>
          <w:szCs w:val="20"/>
        </w:rPr>
      </w:pPr>
    </w:p>
    <w:p w14:paraId="56EC9FD3" w14:textId="57005A6B" w:rsidR="00C27D08" w:rsidRPr="00ED2FCE" w:rsidRDefault="00C27D08" w:rsidP="00C27D08">
      <w:pPr>
        <w:pStyle w:val="ListParagraph"/>
        <w:numPr>
          <w:ilvl w:val="0"/>
          <w:numId w:val="43"/>
        </w:num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Practical Application:</w:t>
      </w:r>
    </w:p>
    <w:p w14:paraId="4EBC5471" w14:textId="77777777" w:rsidR="00C27D08" w:rsidRPr="00ED2FCE" w:rsidRDefault="00C27D08" w:rsidP="00C27D08">
      <w:pPr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Real-World Case Studies: Many Stata training sessions will incorporate case studies, allowing you to apply theoretical concepts to actual datasets, reinforcing the learning process.</w:t>
      </w:r>
    </w:p>
    <w:p w14:paraId="01504F73" w14:textId="1BFBB262" w:rsidR="00640849" w:rsidRPr="00ED2FCE" w:rsidRDefault="00C27D08" w:rsidP="00C27D08">
      <w:pPr>
        <w:numPr>
          <w:ilvl w:val="0"/>
          <w:numId w:val="40"/>
        </w:numPr>
        <w:jc w:val="both"/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Hands-On Practice: Stata training typically includes interactive exercises, allowing you to apply your knowledge in real-time.</w:t>
      </w:r>
    </w:p>
    <w:p w14:paraId="4815D53B" w14:textId="50EF3E0A" w:rsidR="000045A6" w:rsidRPr="00ED2FCE" w:rsidRDefault="00822943" w:rsidP="002A591D">
      <w:pPr>
        <w:pStyle w:val="ListParagraph"/>
        <w:numPr>
          <w:ilvl w:val="0"/>
          <w:numId w:val="21"/>
        </w:numPr>
        <w:spacing w:before="240"/>
        <w:ind w:left="714" w:hanging="357"/>
        <w:rPr>
          <w:rFonts w:ascii="Franklin Gothic Book" w:hAnsi="Franklin Gothic Book" w:cstheme="minorHAnsi"/>
          <w:b/>
          <w:bCs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bCs/>
          <w:sz w:val="20"/>
          <w:szCs w:val="20"/>
        </w:rPr>
        <w:t>Scope of work</w:t>
      </w:r>
    </w:p>
    <w:p w14:paraId="7A008074" w14:textId="7CDD43B0" w:rsidR="000045A6" w:rsidRPr="00ED2FCE" w:rsidRDefault="000045A6" w:rsidP="000045A6">
      <w:pPr>
        <w:rPr>
          <w:rFonts w:ascii="Franklin Gothic Book" w:hAnsi="Franklin Gothic Book" w:cstheme="minorHAnsi"/>
          <w:sz w:val="20"/>
          <w:szCs w:val="20"/>
        </w:rPr>
      </w:pPr>
      <w:r w:rsidRPr="00ED2FCE">
        <w:rPr>
          <w:rFonts w:ascii="Franklin Gothic Book" w:hAnsi="Franklin Gothic Book" w:cstheme="minorHAnsi"/>
          <w:sz w:val="20"/>
          <w:szCs w:val="20"/>
        </w:rPr>
        <w:t>The consultant shall undertake the following activities:</w:t>
      </w:r>
    </w:p>
    <w:p w14:paraId="2EB3738F" w14:textId="77777777" w:rsidR="00935CC4" w:rsidRPr="00ED2FCE" w:rsidRDefault="00935CC4" w:rsidP="00935CC4">
      <w:pPr>
        <w:rPr>
          <w:rFonts w:ascii="Franklin Gothic Book" w:hAnsi="Franklin Gothic Book"/>
          <w:b/>
          <w:bCs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3.1 Training</w:t>
      </w:r>
    </w:p>
    <w:p w14:paraId="3564F96F" w14:textId="6C384B13" w:rsidR="00935CC4" w:rsidRPr="00ED2FCE" w:rsidRDefault="00935CC4" w:rsidP="00935CC4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Audience</w:t>
      </w:r>
      <w:r w:rsidRPr="00ED2FCE">
        <w:rPr>
          <w:rFonts w:ascii="Franklin Gothic Book" w:hAnsi="Franklin Gothic Book"/>
          <w:sz w:val="20"/>
          <w:szCs w:val="20"/>
        </w:rPr>
        <w:t>:</w:t>
      </w:r>
      <w:r w:rsidRPr="00ED2FCE">
        <w:rPr>
          <w:rFonts w:ascii="Franklin Gothic Book" w:hAnsi="Franklin Gothic Book"/>
          <w:sz w:val="20"/>
          <w:szCs w:val="20"/>
        </w:rPr>
        <w:br/>
        <w:t xml:space="preserve">Staff members who are involved in </w:t>
      </w:r>
      <w:r w:rsidR="00865DA8" w:rsidRPr="00ED2FCE">
        <w:rPr>
          <w:rFonts w:ascii="Franklin Gothic Book" w:hAnsi="Franklin Gothic Book"/>
          <w:sz w:val="20"/>
          <w:szCs w:val="20"/>
        </w:rPr>
        <w:t xml:space="preserve">project management, </w:t>
      </w:r>
      <w:r w:rsidRPr="00ED2FCE">
        <w:rPr>
          <w:rFonts w:ascii="Franklin Gothic Book" w:hAnsi="Franklin Gothic Book"/>
          <w:sz w:val="20"/>
          <w:szCs w:val="20"/>
        </w:rPr>
        <w:t>data analysis, research, or decision-making processes. The target audience includes both beginners (introductory level) and intermediate users who are looking to enhance their existing skills.</w:t>
      </w:r>
    </w:p>
    <w:p w14:paraId="7DC1F1E9" w14:textId="66BFCAAF" w:rsidR="00935CC4" w:rsidRPr="00ED2FCE" w:rsidRDefault="00935CC4" w:rsidP="00935CC4">
      <w:pPr>
        <w:pStyle w:val="ListParagraph"/>
        <w:numPr>
          <w:ilvl w:val="1"/>
          <w:numId w:val="21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Training Content</w:t>
      </w:r>
      <w:r w:rsidRPr="00ED2FCE">
        <w:rPr>
          <w:rFonts w:ascii="Franklin Gothic Book" w:hAnsi="Franklin Gothic Book"/>
          <w:sz w:val="20"/>
          <w:szCs w:val="20"/>
        </w:rPr>
        <w:t>:</w:t>
      </w:r>
      <w:r w:rsidRPr="00ED2FCE">
        <w:rPr>
          <w:rFonts w:ascii="Franklin Gothic Book" w:hAnsi="Franklin Gothic Book"/>
          <w:sz w:val="20"/>
          <w:szCs w:val="20"/>
        </w:rPr>
        <w:br/>
        <w:t>The training program will cover the following areas:</w:t>
      </w:r>
    </w:p>
    <w:p w14:paraId="146A68A4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Introduction to STATA</w:t>
      </w:r>
      <w:r w:rsidRPr="00ED2FCE">
        <w:rPr>
          <w:rFonts w:ascii="Franklin Gothic Book" w:hAnsi="Franklin Gothic Book"/>
          <w:sz w:val="20"/>
          <w:szCs w:val="20"/>
        </w:rPr>
        <w:t>: Interface, data import/export, and basic commands.</w:t>
      </w:r>
    </w:p>
    <w:p w14:paraId="513D0BC2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Data Management</w:t>
      </w:r>
      <w:r w:rsidRPr="00ED2FCE">
        <w:rPr>
          <w:rFonts w:ascii="Franklin Gothic Book" w:hAnsi="Franklin Gothic Book"/>
          <w:sz w:val="20"/>
          <w:szCs w:val="20"/>
        </w:rPr>
        <w:t>: Data cleaning, reshaping, merging, and creating new variables.</w:t>
      </w:r>
    </w:p>
    <w:p w14:paraId="2DF8E373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Statistical Analysis</w:t>
      </w:r>
      <w:r w:rsidRPr="00ED2FCE">
        <w:rPr>
          <w:rFonts w:ascii="Franklin Gothic Book" w:hAnsi="Franklin Gothic Book"/>
          <w:sz w:val="20"/>
          <w:szCs w:val="20"/>
        </w:rPr>
        <w:t>: Descriptive statistics, hypothesis testing, regression models, and ANOVA.</w:t>
      </w:r>
    </w:p>
    <w:p w14:paraId="403A81AD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lastRenderedPageBreak/>
        <w:t>Advanced Analysis Techniques</w:t>
      </w:r>
      <w:r w:rsidRPr="00ED2FCE">
        <w:rPr>
          <w:rFonts w:ascii="Franklin Gothic Book" w:hAnsi="Franklin Gothic Book"/>
          <w:sz w:val="20"/>
          <w:szCs w:val="20"/>
        </w:rPr>
        <w:t>: Time series analysis, panel data, survival analysis, and multilevel models.</w:t>
      </w:r>
    </w:p>
    <w:p w14:paraId="1F8DADF4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Graphical Representations</w:t>
      </w:r>
      <w:r w:rsidRPr="00ED2FCE">
        <w:rPr>
          <w:rFonts w:ascii="Franklin Gothic Book" w:hAnsi="Franklin Gothic Book"/>
          <w:sz w:val="20"/>
          <w:szCs w:val="20"/>
        </w:rPr>
        <w:t>: Creating visualizations for data presentation, including histograms, scatter plots, and regression diagnostics.</w:t>
      </w:r>
    </w:p>
    <w:p w14:paraId="195736E5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STATA Macros and Automation</w:t>
      </w:r>
      <w:r w:rsidRPr="00ED2FCE">
        <w:rPr>
          <w:rFonts w:ascii="Franklin Gothic Book" w:hAnsi="Franklin Gothic Book"/>
          <w:sz w:val="20"/>
          <w:szCs w:val="20"/>
        </w:rPr>
        <w:t>: Streamlining repetitive tasks and creating reusable scripts.</w:t>
      </w:r>
    </w:p>
    <w:p w14:paraId="41E1AD15" w14:textId="77777777" w:rsidR="00935CC4" w:rsidRPr="00ED2FCE" w:rsidRDefault="00935CC4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Troubleshooting and Best Practices</w:t>
      </w:r>
      <w:r w:rsidRPr="00ED2FCE">
        <w:rPr>
          <w:rFonts w:ascii="Franklin Gothic Book" w:hAnsi="Franklin Gothic Book"/>
          <w:sz w:val="20"/>
          <w:szCs w:val="20"/>
        </w:rPr>
        <w:t>: Handling errors, optimizing code, and effective documentation of analyses.</w:t>
      </w:r>
    </w:p>
    <w:p w14:paraId="4E4CDFD2" w14:textId="78556B6E" w:rsidR="00A922C3" w:rsidRPr="00ED2FCE" w:rsidRDefault="00A922C3" w:rsidP="00935CC4">
      <w:pPr>
        <w:numPr>
          <w:ilvl w:val="1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Stata programming</w:t>
      </w:r>
      <w:r w:rsidRPr="00ED2FCE">
        <w:rPr>
          <w:rFonts w:ascii="Franklin Gothic Book" w:hAnsi="Franklin Gothic Book"/>
          <w:sz w:val="20"/>
          <w:szCs w:val="20"/>
        </w:rPr>
        <w:t>: Do-file and do-file editor, how to create a Do-file, Running Do-file, Loops (For-valve, while and foreach loops)</w:t>
      </w:r>
    </w:p>
    <w:p w14:paraId="53EE8644" w14:textId="5722E614" w:rsidR="005B4CEF" w:rsidRPr="00ED2FCE" w:rsidRDefault="005B4CEF" w:rsidP="000D0566">
      <w:pPr>
        <w:pStyle w:val="ListParagraph"/>
        <w:rPr>
          <w:rFonts w:ascii="Franklin Gothic Book" w:hAnsi="Franklin Gothic Book" w:cstheme="minorHAnsi"/>
          <w:sz w:val="20"/>
          <w:szCs w:val="20"/>
        </w:rPr>
      </w:pPr>
    </w:p>
    <w:p w14:paraId="70E1659A" w14:textId="4647D157" w:rsidR="005B4CEF" w:rsidRPr="00ED2FCE" w:rsidRDefault="005B4CEF" w:rsidP="005B4CEF">
      <w:pPr>
        <w:pStyle w:val="ListParagraph"/>
        <w:numPr>
          <w:ilvl w:val="0"/>
          <w:numId w:val="21"/>
        </w:numPr>
        <w:rPr>
          <w:rFonts w:ascii="Franklin Gothic Book" w:hAnsi="Franklin Gothic Book" w:cstheme="minorHAnsi"/>
          <w:b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sz w:val="20"/>
          <w:szCs w:val="20"/>
        </w:rPr>
        <w:t>Methodology</w:t>
      </w:r>
    </w:p>
    <w:p w14:paraId="64DD6977" w14:textId="77777777" w:rsidR="00935CC4" w:rsidRPr="00ED2FCE" w:rsidRDefault="00935CC4" w:rsidP="00935CC4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Training Methodology</w:t>
      </w:r>
      <w:r w:rsidRPr="00ED2FCE">
        <w:rPr>
          <w:rFonts w:ascii="Franklin Gothic Book" w:hAnsi="Franklin Gothic Book"/>
          <w:sz w:val="20"/>
          <w:szCs w:val="20"/>
        </w:rPr>
        <w:t>:</w:t>
      </w:r>
    </w:p>
    <w:p w14:paraId="1D23EF7F" w14:textId="77777777" w:rsidR="00935CC4" w:rsidRPr="00ED2FCE" w:rsidRDefault="00935CC4" w:rsidP="00074339">
      <w:pPr>
        <w:numPr>
          <w:ilvl w:val="1"/>
          <w:numId w:val="28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The training will be delivered through a combination of theoretical presentations and hands-on practical exercises.</w:t>
      </w:r>
    </w:p>
    <w:p w14:paraId="06A798E2" w14:textId="77777777" w:rsidR="00935CC4" w:rsidRPr="00ED2FCE" w:rsidRDefault="00935CC4" w:rsidP="00074339">
      <w:pPr>
        <w:numPr>
          <w:ilvl w:val="1"/>
          <w:numId w:val="28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Participants will engage with sample datasets, work on real-world case studies, and be encouraged to ask questions during the sessions.</w:t>
      </w:r>
    </w:p>
    <w:p w14:paraId="66A0BCFD" w14:textId="5B024E90" w:rsidR="00935CC4" w:rsidRPr="00ED2FCE" w:rsidRDefault="00935CC4" w:rsidP="00935CC4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Training Duration</w:t>
      </w:r>
      <w:r w:rsidRPr="00ED2FCE">
        <w:rPr>
          <w:rFonts w:ascii="Franklin Gothic Book" w:hAnsi="Franklin Gothic Book"/>
          <w:sz w:val="20"/>
          <w:szCs w:val="20"/>
        </w:rPr>
        <w:t>:</w:t>
      </w:r>
      <w:r w:rsidRPr="00ED2FCE">
        <w:rPr>
          <w:rFonts w:ascii="Franklin Gothic Book" w:hAnsi="Franklin Gothic Book"/>
          <w:sz w:val="20"/>
          <w:szCs w:val="20"/>
        </w:rPr>
        <w:br/>
        <w:t xml:space="preserve">The training will be conducted </w:t>
      </w:r>
      <w:r w:rsidR="002735C7" w:rsidRPr="00ED2FCE">
        <w:rPr>
          <w:rFonts w:ascii="Franklin Gothic Book" w:hAnsi="Franklin Gothic Book"/>
          <w:sz w:val="20"/>
          <w:szCs w:val="20"/>
        </w:rPr>
        <w:t>for 4</w:t>
      </w:r>
      <w:r w:rsidRPr="00ED2FCE">
        <w:rPr>
          <w:rFonts w:ascii="Franklin Gothic Book" w:hAnsi="Franklin Gothic Book"/>
          <w:b/>
          <w:bCs/>
          <w:sz w:val="20"/>
          <w:szCs w:val="20"/>
        </w:rPr>
        <w:t xml:space="preserve"> days</w:t>
      </w:r>
      <w:r w:rsidRPr="00ED2FCE">
        <w:rPr>
          <w:rFonts w:ascii="Franklin Gothic Book" w:hAnsi="Franklin Gothic Book"/>
          <w:sz w:val="20"/>
          <w:szCs w:val="20"/>
        </w:rPr>
        <w:t>, depending on the complexity of the material and the level of the participants.</w:t>
      </w:r>
    </w:p>
    <w:p w14:paraId="3F7F1A2A" w14:textId="77777777" w:rsidR="00935CC4" w:rsidRPr="00ED2FCE" w:rsidRDefault="00935CC4" w:rsidP="00935CC4">
      <w:pPr>
        <w:numPr>
          <w:ilvl w:val="0"/>
          <w:numId w:val="23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b/>
          <w:bCs/>
          <w:sz w:val="20"/>
          <w:szCs w:val="20"/>
        </w:rPr>
        <w:t>Training Materials</w:t>
      </w:r>
      <w:r w:rsidRPr="00ED2FCE">
        <w:rPr>
          <w:rFonts w:ascii="Franklin Gothic Book" w:hAnsi="Franklin Gothic Book"/>
          <w:sz w:val="20"/>
          <w:szCs w:val="20"/>
        </w:rPr>
        <w:t>:</w:t>
      </w:r>
    </w:p>
    <w:p w14:paraId="0A1B9873" w14:textId="77777777" w:rsidR="00935CC4" w:rsidRPr="00ED2FCE" w:rsidRDefault="00935CC4" w:rsidP="00074339">
      <w:pPr>
        <w:numPr>
          <w:ilvl w:val="1"/>
          <w:numId w:val="27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Participant handouts with step-by-step guides, command syntax examples, and best practices.</w:t>
      </w:r>
    </w:p>
    <w:p w14:paraId="5FB4296D" w14:textId="77777777" w:rsidR="00935CC4" w:rsidRPr="00ED2FCE" w:rsidRDefault="00935CC4" w:rsidP="00074339">
      <w:pPr>
        <w:numPr>
          <w:ilvl w:val="1"/>
          <w:numId w:val="27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Access to online tutorials or supplementary resources.</w:t>
      </w:r>
    </w:p>
    <w:p w14:paraId="1DA61689" w14:textId="77777777" w:rsidR="00935CC4" w:rsidRPr="00ED2FCE" w:rsidRDefault="00935CC4" w:rsidP="00074339">
      <w:pPr>
        <w:numPr>
          <w:ilvl w:val="1"/>
          <w:numId w:val="27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A list of recommended reading materials and resources for further self-study.</w:t>
      </w:r>
    </w:p>
    <w:p w14:paraId="5C4389A1" w14:textId="77777777" w:rsidR="005B4CEF" w:rsidRPr="00ED2FCE" w:rsidRDefault="005B4CEF" w:rsidP="000D0566">
      <w:pPr>
        <w:pStyle w:val="ListParagraph"/>
        <w:rPr>
          <w:rFonts w:ascii="Franklin Gothic Book" w:hAnsi="Franklin Gothic Book" w:cstheme="minorHAnsi"/>
          <w:sz w:val="20"/>
          <w:szCs w:val="20"/>
        </w:rPr>
      </w:pPr>
    </w:p>
    <w:p w14:paraId="5C018165" w14:textId="5CE970F5" w:rsidR="000045A6" w:rsidRPr="00ED2FCE" w:rsidRDefault="00822943" w:rsidP="000D0566">
      <w:pPr>
        <w:pStyle w:val="ListParagraph"/>
        <w:numPr>
          <w:ilvl w:val="0"/>
          <w:numId w:val="21"/>
        </w:numPr>
        <w:rPr>
          <w:rFonts w:ascii="Franklin Gothic Book" w:hAnsi="Franklin Gothic Book" w:cstheme="minorHAnsi"/>
          <w:b/>
          <w:bCs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bCs/>
          <w:sz w:val="20"/>
          <w:szCs w:val="20"/>
        </w:rPr>
        <w:t>Deliverables</w:t>
      </w:r>
      <w:r w:rsidR="000045A6" w:rsidRPr="00ED2FCE">
        <w:rPr>
          <w:rFonts w:ascii="Franklin Gothic Book" w:hAnsi="Franklin Gothic Book" w:cstheme="minorHAnsi"/>
          <w:b/>
          <w:bCs/>
          <w:sz w:val="20"/>
          <w:szCs w:val="20"/>
        </w:rPr>
        <w:t xml:space="preserve"> </w:t>
      </w:r>
    </w:p>
    <w:p w14:paraId="08CB38A4" w14:textId="67AF8485" w:rsidR="00B71C21" w:rsidRPr="00ED2FCE" w:rsidRDefault="00B71C21" w:rsidP="00B71C21">
      <w:p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Upon completion of the consultancy, the consultant shall deliver the following:</w:t>
      </w:r>
    </w:p>
    <w:p w14:paraId="77642844" w14:textId="44F8D749" w:rsidR="00B71C21" w:rsidRPr="00ED2FCE" w:rsidRDefault="000A435B" w:rsidP="00074339">
      <w:pPr>
        <w:pStyle w:val="ListParagraph"/>
        <w:numPr>
          <w:ilvl w:val="0"/>
          <w:numId w:val="31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A detailed training module and schedule.</w:t>
      </w:r>
    </w:p>
    <w:p w14:paraId="43D39534" w14:textId="0D5E9FB6" w:rsidR="000A435B" w:rsidRPr="00ED2FCE" w:rsidRDefault="000A435B" w:rsidP="00074339">
      <w:pPr>
        <w:pStyle w:val="ListParagraph"/>
        <w:numPr>
          <w:ilvl w:val="0"/>
          <w:numId w:val="31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Training materials and resources for staff.</w:t>
      </w:r>
    </w:p>
    <w:p w14:paraId="6549ADFF" w14:textId="7420E2CB" w:rsidR="000A435B" w:rsidRPr="00ED2FCE" w:rsidRDefault="000A435B" w:rsidP="00074339">
      <w:pPr>
        <w:pStyle w:val="ListParagraph"/>
        <w:numPr>
          <w:ilvl w:val="0"/>
          <w:numId w:val="31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Training sessions for staff.</w:t>
      </w:r>
    </w:p>
    <w:p w14:paraId="7CA4828B" w14:textId="205E2325" w:rsidR="000A435B" w:rsidRPr="00ED2FCE" w:rsidRDefault="000A435B" w:rsidP="00074339">
      <w:pPr>
        <w:pStyle w:val="ListParagraph"/>
        <w:numPr>
          <w:ilvl w:val="0"/>
          <w:numId w:val="31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Assessment reports.</w:t>
      </w:r>
    </w:p>
    <w:p w14:paraId="34D6DC3F" w14:textId="4F328214" w:rsidR="000A435B" w:rsidRPr="00ED2FCE" w:rsidRDefault="001A344C" w:rsidP="00074339">
      <w:pPr>
        <w:pStyle w:val="ListParagraph"/>
        <w:numPr>
          <w:ilvl w:val="0"/>
          <w:numId w:val="31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 xml:space="preserve">A final report summarizing the training outcomes, </w:t>
      </w:r>
      <w:r w:rsidR="00F51A77" w:rsidRPr="00ED2FCE">
        <w:rPr>
          <w:rFonts w:ascii="Franklin Gothic Book" w:hAnsi="Franklin Gothic Book"/>
          <w:sz w:val="20"/>
          <w:szCs w:val="20"/>
        </w:rPr>
        <w:t>feedback</w:t>
      </w:r>
      <w:r w:rsidRPr="00ED2FCE">
        <w:rPr>
          <w:rFonts w:ascii="Franklin Gothic Book" w:hAnsi="Franklin Gothic Book"/>
          <w:sz w:val="20"/>
          <w:szCs w:val="20"/>
        </w:rPr>
        <w:t>, and recommendations.</w:t>
      </w:r>
    </w:p>
    <w:p w14:paraId="5FB52157" w14:textId="77777777" w:rsidR="000D0566" w:rsidRPr="00ED2FCE" w:rsidRDefault="000D0566" w:rsidP="000D0566">
      <w:pPr>
        <w:pStyle w:val="ListParagraph"/>
        <w:rPr>
          <w:rFonts w:ascii="Franklin Gothic Book" w:hAnsi="Franklin Gothic Book" w:cstheme="minorHAnsi"/>
          <w:sz w:val="20"/>
          <w:szCs w:val="20"/>
        </w:rPr>
      </w:pPr>
    </w:p>
    <w:p w14:paraId="2CD5C9C9" w14:textId="774C415A" w:rsidR="00B71C21" w:rsidRPr="00ED2FCE" w:rsidRDefault="00822943" w:rsidP="000D0566">
      <w:pPr>
        <w:pStyle w:val="ListParagraph"/>
        <w:numPr>
          <w:ilvl w:val="0"/>
          <w:numId w:val="21"/>
        </w:numPr>
        <w:rPr>
          <w:rFonts w:ascii="Franklin Gothic Book" w:hAnsi="Franklin Gothic Book" w:cstheme="minorHAnsi"/>
          <w:b/>
          <w:bCs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bCs/>
          <w:sz w:val="20"/>
          <w:szCs w:val="20"/>
        </w:rPr>
        <w:t>Eligibility and qualifications</w:t>
      </w:r>
    </w:p>
    <w:p w14:paraId="43741EFE" w14:textId="77777777" w:rsidR="00822943" w:rsidRPr="00ED2FCE" w:rsidRDefault="00822943" w:rsidP="00822943">
      <w:pPr>
        <w:pStyle w:val="ListParagraph"/>
        <w:rPr>
          <w:rFonts w:ascii="Franklin Gothic Book" w:hAnsi="Franklin Gothic Book" w:cstheme="minorHAnsi"/>
          <w:b/>
          <w:bCs/>
          <w:sz w:val="20"/>
          <w:szCs w:val="20"/>
        </w:rPr>
      </w:pPr>
    </w:p>
    <w:p w14:paraId="556C78ED" w14:textId="5C5BA4B0" w:rsidR="00B71C21" w:rsidRPr="00ED2FCE" w:rsidRDefault="00F51A77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 xml:space="preserve">Proven experience in delivering </w:t>
      </w:r>
      <w:r w:rsidR="00074339" w:rsidRPr="00ED2FCE">
        <w:rPr>
          <w:rFonts w:ascii="Franklin Gothic Book" w:hAnsi="Franklin Gothic Book"/>
          <w:sz w:val="20"/>
          <w:szCs w:val="20"/>
        </w:rPr>
        <w:t>STATA</w:t>
      </w:r>
      <w:r w:rsidRPr="00ED2FCE">
        <w:rPr>
          <w:rFonts w:ascii="Franklin Gothic Book" w:hAnsi="Franklin Gothic Book"/>
          <w:sz w:val="20"/>
          <w:szCs w:val="20"/>
        </w:rPr>
        <w:t xml:space="preserve"> trainings</w:t>
      </w:r>
      <w:r w:rsidR="007565EF" w:rsidRPr="00ED2FCE">
        <w:rPr>
          <w:rFonts w:ascii="Franklin Gothic Book" w:hAnsi="Franklin Gothic Book"/>
          <w:sz w:val="20"/>
          <w:szCs w:val="20"/>
        </w:rPr>
        <w:t>.</w:t>
      </w:r>
    </w:p>
    <w:p w14:paraId="507E6CBC" w14:textId="52342F74" w:rsidR="007565EF" w:rsidRPr="00ED2FCE" w:rsidRDefault="007565EF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Proven ability to assess training needs and tailor same to meet organizational requirement</w:t>
      </w:r>
      <w:r w:rsidR="00E060A8" w:rsidRPr="00ED2FCE">
        <w:rPr>
          <w:rFonts w:ascii="Franklin Gothic Book" w:hAnsi="Franklin Gothic Book"/>
          <w:sz w:val="20"/>
          <w:szCs w:val="20"/>
        </w:rPr>
        <w:t>s</w:t>
      </w:r>
      <w:r w:rsidR="00F51A77" w:rsidRPr="00ED2FCE">
        <w:rPr>
          <w:rFonts w:ascii="Franklin Gothic Book" w:hAnsi="Franklin Gothic Book"/>
          <w:sz w:val="20"/>
          <w:szCs w:val="20"/>
        </w:rPr>
        <w:t>.</w:t>
      </w:r>
    </w:p>
    <w:p w14:paraId="0E625DFE" w14:textId="6D862C6D" w:rsidR="007565EF" w:rsidRPr="00ED2FCE" w:rsidRDefault="007565EF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Strong communication</w:t>
      </w:r>
      <w:r w:rsidR="00E060A8" w:rsidRPr="00ED2FCE">
        <w:rPr>
          <w:rFonts w:ascii="Franklin Gothic Book" w:hAnsi="Franklin Gothic Book"/>
          <w:sz w:val="20"/>
          <w:szCs w:val="20"/>
        </w:rPr>
        <w:t>, presentation,</w:t>
      </w:r>
      <w:r w:rsidRPr="00ED2FCE">
        <w:rPr>
          <w:rFonts w:ascii="Franklin Gothic Book" w:hAnsi="Franklin Gothic Book"/>
          <w:sz w:val="20"/>
          <w:szCs w:val="20"/>
        </w:rPr>
        <w:t xml:space="preserve"> and facilitation skills</w:t>
      </w:r>
      <w:r w:rsidR="00E060A8" w:rsidRPr="00ED2FCE">
        <w:rPr>
          <w:rFonts w:ascii="Franklin Gothic Book" w:hAnsi="Franklin Gothic Book"/>
          <w:sz w:val="20"/>
          <w:szCs w:val="20"/>
        </w:rPr>
        <w:t xml:space="preserve"> especially adult learning</w:t>
      </w:r>
      <w:r w:rsidRPr="00ED2FCE">
        <w:rPr>
          <w:rFonts w:ascii="Franklin Gothic Book" w:hAnsi="Franklin Gothic Book"/>
          <w:sz w:val="20"/>
          <w:szCs w:val="20"/>
        </w:rPr>
        <w:t>.</w:t>
      </w:r>
    </w:p>
    <w:p w14:paraId="59A343B3" w14:textId="77777777" w:rsidR="00D617D0" w:rsidRPr="00ED2FCE" w:rsidRDefault="007565EF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Relevant certification or qualification.</w:t>
      </w:r>
    </w:p>
    <w:p w14:paraId="30E4102F" w14:textId="57538241" w:rsidR="00E060A8" w:rsidRPr="00ED2FCE" w:rsidRDefault="00E060A8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Excellent analysis and synthesis skills.</w:t>
      </w:r>
    </w:p>
    <w:p w14:paraId="7D50656B" w14:textId="7F51E3D6" w:rsidR="00E060A8" w:rsidRPr="00ED2FCE" w:rsidRDefault="00E060A8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Extensive experience participation, co-creation and learning.</w:t>
      </w:r>
    </w:p>
    <w:p w14:paraId="23E7A2EE" w14:textId="6763429B" w:rsidR="00F51A77" w:rsidRPr="00ED2FCE" w:rsidRDefault="00E060A8" w:rsidP="00074339">
      <w:pPr>
        <w:pStyle w:val="ListParagraph"/>
        <w:numPr>
          <w:ilvl w:val="0"/>
          <w:numId w:val="32"/>
        </w:numPr>
        <w:rPr>
          <w:rFonts w:ascii="Franklin Gothic Book" w:hAnsi="Franklin Gothic Book"/>
          <w:sz w:val="20"/>
          <w:szCs w:val="20"/>
        </w:rPr>
      </w:pPr>
      <w:r w:rsidRPr="00ED2FCE">
        <w:rPr>
          <w:rFonts w:ascii="Franklin Gothic Book" w:hAnsi="Franklin Gothic Book"/>
          <w:sz w:val="20"/>
          <w:szCs w:val="20"/>
        </w:rPr>
        <w:t>Relevant experience with adult friendly teaching materials</w:t>
      </w:r>
      <w:r w:rsidR="00F51A77" w:rsidRPr="00ED2FCE">
        <w:rPr>
          <w:rFonts w:ascii="Franklin Gothic Book" w:hAnsi="Franklin Gothic Book"/>
          <w:sz w:val="20"/>
          <w:szCs w:val="20"/>
        </w:rPr>
        <w:t>.</w:t>
      </w:r>
    </w:p>
    <w:p w14:paraId="65FF34A9" w14:textId="77777777" w:rsidR="000D0566" w:rsidRPr="00ED2FCE" w:rsidRDefault="000D0566" w:rsidP="000D0566">
      <w:pPr>
        <w:pStyle w:val="ListParagraph"/>
        <w:rPr>
          <w:rFonts w:ascii="Franklin Gothic Book" w:hAnsi="Franklin Gothic Book" w:cstheme="minorHAnsi"/>
          <w:sz w:val="20"/>
          <w:szCs w:val="20"/>
        </w:rPr>
      </w:pPr>
    </w:p>
    <w:p w14:paraId="528E3BBA" w14:textId="105ED478" w:rsidR="00D617D0" w:rsidRPr="00ED2FCE" w:rsidRDefault="00E060A8" w:rsidP="000D0566">
      <w:pPr>
        <w:pStyle w:val="ListParagraph"/>
        <w:numPr>
          <w:ilvl w:val="0"/>
          <w:numId w:val="21"/>
        </w:numPr>
        <w:rPr>
          <w:rFonts w:ascii="Franklin Gothic Book" w:hAnsi="Franklin Gothic Book" w:cstheme="minorHAnsi"/>
          <w:b/>
          <w:bCs/>
          <w:sz w:val="20"/>
          <w:szCs w:val="20"/>
        </w:rPr>
      </w:pPr>
      <w:r w:rsidRPr="00ED2FCE">
        <w:rPr>
          <w:rFonts w:ascii="Franklin Gothic Book" w:hAnsi="Franklin Gothic Book" w:cstheme="minorHAnsi"/>
          <w:b/>
          <w:bCs/>
          <w:sz w:val="20"/>
          <w:szCs w:val="20"/>
        </w:rPr>
        <w:t>Applications</w:t>
      </w:r>
    </w:p>
    <w:p w14:paraId="59861647" w14:textId="36792AEF" w:rsidR="00D617D0" w:rsidRPr="00ED2FCE" w:rsidRDefault="00D617D0" w:rsidP="00D617D0">
      <w:pPr>
        <w:rPr>
          <w:rFonts w:ascii="Franklin Gothic Book" w:hAnsi="Franklin Gothic Book" w:cstheme="minorHAnsi"/>
          <w:bCs/>
          <w:sz w:val="20"/>
          <w:szCs w:val="20"/>
        </w:rPr>
      </w:pPr>
      <w:r w:rsidRPr="00ED2FCE">
        <w:rPr>
          <w:rFonts w:ascii="Franklin Gothic Book" w:hAnsi="Franklin Gothic Book" w:cstheme="minorHAnsi"/>
          <w:bCs/>
          <w:sz w:val="20"/>
          <w:szCs w:val="20"/>
          <w:lang w:eastAsia="en-GB"/>
        </w:rPr>
        <w:t xml:space="preserve">The </w:t>
      </w:r>
      <w:r w:rsidR="00E060A8" w:rsidRPr="00ED2FCE">
        <w:rPr>
          <w:rFonts w:ascii="Franklin Gothic Book" w:hAnsi="Franklin Gothic Book" w:cstheme="minorHAnsi"/>
          <w:bCs/>
          <w:sz w:val="20"/>
          <w:szCs w:val="20"/>
          <w:lang w:eastAsia="en-GB"/>
        </w:rPr>
        <w:t>technical and financial proposal up to 5 pages maximum should include the following:</w:t>
      </w:r>
    </w:p>
    <w:p w14:paraId="19E99571" w14:textId="77777777" w:rsidR="00D617D0" w:rsidRPr="00ED2FCE" w:rsidRDefault="00D617D0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Certified copy of certificate of registration/Incorporation.</w:t>
      </w:r>
    </w:p>
    <w:p w14:paraId="3116D0B7" w14:textId="07A4A207" w:rsidR="00D617D0" w:rsidRPr="00ED2FCE" w:rsidRDefault="00D617D0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 xml:space="preserve">Certified copy of valid </w:t>
      </w:r>
      <w:r w:rsidR="00ED2FCE" w:rsidRPr="00ED2FCE">
        <w:rPr>
          <w:rFonts w:ascii="Franklin Gothic Book" w:hAnsi="Franklin Gothic Book" w:cstheme="minorHAnsi"/>
          <w:sz w:val="20"/>
          <w:szCs w:val="20"/>
          <w:lang w:eastAsia="en-GB"/>
        </w:rPr>
        <w:t>t</w:t>
      </w: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ax compliance certificate.</w:t>
      </w:r>
    </w:p>
    <w:p w14:paraId="7A161C84" w14:textId="1FA08716" w:rsidR="00D617D0" w:rsidRPr="00ED2FCE" w:rsidRDefault="00D617D0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 xml:space="preserve">Certified copy of PIN/VAT certification. </w:t>
      </w:r>
    </w:p>
    <w:p w14:paraId="0B4A8628" w14:textId="56CAACB0" w:rsidR="00F51A77" w:rsidRPr="00ED2FCE" w:rsidRDefault="00D617D0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Physical location and contact address of custodians of similar works done by the bidder within the last 2 years. Please note that this information and sites will be verified by NRC</w:t>
      </w:r>
      <w:r w:rsidR="00F51A77" w:rsidRPr="00ED2FCE">
        <w:rPr>
          <w:rFonts w:ascii="Franklin Gothic Book" w:hAnsi="Franklin Gothic Book" w:cstheme="minorHAnsi"/>
          <w:sz w:val="20"/>
          <w:szCs w:val="20"/>
          <w:lang w:eastAsia="en-GB"/>
        </w:rPr>
        <w:t>.</w:t>
      </w:r>
    </w:p>
    <w:p w14:paraId="61C27A8C" w14:textId="7F01D975" w:rsidR="00E060A8" w:rsidRPr="00ED2FCE" w:rsidRDefault="00E060A8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Proposed methodology</w:t>
      </w:r>
      <w:r w:rsidR="000D5C54" w:rsidRPr="00ED2FCE">
        <w:rPr>
          <w:rFonts w:ascii="Franklin Gothic Book" w:hAnsi="Franklin Gothic Book" w:cstheme="minorHAnsi"/>
          <w:sz w:val="20"/>
          <w:szCs w:val="20"/>
          <w:lang w:eastAsia="en-GB"/>
        </w:rPr>
        <w:t>,</w:t>
      </w: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 xml:space="preserve"> including </w:t>
      </w:r>
      <w:r w:rsidR="000D5C54" w:rsidRPr="00ED2FCE">
        <w:rPr>
          <w:rFonts w:ascii="Franklin Gothic Book" w:hAnsi="Franklin Gothic Book" w:cstheme="minorHAnsi"/>
          <w:sz w:val="20"/>
          <w:szCs w:val="20"/>
          <w:lang w:eastAsia="en-GB"/>
        </w:rPr>
        <w:t xml:space="preserve">a </w:t>
      </w: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work plan.</w:t>
      </w:r>
    </w:p>
    <w:p w14:paraId="6B525058" w14:textId="075FB4A2" w:rsidR="00E060A8" w:rsidRPr="00ED2FCE" w:rsidRDefault="000D5C54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Composition of the team.</w:t>
      </w:r>
    </w:p>
    <w:p w14:paraId="34B1F6E9" w14:textId="769063B4" w:rsidR="000D5C54" w:rsidRPr="00ED2FCE" w:rsidRDefault="000D5C54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CV of member(s) of the team including references.</w:t>
      </w:r>
    </w:p>
    <w:p w14:paraId="75DFF6C9" w14:textId="1393B43A" w:rsidR="000D5C54" w:rsidRPr="00ED2FCE" w:rsidRDefault="000D5C54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Detailed budget.</w:t>
      </w:r>
    </w:p>
    <w:p w14:paraId="4BF3FB9E" w14:textId="7ACDD3DA" w:rsidR="000D5C54" w:rsidRPr="00ED2FCE" w:rsidRDefault="000D5C54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An extract (3-5 pages) of similar missions and links to the firm/consultant website (if any).</w:t>
      </w:r>
    </w:p>
    <w:p w14:paraId="454DD45D" w14:textId="2090FB03" w:rsidR="000D5C54" w:rsidRPr="00ED2FCE" w:rsidRDefault="000D5C54" w:rsidP="00F23A3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 w:cstheme="minorHAnsi"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sz w:val="20"/>
          <w:szCs w:val="20"/>
          <w:lang w:eastAsia="en-GB"/>
        </w:rPr>
        <w:t>A cover letter with the following information: a description of how their skills, experience and qualifications are relevant to the requirements of this assignment.</w:t>
      </w:r>
    </w:p>
    <w:p w14:paraId="110BC6BD" w14:textId="77777777" w:rsidR="00EB6AEB" w:rsidRPr="00ED2FCE" w:rsidRDefault="00EB6AEB" w:rsidP="000D5C54">
      <w:pPr>
        <w:spacing w:after="0" w:line="240" w:lineRule="auto"/>
        <w:jc w:val="both"/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</w:pPr>
    </w:p>
    <w:p w14:paraId="446EF94D" w14:textId="395B72D1" w:rsidR="000D5C54" w:rsidRPr="00ED2FCE" w:rsidRDefault="000D5C54" w:rsidP="000D5C54">
      <w:pPr>
        <w:spacing w:after="0" w:line="240" w:lineRule="auto"/>
        <w:jc w:val="both"/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</w:pPr>
      <w:r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 xml:space="preserve">Applications are accepted in English at the following address: </w:t>
      </w:r>
      <w:hyperlink r:id="rId10" w:history="1">
        <w:r w:rsidRPr="00ED2FCE">
          <w:rPr>
            <w:rStyle w:val="Hyperlink"/>
            <w:rFonts w:ascii="Franklin Gothic Book" w:hAnsi="Franklin Gothic Book" w:cstheme="minorHAnsi"/>
            <w:b/>
            <w:bCs/>
            <w:sz w:val="20"/>
            <w:szCs w:val="20"/>
            <w:lang w:eastAsia="en-GB"/>
          </w:rPr>
          <w:t>ng.tenders@nrc.no</w:t>
        </w:r>
      </w:hyperlink>
      <w:r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 xml:space="preserve">. no later than </w:t>
      </w:r>
      <w:r w:rsidR="00ED2FCE"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>2</w:t>
      </w:r>
      <w:r w:rsidR="007D43D4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>5</w:t>
      </w:r>
      <w:r w:rsidR="007D43D4" w:rsidRPr="007D43D4">
        <w:rPr>
          <w:rFonts w:ascii="Franklin Gothic Book" w:hAnsi="Franklin Gothic Book" w:cstheme="minorHAnsi"/>
          <w:b/>
          <w:bCs/>
          <w:sz w:val="20"/>
          <w:szCs w:val="20"/>
          <w:vertAlign w:val="superscript"/>
          <w:lang w:eastAsia="en-GB"/>
        </w:rPr>
        <w:t>th</w:t>
      </w:r>
      <w:r w:rsidR="007D43D4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 xml:space="preserve"> </w:t>
      </w:r>
      <w:r w:rsidR="00950683"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 xml:space="preserve">February </w:t>
      </w:r>
      <w:r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>202</w:t>
      </w:r>
      <w:r w:rsidR="00950683"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>5</w:t>
      </w:r>
      <w:r w:rsidRPr="00ED2FCE">
        <w:rPr>
          <w:rFonts w:ascii="Franklin Gothic Book" w:hAnsi="Franklin Gothic Book" w:cstheme="minorHAnsi"/>
          <w:b/>
          <w:bCs/>
          <w:sz w:val="20"/>
          <w:szCs w:val="20"/>
          <w:lang w:eastAsia="en-GB"/>
        </w:rPr>
        <w:t>.</w:t>
      </w:r>
    </w:p>
    <w:p w14:paraId="05A57EB2" w14:textId="77777777" w:rsidR="00D90037" w:rsidRPr="00ED2FCE" w:rsidRDefault="00D90037" w:rsidP="00AF746C">
      <w:pPr>
        <w:jc w:val="both"/>
        <w:rPr>
          <w:rFonts w:ascii="Franklin Gothic Book" w:hAnsi="Franklin Gothic Book" w:cstheme="minorHAnsi"/>
          <w:b/>
          <w:sz w:val="20"/>
          <w:szCs w:val="20"/>
          <w:lang w:val="en-GB"/>
        </w:rPr>
      </w:pPr>
    </w:p>
    <w:p w14:paraId="38FA2AB6" w14:textId="77777777" w:rsidR="00D90037" w:rsidRPr="00ED2FCE" w:rsidRDefault="00D90037" w:rsidP="00AF746C">
      <w:pPr>
        <w:jc w:val="both"/>
        <w:rPr>
          <w:rFonts w:ascii="Franklin Gothic Book" w:hAnsi="Franklin Gothic Book" w:cstheme="minorHAnsi"/>
          <w:b/>
          <w:sz w:val="20"/>
          <w:szCs w:val="20"/>
          <w:lang w:val="en-GB"/>
        </w:rPr>
      </w:pPr>
    </w:p>
    <w:p w14:paraId="44C174AA" w14:textId="77777777" w:rsidR="00FE767F" w:rsidRPr="00ED2FCE" w:rsidRDefault="00FE767F" w:rsidP="00AF746C">
      <w:pPr>
        <w:jc w:val="both"/>
        <w:rPr>
          <w:rFonts w:ascii="Franklin Gothic Book" w:hAnsi="Franklin Gothic Book"/>
          <w:sz w:val="20"/>
          <w:szCs w:val="20"/>
          <w:lang w:val="en-GB"/>
        </w:rPr>
      </w:pPr>
    </w:p>
    <w:sectPr w:rsidR="00FE767F" w:rsidRPr="00ED2FCE" w:rsidSect="00A70B7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5F16" w14:textId="77777777" w:rsidR="00FC12B6" w:rsidRDefault="00FC12B6" w:rsidP="00FB31ED">
      <w:pPr>
        <w:spacing w:after="0" w:line="240" w:lineRule="auto"/>
      </w:pPr>
      <w:r>
        <w:separator/>
      </w:r>
    </w:p>
  </w:endnote>
  <w:endnote w:type="continuationSeparator" w:id="0">
    <w:p w14:paraId="70E88AF1" w14:textId="77777777" w:rsidR="00FC12B6" w:rsidRDefault="00FC12B6" w:rsidP="00FB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064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6B2D5" w14:textId="546B79A5" w:rsidR="00123989" w:rsidRDefault="00123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1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02F918" w14:textId="77777777" w:rsidR="00123989" w:rsidRDefault="0012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C2D3" w14:textId="77777777" w:rsidR="00FC12B6" w:rsidRDefault="00FC12B6" w:rsidP="00FB31ED">
      <w:pPr>
        <w:spacing w:after="0" w:line="240" w:lineRule="auto"/>
      </w:pPr>
      <w:r>
        <w:separator/>
      </w:r>
    </w:p>
  </w:footnote>
  <w:footnote w:type="continuationSeparator" w:id="0">
    <w:p w14:paraId="21FEE1CA" w14:textId="77777777" w:rsidR="00FC12B6" w:rsidRDefault="00FC12B6" w:rsidP="00FB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BB5D" w14:textId="77777777" w:rsidR="00123989" w:rsidRDefault="00123989">
    <w:pPr>
      <w:pStyle w:val="Header"/>
    </w:pPr>
    <w:r w:rsidRPr="00B615AB">
      <w:rPr>
        <w:rFonts w:cs="Arial"/>
        <w:noProof/>
        <w:color w:val="333333"/>
        <w:sz w:val="17"/>
        <w:szCs w:val="17"/>
        <w:lang w:val="en-GB" w:eastAsia="en-GB"/>
      </w:rPr>
      <w:drawing>
        <wp:inline distT="0" distB="0" distL="0" distR="0" wp14:anchorId="0A29FE82" wp14:editId="081567AB">
          <wp:extent cx="5943600" cy="490855"/>
          <wp:effectExtent l="0" t="0" r="0" b="4445"/>
          <wp:docPr id="55099224" name="Picture 55099224" descr="http://www.webcruiter.no/WcAdmin/LogoLib/23109900/NRC%20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bcruiter.no/WcAdmin/LogoLib/23109900/NRC%20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4306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8024048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6B4B5A1" wp14:editId="2DA89437">
            <wp:extent cx="146050" cy="146050"/>
            <wp:effectExtent l="0" t="0" r="0" b="0"/>
            <wp:docPr id="288024048" name="Picture 28802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00472"/>
    <w:multiLevelType w:val="hybridMultilevel"/>
    <w:tmpl w:val="6990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C70"/>
    <w:multiLevelType w:val="hybridMultilevel"/>
    <w:tmpl w:val="6816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8A6"/>
    <w:multiLevelType w:val="multilevel"/>
    <w:tmpl w:val="005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04B126BC"/>
    <w:multiLevelType w:val="multilevel"/>
    <w:tmpl w:val="455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2A7"/>
    <w:multiLevelType w:val="multilevel"/>
    <w:tmpl w:val="B40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2019C"/>
    <w:multiLevelType w:val="hybridMultilevel"/>
    <w:tmpl w:val="5428D8B0"/>
    <w:lvl w:ilvl="0" w:tplc="3D58E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C7D60"/>
    <w:multiLevelType w:val="hybridMultilevel"/>
    <w:tmpl w:val="3B76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A75"/>
    <w:multiLevelType w:val="multilevel"/>
    <w:tmpl w:val="96DA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12326"/>
    <w:multiLevelType w:val="multilevel"/>
    <w:tmpl w:val="636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51FEE"/>
    <w:multiLevelType w:val="hybridMultilevel"/>
    <w:tmpl w:val="0E58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861CE"/>
    <w:multiLevelType w:val="multilevel"/>
    <w:tmpl w:val="E98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F61F3"/>
    <w:multiLevelType w:val="hybridMultilevel"/>
    <w:tmpl w:val="FB0A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849C7"/>
    <w:multiLevelType w:val="hybridMultilevel"/>
    <w:tmpl w:val="236C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E508F"/>
    <w:multiLevelType w:val="multilevel"/>
    <w:tmpl w:val="7B0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B35CA"/>
    <w:multiLevelType w:val="hybridMultilevel"/>
    <w:tmpl w:val="9340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529C4"/>
    <w:multiLevelType w:val="hybridMultilevel"/>
    <w:tmpl w:val="E30E2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0113E"/>
    <w:multiLevelType w:val="multilevel"/>
    <w:tmpl w:val="6CE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A33EC"/>
    <w:multiLevelType w:val="hybridMultilevel"/>
    <w:tmpl w:val="1F4C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B58"/>
    <w:multiLevelType w:val="hybridMultilevel"/>
    <w:tmpl w:val="EB1A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1208"/>
    <w:multiLevelType w:val="hybridMultilevel"/>
    <w:tmpl w:val="BD66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045B7"/>
    <w:multiLevelType w:val="hybridMultilevel"/>
    <w:tmpl w:val="790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62199"/>
    <w:multiLevelType w:val="hybridMultilevel"/>
    <w:tmpl w:val="2376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A3717"/>
    <w:multiLevelType w:val="hybridMultilevel"/>
    <w:tmpl w:val="09F204AE"/>
    <w:lvl w:ilvl="0" w:tplc="44F8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72363"/>
    <w:multiLevelType w:val="hybridMultilevel"/>
    <w:tmpl w:val="78468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A34"/>
    <w:multiLevelType w:val="hybridMultilevel"/>
    <w:tmpl w:val="6A68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900CA"/>
    <w:multiLevelType w:val="hybridMultilevel"/>
    <w:tmpl w:val="34DA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B4DB8"/>
    <w:multiLevelType w:val="hybridMultilevel"/>
    <w:tmpl w:val="9C16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11AF5"/>
    <w:multiLevelType w:val="multilevel"/>
    <w:tmpl w:val="D4C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67ACF"/>
    <w:multiLevelType w:val="hybridMultilevel"/>
    <w:tmpl w:val="A7EA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A556A"/>
    <w:multiLevelType w:val="hybridMultilevel"/>
    <w:tmpl w:val="205E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96A5F"/>
    <w:multiLevelType w:val="multilevel"/>
    <w:tmpl w:val="BF8601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6679E"/>
    <w:multiLevelType w:val="hybridMultilevel"/>
    <w:tmpl w:val="EB18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4FAF"/>
    <w:multiLevelType w:val="hybridMultilevel"/>
    <w:tmpl w:val="EEC236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8428B"/>
    <w:multiLevelType w:val="multilevel"/>
    <w:tmpl w:val="02D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A1E36"/>
    <w:multiLevelType w:val="hybridMultilevel"/>
    <w:tmpl w:val="F96092E4"/>
    <w:lvl w:ilvl="0" w:tplc="9D44E2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16D6"/>
    <w:multiLevelType w:val="hybridMultilevel"/>
    <w:tmpl w:val="9992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6400E"/>
    <w:multiLevelType w:val="hybridMultilevel"/>
    <w:tmpl w:val="8280F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2594A"/>
    <w:multiLevelType w:val="multilevel"/>
    <w:tmpl w:val="E39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DC48D2"/>
    <w:multiLevelType w:val="hybridMultilevel"/>
    <w:tmpl w:val="D14A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60495"/>
    <w:multiLevelType w:val="hybridMultilevel"/>
    <w:tmpl w:val="15B413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B2ACB"/>
    <w:multiLevelType w:val="hybridMultilevel"/>
    <w:tmpl w:val="10248B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924FA"/>
    <w:multiLevelType w:val="multilevel"/>
    <w:tmpl w:val="84B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A26142"/>
    <w:multiLevelType w:val="hybridMultilevel"/>
    <w:tmpl w:val="EBC8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26BC1"/>
    <w:multiLevelType w:val="multilevel"/>
    <w:tmpl w:val="E39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A2E9F"/>
    <w:multiLevelType w:val="multilevel"/>
    <w:tmpl w:val="E39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A1DC7"/>
    <w:multiLevelType w:val="hybridMultilevel"/>
    <w:tmpl w:val="4B04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30CBA"/>
    <w:multiLevelType w:val="hybridMultilevel"/>
    <w:tmpl w:val="5396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1664">
    <w:abstractNumId w:val="29"/>
  </w:num>
  <w:num w:numId="2" w16cid:durableId="1805151559">
    <w:abstractNumId w:val="22"/>
  </w:num>
  <w:num w:numId="3" w16cid:durableId="1169104724">
    <w:abstractNumId w:val="20"/>
  </w:num>
  <w:num w:numId="4" w16cid:durableId="747265049">
    <w:abstractNumId w:val="21"/>
  </w:num>
  <w:num w:numId="5" w16cid:durableId="939145360">
    <w:abstractNumId w:val="17"/>
  </w:num>
  <w:num w:numId="6" w16cid:durableId="320280029">
    <w:abstractNumId w:val="18"/>
  </w:num>
  <w:num w:numId="7" w16cid:durableId="1120103469">
    <w:abstractNumId w:val="19"/>
  </w:num>
  <w:num w:numId="8" w16cid:durableId="246185088">
    <w:abstractNumId w:val="1"/>
  </w:num>
  <w:num w:numId="9" w16cid:durableId="748693582">
    <w:abstractNumId w:val="26"/>
  </w:num>
  <w:num w:numId="10" w16cid:durableId="210508151">
    <w:abstractNumId w:val="42"/>
  </w:num>
  <w:num w:numId="11" w16cid:durableId="675033563">
    <w:abstractNumId w:val="38"/>
  </w:num>
  <w:num w:numId="12" w16cid:durableId="1884363360">
    <w:abstractNumId w:val="5"/>
  </w:num>
  <w:num w:numId="13" w16cid:durableId="852308079">
    <w:abstractNumId w:val="6"/>
  </w:num>
  <w:num w:numId="14" w16cid:durableId="1647929398">
    <w:abstractNumId w:val="45"/>
  </w:num>
  <w:num w:numId="15" w16cid:durableId="1117022491">
    <w:abstractNumId w:val="15"/>
  </w:num>
  <w:num w:numId="16" w16cid:durableId="1354914447">
    <w:abstractNumId w:val="23"/>
  </w:num>
  <w:num w:numId="17" w16cid:durableId="411240350">
    <w:abstractNumId w:val="31"/>
  </w:num>
  <w:num w:numId="18" w16cid:durableId="1886989524">
    <w:abstractNumId w:val="12"/>
  </w:num>
  <w:num w:numId="19" w16cid:durableId="1199705992">
    <w:abstractNumId w:val="35"/>
  </w:num>
  <w:num w:numId="20" w16cid:durableId="721053007">
    <w:abstractNumId w:val="0"/>
  </w:num>
  <w:num w:numId="21" w16cid:durableId="1726678572">
    <w:abstractNumId w:val="2"/>
  </w:num>
  <w:num w:numId="22" w16cid:durableId="1045180699">
    <w:abstractNumId w:val="8"/>
  </w:num>
  <w:num w:numId="23" w16cid:durableId="285089851">
    <w:abstractNumId w:val="4"/>
  </w:num>
  <w:num w:numId="24" w16cid:durableId="2089305000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 w16cid:durableId="1351101620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 w16cid:durableId="1934170156">
    <w:abstractNumId w:val="10"/>
  </w:num>
  <w:num w:numId="27" w16cid:durableId="1265069467">
    <w:abstractNumId w:val="43"/>
  </w:num>
  <w:num w:numId="28" w16cid:durableId="551044494">
    <w:abstractNumId w:val="44"/>
  </w:num>
  <w:num w:numId="29" w16cid:durableId="744959768">
    <w:abstractNumId w:val="37"/>
  </w:num>
  <w:num w:numId="30" w16cid:durableId="1557275548">
    <w:abstractNumId w:val="30"/>
  </w:num>
  <w:num w:numId="31" w16cid:durableId="602231678">
    <w:abstractNumId w:val="39"/>
  </w:num>
  <w:num w:numId="32" w16cid:durableId="1607345024">
    <w:abstractNumId w:val="40"/>
  </w:num>
  <w:num w:numId="33" w16cid:durableId="206454402">
    <w:abstractNumId w:val="32"/>
  </w:num>
  <w:num w:numId="34" w16cid:durableId="1826237774">
    <w:abstractNumId w:val="3"/>
  </w:num>
  <w:num w:numId="35" w16cid:durableId="1302075295">
    <w:abstractNumId w:val="33"/>
  </w:num>
  <w:num w:numId="36" w16cid:durableId="1151629110">
    <w:abstractNumId w:val="27"/>
  </w:num>
  <w:num w:numId="37" w16cid:durableId="2091196197">
    <w:abstractNumId w:val="13"/>
  </w:num>
  <w:num w:numId="38" w16cid:durableId="672951642">
    <w:abstractNumId w:val="16"/>
  </w:num>
  <w:num w:numId="39" w16cid:durableId="1956331888">
    <w:abstractNumId w:val="41"/>
  </w:num>
  <w:num w:numId="40" w16cid:durableId="415631042">
    <w:abstractNumId w:val="7"/>
  </w:num>
  <w:num w:numId="41" w16cid:durableId="969751227">
    <w:abstractNumId w:val="34"/>
  </w:num>
  <w:num w:numId="42" w16cid:durableId="2100447666">
    <w:abstractNumId w:val="11"/>
  </w:num>
  <w:num w:numId="43" w16cid:durableId="121387800">
    <w:abstractNumId w:val="36"/>
  </w:num>
  <w:num w:numId="44" w16cid:durableId="1314137075">
    <w:abstractNumId w:val="14"/>
  </w:num>
  <w:num w:numId="45" w16cid:durableId="747507707">
    <w:abstractNumId w:val="28"/>
  </w:num>
  <w:num w:numId="46" w16cid:durableId="153104264">
    <w:abstractNumId w:val="24"/>
  </w:num>
  <w:num w:numId="47" w16cid:durableId="865564419">
    <w:abstractNumId w:val="9"/>
  </w:num>
  <w:num w:numId="48" w16cid:durableId="1872374610">
    <w:abstractNumId w:val="25"/>
  </w:num>
  <w:num w:numId="49" w16cid:durableId="182131389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1C"/>
    <w:rsid w:val="000045A6"/>
    <w:rsid w:val="00043FE1"/>
    <w:rsid w:val="00074339"/>
    <w:rsid w:val="00081E8A"/>
    <w:rsid w:val="000A1AEF"/>
    <w:rsid w:val="000A435B"/>
    <w:rsid w:val="000D0566"/>
    <w:rsid w:val="000D5C54"/>
    <w:rsid w:val="00121AE6"/>
    <w:rsid w:val="00123989"/>
    <w:rsid w:val="00147535"/>
    <w:rsid w:val="001A344C"/>
    <w:rsid w:val="001B3873"/>
    <w:rsid w:val="001C75A5"/>
    <w:rsid w:val="001D2144"/>
    <w:rsid w:val="001F5152"/>
    <w:rsid w:val="001F76B0"/>
    <w:rsid w:val="001F7BEB"/>
    <w:rsid w:val="00203488"/>
    <w:rsid w:val="002555F6"/>
    <w:rsid w:val="002735C7"/>
    <w:rsid w:val="00275EF6"/>
    <w:rsid w:val="00293C92"/>
    <w:rsid w:val="002A3032"/>
    <w:rsid w:val="002A591D"/>
    <w:rsid w:val="002B2EEF"/>
    <w:rsid w:val="002D0B3C"/>
    <w:rsid w:val="002E44A7"/>
    <w:rsid w:val="002F01FF"/>
    <w:rsid w:val="00300677"/>
    <w:rsid w:val="003057BF"/>
    <w:rsid w:val="00334C2E"/>
    <w:rsid w:val="00346F32"/>
    <w:rsid w:val="00361515"/>
    <w:rsid w:val="00364818"/>
    <w:rsid w:val="00364E77"/>
    <w:rsid w:val="003B071E"/>
    <w:rsid w:val="003D5A3B"/>
    <w:rsid w:val="00420AB1"/>
    <w:rsid w:val="00421874"/>
    <w:rsid w:val="0043629F"/>
    <w:rsid w:val="004866A8"/>
    <w:rsid w:val="004A26F9"/>
    <w:rsid w:val="00513B53"/>
    <w:rsid w:val="00556E54"/>
    <w:rsid w:val="00561BB2"/>
    <w:rsid w:val="00576CB8"/>
    <w:rsid w:val="005A17FC"/>
    <w:rsid w:val="005A282E"/>
    <w:rsid w:val="005B4CEF"/>
    <w:rsid w:val="005E0667"/>
    <w:rsid w:val="00613DDA"/>
    <w:rsid w:val="0063343A"/>
    <w:rsid w:val="00640849"/>
    <w:rsid w:val="00656206"/>
    <w:rsid w:val="0065677F"/>
    <w:rsid w:val="00680635"/>
    <w:rsid w:val="006D37AF"/>
    <w:rsid w:val="006E16B8"/>
    <w:rsid w:val="00753595"/>
    <w:rsid w:val="007565EF"/>
    <w:rsid w:val="00762566"/>
    <w:rsid w:val="00772976"/>
    <w:rsid w:val="007A3F0F"/>
    <w:rsid w:val="007C55FB"/>
    <w:rsid w:val="007C71B9"/>
    <w:rsid w:val="007D4190"/>
    <w:rsid w:val="007D43D4"/>
    <w:rsid w:val="00806C87"/>
    <w:rsid w:val="00822943"/>
    <w:rsid w:val="00834D3A"/>
    <w:rsid w:val="00857BBB"/>
    <w:rsid w:val="00865DA8"/>
    <w:rsid w:val="00872FB9"/>
    <w:rsid w:val="00882BA1"/>
    <w:rsid w:val="008944F1"/>
    <w:rsid w:val="00896406"/>
    <w:rsid w:val="008C1FD3"/>
    <w:rsid w:val="008E3466"/>
    <w:rsid w:val="00935CC4"/>
    <w:rsid w:val="00943576"/>
    <w:rsid w:val="00947768"/>
    <w:rsid w:val="00950683"/>
    <w:rsid w:val="009821CD"/>
    <w:rsid w:val="009F506B"/>
    <w:rsid w:val="00A17875"/>
    <w:rsid w:val="00A418DC"/>
    <w:rsid w:val="00A43D1C"/>
    <w:rsid w:val="00A569D9"/>
    <w:rsid w:val="00A70B74"/>
    <w:rsid w:val="00A739A0"/>
    <w:rsid w:val="00A870A5"/>
    <w:rsid w:val="00A922C3"/>
    <w:rsid w:val="00AA657A"/>
    <w:rsid w:val="00AB1732"/>
    <w:rsid w:val="00AE09CD"/>
    <w:rsid w:val="00AF746C"/>
    <w:rsid w:val="00B2461E"/>
    <w:rsid w:val="00B274CD"/>
    <w:rsid w:val="00B42381"/>
    <w:rsid w:val="00B463DB"/>
    <w:rsid w:val="00B601AC"/>
    <w:rsid w:val="00B63C04"/>
    <w:rsid w:val="00B71C21"/>
    <w:rsid w:val="00B80F11"/>
    <w:rsid w:val="00B85206"/>
    <w:rsid w:val="00B86673"/>
    <w:rsid w:val="00BB5DFE"/>
    <w:rsid w:val="00BC545D"/>
    <w:rsid w:val="00BD4DAF"/>
    <w:rsid w:val="00C01C37"/>
    <w:rsid w:val="00C27D08"/>
    <w:rsid w:val="00CC7D37"/>
    <w:rsid w:val="00CE32F6"/>
    <w:rsid w:val="00CF30B3"/>
    <w:rsid w:val="00D20FB2"/>
    <w:rsid w:val="00D617D0"/>
    <w:rsid w:val="00D72D36"/>
    <w:rsid w:val="00D90037"/>
    <w:rsid w:val="00E060A8"/>
    <w:rsid w:val="00E11E96"/>
    <w:rsid w:val="00E20B3D"/>
    <w:rsid w:val="00E27A4B"/>
    <w:rsid w:val="00E403E9"/>
    <w:rsid w:val="00E47241"/>
    <w:rsid w:val="00E57B51"/>
    <w:rsid w:val="00E71A46"/>
    <w:rsid w:val="00E7489C"/>
    <w:rsid w:val="00EB6AEB"/>
    <w:rsid w:val="00EC01A9"/>
    <w:rsid w:val="00EC5318"/>
    <w:rsid w:val="00ED2FCE"/>
    <w:rsid w:val="00ED4166"/>
    <w:rsid w:val="00ED7999"/>
    <w:rsid w:val="00EE1021"/>
    <w:rsid w:val="00F071BE"/>
    <w:rsid w:val="00F21289"/>
    <w:rsid w:val="00F23A31"/>
    <w:rsid w:val="00F51A77"/>
    <w:rsid w:val="00F816E6"/>
    <w:rsid w:val="00F85FE8"/>
    <w:rsid w:val="00F94842"/>
    <w:rsid w:val="00FB31ED"/>
    <w:rsid w:val="00FC12B6"/>
    <w:rsid w:val="00FE3F85"/>
    <w:rsid w:val="00FE767F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6193A"/>
  <w15:chartTrackingRefBased/>
  <w15:docId w15:val="{A8D6E9DD-CC76-4B71-A00C-6BB7233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17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B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0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ED"/>
  </w:style>
  <w:style w:type="paragraph" w:styleId="Footer">
    <w:name w:val="footer"/>
    <w:basedOn w:val="Normal"/>
    <w:link w:val="FooterChar"/>
    <w:uiPriority w:val="99"/>
    <w:unhideWhenUsed/>
    <w:rsid w:val="00FB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ED"/>
  </w:style>
  <w:style w:type="character" w:customStyle="1" w:styleId="Heading2Char">
    <w:name w:val="Heading 2 Char"/>
    <w:basedOn w:val="DefaultParagraphFont"/>
    <w:link w:val="Heading2"/>
    <w:rsid w:val="00D617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C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C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CEF"/>
    <w:pPr>
      <w:spacing w:after="0" w:line="240" w:lineRule="auto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CEF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5B4C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5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3C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g.tenders@nrc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E1FF95C381FD4CA9B0E79132E7BF04" ma:contentTypeVersion="18" ma:contentTypeDescription="Opprett et nytt dokument." ma:contentTypeScope="" ma:versionID="c8b39580f0b596ffcbac04af3e11c06c">
  <xsd:schema xmlns:xsd="http://www.w3.org/2001/XMLSchema" xmlns:xs="http://www.w3.org/2001/XMLSchema" xmlns:p="http://schemas.microsoft.com/office/2006/metadata/properties" xmlns:ns3="9d25e706-0f9f-4273-b1d7-958492ee0315" xmlns:ns4="0a5e2ff1-5324-40b2-931a-78710d6c8724" targetNamespace="http://schemas.microsoft.com/office/2006/metadata/properties" ma:root="true" ma:fieldsID="51f15a127471dc00211f232b5376fb0d" ns3:_="" ns4:_="">
    <xsd:import namespace="9d25e706-0f9f-4273-b1d7-958492ee0315"/>
    <xsd:import namespace="0a5e2ff1-5324-40b2-931a-78710d6c8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e706-0f9f-4273-b1d7-958492ee0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2ff1-5324-40b2-931a-78710d6c8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25e706-0f9f-4273-b1d7-958492ee03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B42F2-A393-4B4A-8DBB-AF186127C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5e706-0f9f-4273-b1d7-958492ee0315"/>
    <ds:schemaRef ds:uri="0a5e2ff1-5324-40b2-931a-78710d6c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26CAD-78AE-4D4B-B4A3-9D1A59B98B61}">
  <ds:schemaRefs>
    <ds:schemaRef ds:uri="http://schemas.microsoft.com/office/2006/metadata/properties"/>
    <ds:schemaRef ds:uri="http://schemas.microsoft.com/office/infopath/2007/PartnerControls"/>
    <ds:schemaRef ds:uri="9d25e706-0f9f-4273-b1d7-958492ee0315"/>
  </ds:schemaRefs>
</ds:datastoreItem>
</file>

<file path=customXml/itemProps3.xml><?xml version="1.0" encoding="utf-8"?>
<ds:datastoreItem xmlns:ds="http://schemas.openxmlformats.org/officeDocument/2006/customXml" ds:itemID="{37135C6D-9EF2-4A87-B47B-CC0060E2E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Sadiya Yusuf</dc:creator>
  <cp:keywords/>
  <dc:description/>
  <cp:lastModifiedBy>Charles Mule</cp:lastModifiedBy>
  <cp:revision>4</cp:revision>
  <cp:lastPrinted>2024-03-06T15:56:00Z</cp:lastPrinted>
  <dcterms:created xsi:type="dcterms:W3CDTF">2025-02-12T09:14:00Z</dcterms:created>
  <dcterms:modified xsi:type="dcterms:W3CDTF">2025-02-12T09:28:00Z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a50c55f1-5384-4a90-a69b-b4d57d28f7cc</vt:lpwstr>
  </property>
  <property fmtid="{D5CDD505-2E9C-101B-9397-08002B2CF9AE}" pid="3" name="ContentTypeId">
    <vt:lpwstr>0x010100D2E1FF95C381FD4CA9B0E79132E7BF04</vt:lpwstr>
  </property>
</Properties>
</file>