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A9EE" w14:textId="37825526" w:rsidR="00B60047" w:rsidRPr="00384F34" w:rsidRDefault="00B60047" w:rsidP="005C77EA">
      <w:pPr>
        <w:spacing w:after="0" w:line="259" w:lineRule="auto"/>
        <w:ind w:left="0" w:right="0" w:firstLine="0"/>
        <w:rPr>
          <w:rFonts w:ascii="Arial" w:hAnsi="Arial" w:cs="Arial"/>
          <w:b/>
          <w:color w:val="auto"/>
          <w:sz w:val="20"/>
          <w:szCs w:val="20"/>
        </w:rPr>
      </w:pPr>
      <w:r w:rsidRPr="00384F34">
        <w:rPr>
          <w:rFonts w:ascii="Arial" w:hAnsi="Arial" w:cs="Arial"/>
          <w:b/>
          <w:color w:val="auto"/>
          <w:sz w:val="20"/>
          <w:szCs w:val="20"/>
        </w:rPr>
        <w:t>NRC NIGERIA</w:t>
      </w:r>
    </w:p>
    <w:p w14:paraId="1E0973FD" w14:textId="77777777" w:rsidR="00B60047" w:rsidRPr="00384F34" w:rsidRDefault="00B60047" w:rsidP="005C77EA">
      <w:pPr>
        <w:spacing w:after="0" w:line="259" w:lineRule="auto"/>
        <w:ind w:left="0" w:right="0" w:firstLine="0"/>
        <w:rPr>
          <w:rFonts w:ascii="Arial" w:hAnsi="Arial" w:cs="Arial"/>
          <w:b/>
          <w:color w:val="auto"/>
          <w:sz w:val="20"/>
          <w:szCs w:val="20"/>
        </w:rPr>
      </w:pPr>
    </w:p>
    <w:p w14:paraId="4BE2BA62" w14:textId="789D9751" w:rsidR="00AC3D45" w:rsidRPr="009D51AF" w:rsidRDefault="009C6A9C" w:rsidP="009D51AF">
      <w:pPr>
        <w:spacing w:after="0" w:line="259" w:lineRule="auto"/>
        <w:ind w:left="0" w:right="0" w:firstLine="0"/>
        <w:rPr>
          <w:rFonts w:ascii="Arial" w:hAnsi="Arial" w:cs="Arial"/>
          <w:bCs/>
          <w:color w:val="auto"/>
          <w:sz w:val="20"/>
          <w:szCs w:val="20"/>
        </w:rPr>
      </w:pPr>
      <w:r w:rsidRPr="00384F34">
        <w:rPr>
          <w:rFonts w:ascii="Arial" w:hAnsi="Arial" w:cs="Arial"/>
          <w:b/>
          <w:color w:val="auto"/>
          <w:sz w:val="20"/>
          <w:szCs w:val="20"/>
        </w:rPr>
        <w:t>Terms of Reference</w:t>
      </w:r>
      <w:r w:rsidR="00672319">
        <w:rPr>
          <w:rFonts w:ascii="Arial" w:hAnsi="Arial" w:cs="Arial"/>
          <w:b/>
          <w:color w:val="auto"/>
          <w:sz w:val="20"/>
          <w:szCs w:val="20"/>
        </w:rPr>
        <w:t xml:space="preserve"> for </w:t>
      </w:r>
      <w:r w:rsidR="00672319" w:rsidRPr="009D51AF">
        <w:rPr>
          <w:rFonts w:ascii="Arial" w:hAnsi="Arial" w:cs="Arial"/>
          <w:b/>
          <w:color w:val="auto"/>
          <w:sz w:val="20"/>
          <w:szCs w:val="20"/>
        </w:rPr>
        <w:t xml:space="preserve">Labor Market Assessment </w:t>
      </w:r>
      <w:r w:rsidR="00672319">
        <w:rPr>
          <w:rFonts w:ascii="Arial" w:hAnsi="Arial" w:cs="Arial"/>
          <w:b/>
          <w:color w:val="auto"/>
          <w:sz w:val="20"/>
          <w:szCs w:val="20"/>
        </w:rPr>
        <w:t xml:space="preserve">(LMA) </w:t>
      </w:r>
      <w:r w:rsidR="009D074D">
        <w:rPr>
          <w:rFonts w:ascii="Arial" w:hAnsi="Arial" w:cs="Arial"/>
          <w:b/>
          <w:color w:val="auto"/>
          <w:sz w:val="20"/>
          <w:szCs w:val="20"/>
        </w:rPr>
        <w:t xml:space="preserve">in </w:t>
      </w:r>
      <w:r w:rsidR="009D074D" w:rsidRPr="00384F34">
        <w:rPr>
          <w:rFonts w:ascii="Arial" w:hAnsi="Arial" w:cs="Arial"/>
          <w:bCs/>
          <w:color w:val="auto"/>
          <w:sz w:val="20"/>
          <w:szCs w:val="20"/>
        </w:rPr>
        <w:t xml:space="preserve">Maiduguri Metropolitan Council (MMC) and Jere LGAs) and  Adamawa </w:t>
      </w:r>
      <w:proofErr w:type="spellStart"/>
      <w:r w:rsidR="009D074D" w:rsidRPr="00384F34">
        <w:rPr>
          <w:rFonts w:ascii="Arial" w:hAnsi="Arial" w:cs="Arial"/>
          <w:bCs/>
          <w:color w:val="auto"/>
          <w:sz w:val="20"/>
          <w:szCs w:val="20"/>
        </w:rPr>
        <w:t>State</w:t>
      </w:r>
      <w:r w:rsidR="009D074D">
        <w:rPr>
          <w:rFonts w:ascii="Arial" w:hAnsi="Arial" w:cs="Arial"/>
          <w:bCs/>
          <w:color w:val="auto"/>
          <w:sz w:val="20"/>
          <w:szCs w:val="20"/>
        </w:rPr>
        <w:t>:</w:t>
      </w:r>
      <w:r w:rsidR="009D074D" w:rsidRPr="00384F34">
        <w:rPr>
          <w:rFonts w:ascii="Arial" w:hAnsi="Arial" w:cs="Arial"/>
          <w:bCs/>
          <w:color w:val="auto"/>
          <w:sz w:val="20"/>
          <w:szCs w:val="20"/>
        </w:rPr>
        <w:t>Fufore</w:t>
      </w:r>
      <w:proofErr w:type="spellEnd"/>
      <w:r w:rsidR="009D074D" w:rsidRPr="00384F34">
        <w:rPr>
          <w:rFonts w:ascii="Arial" w:hAnsi="Arial" w:cs="Arial"/>
          <w:bCs/>
          <w:color w:val="auto"/>
          <w:sz w:val="20"/>
          <w:szCs w:val="20"/>
        </w:rPr>
        <w:t>, Yola South and Madagali LGAs</w:t>
      </w:r>
      <w:r w:rsidR="009D51AF">
        <w:rPr>
          <w:rFonts w:ascii="Arial" w:hAnsi="Arial" w:cs="Arial"/>
          <w:bCs/>
          <w:color w:val="auto"/>
          <w:sz w:val="20"/>
          <w:szCs w:val="20"/>
        </w:rPr>
        <w:t>.</w:t>
      </w:r>
      <w:r w:rsidR="009D074D">
        <w:rPr>
          <w:rFonts w:ascii="Arial" w:hAnsi="Arial" w:cs="Arial"/>
          <w:bCs/>
          <w:color w:val="auto"/>
          <w:sz w:val="20"/>
          <w:szCs w:val="20"/>
        </w:rPr>
        <w:t xml:space="preserve"> </w:t>
      </w:r>
    </w:p>
    <w:p w14:paraId="51FB93B3" w14:textId="15467AD3" w:rsidR="00B60047" w:rsidRPr="00384F34" w:rsidRDefault="00B60047" w:rsidP="005C77EA">
      <w:pPr>
        <w:spacing w:after="0" w:line="259" w:lineRule="auto"/>
        <w:ind w:left="0" w:right="0" w:firstLine="0"/>
        <w:rPr>
          <w:rFonts w:ascii="Arial" w:hAnsi="Arial" w:cs="Arial"/>
          <w:b/>
          <w:color w:val="auto"/>
          <w:sz w:val="20"/>
          <w:szCs w:val="20"/>
        </w:rPr>
      </w:pPr>
    </w:p>
    <w:p w14:paraId="630858B5" w14:textId="5504BEE9" w:rsidR="00672319" w:rsidRDefault="54DC7692" w:rsidP="005C77EA">
      <w:pPr>
        <w:spacing w:after="0" w:line="259" w:lineRule="auto"/>
        <w:ind w:left="0" w:right="0" w:firstLine="0"/>
        <w:rPr>
          <w:rFonts w:ascii="Arial" w:hAnsi="Arial" w:cs="Arial"/>
          <w:b/>
          <w:bCs/>
          <w:color w:val="auto"/>
          <w:sz w:val="20"/>
          <w:szCs w:val="20"/>
        </w:rPr>
      </w:pPr>
      <w:r w:rsidRPr="00384F34">
        <w:rPr>
          <w:rFonts w:ascii="Arial" w:hAnsi="Arial" w:cs="Arial"/>
          <w:b/>
          <w:bCs/>
          <w:color w:val="auto"/>
          <w:sz w:val="20"/>
          <w:szCs w:val="20"/>
        </w:rPr>
        <w:t>Project</w:t>
      </w:r>
      <w:r w:rsidR="00672319">
        <w:rPr>
          <w:rFonts w:ascii="Arial" w:hAnsi="Arial" w:cs="Arial"/>
          <w:b/>
          <w:bCs/>
          <w:color w:val="auto"/>
          <w:sz w:val="20"/>
          <w:szCs w:val="20"/>
        </w:rPr>
        <w:t xml:space="preserve"> Title: </w:t>
      </w:r>
      <w:r w:rsidR="00014924" w:rsidRPr="006760E4">
        <w:rPr>
          <w:rFonts w:ascii="Arial" w:eastAsia="Arial" w:hAnsi="Arial" w:cs="Arial"/>
          <w:b/>
          <w:bCs/>
          <w:color w:val="auto"/>
          <w:sz w:val="20"/>
          <w:szCs w:val="20"/>
        </w:rPr>
        <w:t>Addressing Education Needs in Neglected Crises: Bringing Hope Back to Displaced Children and Youth in Nigeria</w:t>
      </w:r>
    </w:p>
    <w:p w14:paraId="41CF51F7" w14:textId="77777777" w:rsidR="00C85633" w:rsidRDefault="00C85633" w:rsidP="005C77EA">
      <w:pPr>
        <w:spacing w:after="0" w:line="259" w:lineRule="auto"/>
        <w:ind w:left="0" w:right="0" w:firstLine="0"/>
        <w:rPr>
          <w:rFonts w:ascii="Arial" w:hAnsi="Arial" w:cs="Arial"/>
          <w:b/>
          <w:bCs/>
          <w:color w:val="auto"/>
          <w:sz w:val="20"/>
          <w:szCs w:val="20"/>
        </w:rPr>
      </w:pPr>
    </w:p>
    <w:p w14:paraId="673C4CA1" w14:textId="3CAC874C" w:rsidR="00AA77B7" w:rsidRPr="00384F34" w:rsidRDefault="00672319" w:rsidP="005C77EA">
      <w:pPr>
        <w:spacing w:after="0" w:line="259" w:lineRule="auto"/>
        <w:ind w:left="0" w:right="0" w:firstLine="0"/>
        <w:rPr>
          <w:rFonts w:ascii="Arial" w:hAnsi="Arial" w:cs="Arial"/>
          <w:color w:val="auto"/>
          <w:sz w:val="20"/>
          <w:szCs w:val="20"/>
        </w:rPr>
      </w:pPr>
      <w:r>
        <w:rPr>
          <w:rFonts w:ascii="Arial" w:hAnsi="Arial" w:cs="Arial"/>
          <w:b/>
          <w:bCs/>
          <w:color w:val="auto"/>
          <w:sz w:val="20"/>
          <w:szCs w:val="20"/>
        </w:rPr>
        <w:t>Project Code</w:t>
      </w:r>
      <w:r w:rsidR="54DC7692" w:rsidRPr="00384F34">
        <w:rPr>
          <w:rFonts w:ascii="Arial" w:hAnsi="Arial" w:cs="Arial"/>
          <w:b/>
          <w:bCs/>
          <w:color w:val="auto"/>
          <w:sz w:val="20"/>
          <w:szCs w:val="20"/>
        </w:rPr>
        <w:t>:</w:t>
      </w:r>
      <w:r w:rsidR="003A7C32" w:rsidRPr="00384F34">
        <w:rPr>
          <w:rFonts w:ascii="Arial" w:hAnsi="Arial" w:cs="Arial"/>
          <w:color w:val="auto"/>
          <w:sz w:val="20"/>
          <w:szCs w:val="20"/>
        </w:rPr>
        <w:t xml:space="preserve"> NGFM</w:t>
      </w:r>
      <w:r w:rsidR="00C541C8" w:rsidRPr="00384F34">
        <w:rPr>
          <w:rFonts w:ascii="Arial" w:hAnsi="Arial" w:cs="Arial"/>
          <w:color w:val="auto"/>
          <w:sz w:val="20"/>
          <w:szCs w:val="20"/>
        </w:rPr>
        <w:t xml:space="preserve"> </w:t>
      </w:r>
      <w:r w:rsidR="003A7C32" w:rsidRPr="00384F34">
        <w:rPr>
          <w:rFonts w:ascii="Arial" w:hAnsi="Arial" w:cs="Arial"/>
          <w:color w:val="auto"/>
          <w:sz w:val="20"/>
          <w:szCs w:val="20"/>
        </w:rPr>
        <w:t>2</w:t>
      </w:r>
      <w:r w:rsidR="00F1103A" w:rsidRPr="00384F34">
        <w:rPr>
          <w:rFonts w:ascii="Arial" w:hAnsi="Arial" w:cs="Arial"/>
          <w:color w:val="auto"/>
          <w:sz w:val="20"/>
          <w:szCs w:val="20"/>
        </w:rPr>
        <w:t>505</w:t>
      </w:r>
    </w:p>
    <w:p w14:paraId="0BCCDE49" w14:textId="77777777" w:rsidR="00C85633" w:rsidRDefault="00C85633" w:rsidP="005C77EA">
      <w:pPr>
        <w:spacing w:after="0" w:line="259" w:lineRule="auto"/>
        <w:ind w:left="0" w:right="0" w:firstLine="0"/>
        <w:rPr>
          <w:rFonts w:ascii="Arial" w:hAnsi="Arial" w:cs="Arial"/>
          <w:b/>
          <w:bCs/>
          <w:color w:val="auto"/>
          <w:sz w:val="20"/>
          <w:szCs w:val="20"/>
        </w:rPr>
      </w:pPr>
    </w:p>
    <w:p w14:paraId="35D7F8D3" w14:textId="49884506" w:rsidR="00AA77B7" w:rsidRPr="00384F34" w:rsidRDefault="00AA77B7" w:rsidP="005C77EA">
      <w:pPr>
        <w:spacing w:after="0" w:line="259" w:lineRule="auto"/>
        <w:ind w:left="0" w:right="0" w:firstLine="0"/>
        <w:rPr>
          <w:rFonts w:ascii="Arial" w:hAnsi="Arial" w:cs="Arial"/>
          <w:color w:val="auto"/>
          <w:sz w:val="20"/>
          <w:szCs w:val="20"/>
        </w:rPr>
      </w:pPr>
      <w:r w:rsidRPr="00384F34">
        <w:rPr>
          <w:rFonts w:ascii="Arial" w:hAnsi="Arial" w:cs="Arial"/>
          <w:b/>
          <w:bCs/>
          <w:color w:val="auto"/>
          <w:sz w:val="20"/>
          <w:szCs w:val="20"/>
        </w:rPr>
        <w:t>Duration:</w:t>
      </w:r>
      <w:r w:rsidRPr="00384F34">
        <w:rPr>
          <w:rFonts w:ascii="Arial" w:hAnsi="Arial" w:cs="Arial"/>
          <w:color w:val="auto"/>
          <w:sz w:val="20"/>
          <w:szCs w:val="20"/>
        </w:rPr>
        <w:t xml:space="preserve"> </w:t>
      </w:r>
      <w:r w:rsidR="00F4493B" w:rsidRPr="00384F34">
        <w:rPr>
          <w:rFonts w:ascii="Arial" w:hAnsi="Arial" w:cs="Arial"/>
          <w:color w:val="auto"/>
          <w:sz w:val="20"/>
          <w:szCs w:val="20"/>
        </w:rPr>
        <w:t>2</w:t>
      </w:r>
      <w:r w:rsidR="005608B1">
        <w:rPr>
          <w:rFonts w:ascii="Arial" w:hAnsi="Arial" w:cs="Arial"/>
          <w:color w:val="auto"/>
          <w:sz w:val="20"/>
          <w:szCs w:val="20"/>
        </w:rPr>
        <w:t>5</w:t>
      </w:r>
      <w:r w:rsidR="003A7C32" w:rsidRPr="00384F34">
        <w:rPr>
          <w:rFonts w:ascii="Arial" w:hAnsi="Arial" w:cs="Arial"/>
          <w:color w:val="auto"/>
          <w:sz w:val="20"/>
          <w:szCs w:val="20"/>
        </w:rPr>
        <w:t xml:space="preserve"> Days</w:t>
      </w:r>
    </w:p>
    <w:p w14:paraId="1A5F9173" w14:textId="77777777" w:rsidR="00C85633" w:rsidRDefault="00C85633" w:rsidP="005C77EA">
      <w:pPr>
        <w:spacing w:after="0" w:line="259" w:lineRule="auto"/>
        <w:ind w:left="0" w:right="0" w:firstLine="0"/>
        <w:rPr>
          <w:rFonts w:ascii="Arial" w:hAnsi="Arial" w:cs="Arial"/>
          <w:b/>
          <w:bCs/>
          <w:color w:val="auto"/>
          <w:sz w:val="20"/>
          <w:szCs w:val="20"/>
        </w:rPr>
      </w:pPr>
    </w:p>
    <w:p w14:paraId="506518F5" w14:textId="4D784799" w:rsidR="009D51AF" w:rsidRPr="00384F34" w:rsidRDefault="009D51AF" w:rsidP="005C77EA">
      <w:pPr>
        <w:spacing w:after="0" w:line="259" w:lineRule="auto"/>
        <w:ind w:left="0" w:right="0" w:firstLine="0"/>
        <w:rPr>
          <w:rFonts w:ascii="Arial" w:hAnsi="Arial" w:cs="Arial"/>
          <w:color w:val="auto"/>
          <w:sz w:val="20"/>
          <w:szCs w:val="20"/>
        </w:rPr>
      </w:pPr>
      <w:r>
        <w:rPr>
          <w:rFonts w:ascii="Arial" w:hAnsi="Arial" w:cs="Arial"/>
          <w:b/>
          <w:bCs/>
          <w:color w:val="auto"/>
          <w:sz w:val="20"/>
          <w:szCs w:val="20"/>
        </w:rPr>
        <w:t xml:space="preserve">Expected Period of the assignment 25 Days </w:t>
      </w:r>
    </w:p>
    <w:p w14:paraId="5AF8DF17" w14:textId="77777777" w:rsidR="00C85633" w:rsidRDefault="00C85633" w:rsidP="005C77EA">
      <w:pPr>
        <w:spacing w:after="0" w:line="259" w:lineRule="auto"/>
        <w:ind w:left="0" w:right="0" w:firstLine="0"/>
        <w:rPr>
          <w:rFonts w:ascii="Arial" w:hAnsi="Arial" w:cs="Arial"/>
          <w:b/>
          <w:color w:val="auto"/>
          <w:sz w:val="20"/>
          <w:szCs w:val="20"/>
        </w:rPr>
      </w:pPr>
    </w:p>
    <w:p w14:paraId="3B51B8E8" w14:textId="5F5BAC96" w:rsidR="00AB5566" w:rsidRPr="00384F34" w:rsidRDefault="00AA77B7" w:rsidP="005C77EA">
      <w:pPr>
        <w:spacing w:after="0" w:line="259" w:lineRule="auto"/>
        <w:ind w:left="0" w:right="0" w:firstLine="0"/>
        <w:rPr>
          <w:rFonts w:ascii="Arial" w:hAnsi="Arial" w:cs="Arial"/>
          <w:bCs/>
          <w:color w:val="auto"/>
          <w:sz w:val="20"/>
          <w:szCs w:val="20"/>
        </w:rPr>
      </w:pPr>
      <w:r w:rsidRPr="00384F34">
        <w:rPr>
          <w:rFonts w:ascii="Arial" w:hAnsi="Arial" w:cs="Arial"/>
          <w:b/>
          <w:color w:val="auto"/>
          <w:sz w:val="20"/>
          <w:szCs w:val="20"/>
        </w:rPr>
        <w:t xml:space="preserve">Main locations: </w:t>
      </w:r>
      <w:r w:rsidR="00AB5566" w:rsidRPr="00384F34">
        <w:rPr>
          <w:rFonts w:ascii="Arial" w:hAnsi="Arial" w:cs="Arial"/>
          <w:b/>
          <w:color w:val="auto"/>
          <w:sz w:val="20"/>
          <w:szCs w:val="20"/>
        </w:rPr>
        <w:t>Adam</w:t>
      </w:r>
      <w:r w:rsidR="0087007F" w:rsidRPr="00384F34">
        <w:rPr>
          <w:rFonts w:ascii="Arial" w:hAnsi="Arial" w:cs="Arial"/>
          <w:b/>
          <w:color w:val="auto"/>
          <w:sz w:val="20"/>
          <w:szCs w:val="20"/>
        </w:rPr>
        <w:t>awa State-</w:t>
      </w:r>
      <w:proofErr w:type="spellStart"/>
      <w:r w:rsidR="0087007F" w:rsidRPr="00384F34">
        <w:rPr>
          <w:rFonts w:ascii="Arial" w:hAnsi="Arial" w:cs="Arial"/>
          <w:b/>
          <w:color w:val="auto"/>
          <w:sz w:val="20"/>
          <w:szCs w:val="20"/>
        </w:rPr>
        <w:t>Fufore</w:t>
      </w:r>
      <w:proofErr w:type="spellEnd"/>
      <w:r w:rsidR="0087007F" w:rsidRPr="00384F34">
        <w:rPr>
          <w:rFonts w:ascii="Arial" w:hAnsi="Arial" w:cs="Arial"/>
          <w:b/>
          <w:color w:val="auto"/>
          <w:sz w:val="20"/>
          <w:szCs w:val="20"/>
        </w:rPr>
        <w:t>, Yola South and Madagali LGAs</w:t>
      </w:r>
      <w:r w:rsidR="009451A6" w:rsidRPr="00384F34">
        <w:rPr>
          <w:rFonts w:ascii="Arial" w:hAnsi="Arial" w:cs="Arial"/>
          <w:b/>
          <w:color w:val="auto"/>
          <w:sz w:val="20"/>
          <w:szCs w:val="20"/>
        </w:rPr>
        <w:t xml:space="preserve">, Borno </w:t>
      </w:r>
      <w:r w:rsidR="00F054CE" w:rsidRPr="00384F34">
        <w:rPr>
          <w:rFonts w:ascii="Arial" w:hAnsi="Arial" w:cs="Arial"/>
          <w:b/>
          <w:color w:val="auto"/>
          <w:sz w:val="20"/>
          <w:szCs w:val="20"/>
        </w:rPr>
        <w:t>State:</w:t>
      </w:r>
      <w:r w:rsidR="00F054CE" w:rsidRPr="00384F34">
        <w:rPr>
          <w:rFonts w:ascii="Arial" w:hAnsi="Arial" w:cs="Arial"/>
          <w:color w:val="474747"/>
          <w:sz w:val="20"/>
          <w:szCs w:val="20"/>
          <w:shd w:val="clear" w:color="auto" w:fill="FFFFFF"/>
        </w:rPr>
        <w:t xml:space="preserve"> </w:t>
      </w:r>
      <w:r w:rsidR="00F054CE" w:rsidRPr="00384F34">
        <w:rPr>
          <w:rFonts w:ascii="Arial" w:hAnsi="Arial" w:cs="Arial"/>
          <w:b/>
          <w:color w:val="auto"/>
          <w:sz w:val="20"/>
          <w:szCs w:val="20"/>
        </w:rPr>
        <w:t>Maiduguri Metropolitan Council (MMC) and Jere LGAs)</w:t>
      </w:r>
    </w:p>
    <w:p w14:paraId="1D060107" w14:textId="03AEBC85" w:rsidR="007340F3" w:rsidRPr="00384F34" w:rsidRDefault="00F4493B" w:rsidP="005C77EA">
      <w:pPr>
        <w:spacing w:after="0" w:line="259" w:lineRule="auto"/>
        <w:ind w:left="0" w:right="0" w:firstLine="0"/>
        <w:rPr>
          <w:rFonts w:ascii="Arial" w:hAnsi="Arial" w:cs="Arial"/>
          <w:bCs/>
          <w:color w:val="auto"/>
          <w:sz w:val="20"/>
          <w:szCs w:val="20"/>
        </w:rPr>
      </w:pPr>
      <w:r w:rsidRPr="00384F34">
        <w:rPr>
          <w:rFonts w:ascii="Arial" w:hAnsi="Arial" w:cs="Arial"/>
          <w:bCs/>
          <w:color w:val="auto"/>
          <w:sz w:val="20"/>
          <w:szCs w:val="20"/>
        </w:rPr>
        <w:t xml:space="preserve"> </w:t>
      </w:r>
    </w:p>
    <w:p w14:paraId="60F8466E" w14:textId="6471E428" w:rsidR="003675B9" w:rsidRDefault="00BC3EED" w:rsidP="005C77EA">
      <w:pPr>
        <w:tabs>
          <w:tab w:val="left" w:leader="dot" w:pos="3686"/>
        </w:tabs>
        <w:spacing w:after="20"/>
        <w:rPr>
          <w:rStyle w:val="normaltextrun"/>
          <w:rFonts w:ascii="Arial" w:hAnsi="Arial" w:cs="Arial"/>
          <w:color w:val="auto"/>
          <w:sz w:val="20"/>
          <w:szCs w:val="20"/>
          <w:shd w:val="clear" w:color="auto" w:fill="FFFFFF"/>
        </w:rPr>
      </w:pPr>
      <w:r w:rsidRPr="009D51AF">
        <w:rPr>
          <w:rStyle w:val="normaltextrun"/>
          <w:rFonts w:ascii="Arial" w:hAnsi="Arial" w:cs="Arial"/>
          <w:b/>
          <w:color w:val="auto"/>
          <w:sz w:val="20"/>
          <w:szCs w:val="20"/>
          <w:shd w:val="clear" w:color="auto" w:fill="FFFFFF"/>
        </w:rPr>
        <w:t>Type of assessment</w:t>
      </w:r>
      <w:r w:rsidRPr="009D51AF">
        <w:rPr>
          <w:rStyle w:val="normaltextrun"/>
          <w:rFonts w:ascii="Arial" w:hAnsi="Arial" w:cs="Arial"/>
          <w:color w:val="auto"/>
          <w:sz w:val="20"/>
          <w:szCs w:val="20"/>
          <w:shd w:val="clear" w:color="auto" w:fill="FFFFFF"/>
        </w:rPr>
        <w:t xml:space="preserve">: </w:t>
      </w:r>
      <w:r w:rsidR="00F4493B" w:rsidRPr="009D51AF">
        <w:rPr>
          <w:rStyle w:val="normaltextrun"/>
          <w:rFonts w:ascii="Arial" w:hAnsi="Arial" w:cs="Arial"/>
          <w:color w:val="auto"/>
          <w:sz w:val="20"/>
          <w:szCs w:val="20"/>
          <w:shd w:val="clear" w:color="auto" w:fill="FFFFFF"/>
        </w:rPr>
        <w:t>Labour Market Assessment</w:t>
      </w:r>
      <w:r w:rsidR="00E33AAC" w:rsidRPr="009D51AF">
        <w:rPr>
          <w:rStyle w:val="normaltextrun"/>
          <w:rFonts w:ascii="Arial" w:hAnsi="Arial" w:cs="Arial"/>
          <w:color w:val="auto"/>
          <w:sz w:val="20"/>
          <w:szCs w:val="20"/>
          <w:shd w:val="clear" w:color="auto" w:fill="FFFFFF"/>
        </w:rPr>
        <w:t xml:space="preserve"> </w:t>
      </w:r>
    </w:p>
    <w:p w14:paraId="2C0C3494" w14:textId="77777777" w:rsidR="00997E4A" w:rsidRDefault="00997E4A" w:rsidP="005C77EA">
      <w:pPr>
        <w:tabs>
          <w:tab w:val="left" w:leader="dot" w:pos="3686"/>
        </w:tabs>
        <w:spacing w:after="20"/>
        <w:rPr>
          <w:rStyle w:val="normaltextrun"/>
          <w:rFonts w:ascii="Arial" w:hAnsi="Arial" w:cs="Arial"/>
          <w:color w:val="auto"/>
          <w:sz w:val="20"/>
          <w:szCs w:val="20"/>
          <w:shd w:val="clear" w:color="auto" w:fill="FFFFFF"/>
        </w:rPr>
      </w:pPr>
    </w:p>
    <w:p w14:paraId="0E1FA823" w14:textId="115D0086" w:rsidR="00997E4A" w:rsidRPr="00997E4A" w:rsidRDefault="00997E4A" w:rsidP="005C77EA">
      <w:pPr>
        <w:tabs>
          <w:tab w:val="left" w:leader="dot" w:pos="3686"/>
        </w:tabs>
        <w:spacing w:after="20"/>
        <w:rPr>
          <w:rStyle w:val="normaltextrun"/>
          <w:rFonts w:ascii="Arial" w:hAnsi="Arial" w:cs="Arial"/>
          <w:b/>
          <w:bCs/>
          <w:color w:val="auto"/>
          <w:sz w:val="20"/>
          <w:szCs w:val="20"/>
          <w:shd w:val="clear" w:color="auto" w:fill="FFFFFF"/>
        </w:rPr>
      </w:pPr>
      <w:r w:rsidRPr="00997E4A">
        <w:rPr>
          <w:rStyle w:val="normaltextrun"/>
          <w:rFonts w:ascii="Arial" w:hAnsi="Arial" w:cs="Arial"/>
          <w:b/>
          <w:bCs/>
          <w:color w:val="auto"/>
          <w:sz w:val="20"/>
          <w:szCs w:val="20"/>
          <w:shd w:val="clear" w:color="auto" w:fill="FFFFFF"/>
        </w:rPr>
        <w:t>Opening: 7</w:t>
      </w:r>
      <w:r w:rsidRPr="00997E4A">
        <w:rPr>
          <w:rStyle w:val="normaltextrun"/>
          <w:rFonts w:ascii="Arial" w:hAnsi="Arial" w:cs="Arial"/>
          <w:b/>
          <w:bCs/>
          <w:color w:val="auto"/>
          <w:sz w:val="20"/>
          <w:szCs w:val="20"/>
          <w:shd w:val="clear" w:color="auto" w:fill="FFFFFF"/>
          <w:vertAlign w:val="superscript"/>
        </w:rPr>
        <w:t>th</w:t>
      </w:r>
      <w:r w:rsidRPr="00997E4A">
        <w:rPr>
          <w:rStyle w:val="normaltextrun"/>
          <w:rFonts w:ascii="Arial" w:hAnsi="Arial" w:cs="Arial"/>
          <w:b/>
          <w:bCs/>
          <w:color w:val="auto"/>
          <w:sz w:val="20"/>
          <w:szCs w:val="20"/>
          <w:shd w:val="clear" w:color="auto" w:fill="FFFFFF"/>
        </w:rPr>
        <w:t xml:space="preserve"> April 2025</w:t>
      </w:r>
    </w:p>
    <w:p w14:paraId="21EF4133" w14:textId="301B4A7D" w:rsidR="00997E4A" w:rsidRPr="00997E4A" w:rsidRDefault="00997E4A" w:rsidP="005C77EA">
      <w:pPr>
        <w:tabs>
          <w:tab w:val="left" w:leader="dot" w:pos="3686"/>
        </w:tabs>
        <w:spacing w:after="20"/>
        <w:rPr>
          <w:rStyle w:val="normaltextrun"/>
          <w:rFonts w:ascii="Arial" w:hAnsi="Arial" w:cs="Arial"/>
          <w:b/>
          <w:bCs/>
          <w:color w:val="auto"/>
          <w:sz w:val="20"/>
          <w:szCs w:val="20"/>
          <w:shd w:val="clear" w:color="auto" w:fill="FFFFFF"/>
        </w:rPr>
      </w:pPr>
      <w:r w:rsidRPr="00997E4A">
        <w:rPr>
          <w:rStyle w:val="normaltextrun"/>
          <w:rFonts w:ascii="Arial" w:hAnsi="Arial" w:cs="Arial"/>
          <w:b/>
          <w:bCs/>
          <w:color w:val="auto"/>
          <w:sz w:val="20"/>
          <w:szCs w:val="20"/>
          <w:shd w:val="clear" w:color="auto" w:fill="FFFFFF"/>
        </w:rPr>
        <w:t>Tender submission: 20</w:t>
      </w:r>
      <w:r w:rsidRPr="00997E4A">
        <w:rPr>
          <w:rStyle w:val="normaltextrun"/>
          <w:rFonts w:ascii="Arial" w:hAnsi="Arial" w:cs="Arial"/>
          <w:b/>
          <w:bCs/>
          <w:color w:val="auto"/>
          <w:sz w:val="20"/>
          <w:szCs w:val="20"/>
          <w:shd w:val="clear" w:color="auto" w:fill="FFFFFF"/>
          <w:vertAlign w:val="superscript"/>
        </w:rPr>
        <w:t>th</w:t>
      </w:r>
      <w:r w:rsidRPr="00997E4A">
        <w:rPr>
          <w:rStyle w:val="normaltextrun"/>
          <w:rFonts w:ascii="Arial" w:hAnsi="Arial" w:cs="Arial"/>
          <w:b/>
          <w:bCs/>
          <w:color w:val="auto"/>
          <w:sz w:val="20"/>
          <w:szCs w:val="20"/>
          <w:shd w:val="clear" w:color="auto" w:fill="FFFFFF"/>
        </w:rPr>
        <w:t xml:space="preserve"> April 2025 at 5 </w:t>
      </w:r>
      <w:proofErr w:type="spellStart"/>
      <w:r w:rsidRPr="00997E4A">
        <w:rPr>
          <w:rStyle w:val="normaltextrun"/>
          <w:rFonts w:ascii="Arial" w:hAnsi="Arial" w:cs="Arial"/>
          <w:b/>
          <w:bCs/>
          <w:color w:val="auto"/>
          <w:sz w:val="20"/>
          <w:szCs w:val="20"/>
          <w:shd w:val="clear" w:color="auto" w:fill="FFFFFF"/>
        </w:rPr>
        <w:t>p.m</w:t>
      </w:r>
      <w:proofErr w:type="spellEnd"/>
      <w:r w:rsidRPr="00997E4A">
        <w:rPr>
          <w:rStyle w:val="normaltextrun"/>
          <w:rFonts w:ascii="Arial" w:hAnsi="Arial" w:cs="Arial"/>
          <w:b/>
          <w:bCs/>
          <w:color w:val="auto"/>
          <w:sz w:val="20"/>
          <w:szCs w:val="20"/>
          <w:shd w:val="clear" w:color="auto" w:fill="FFFFFF"/>
        </w:rPr>
        <w:t xml:space="preserve"> Nigeria Time</w:t>
      </w:r>
    </w:p>
    <w:p w14:paraId="3AE21638" w14:textId="77777777" w:rsidR="001F0E41" w:rsidRPr="009D51AF" w:rsidRDefault="001F0E41" w:rsidP="005C77EA">
      <w:pPr>
        <w:pBdr>
          <w:bottom w:val="single" w:sz="6" w:space="1" w:color="auto"/>
        </w:pBdr>
        <w:tabs>
          <w:tab w:val="left" w:leader="dot" w:pos="3686"/>
        </w:tabs>
        <w:spacing w:after="20"/>
        <w:rPr>
          <w:rStyle w:val="normaltextrun"/>
          <w:rFonts w:ascii="Arial" w:hAnsi="Arial" w:cs="Arial"/>
          <w:color w:val="auto"/>
          <w:sz w:val="20"/>
          <w:szCs w:val="20"/>
          <w:shd w:val="clear" w:color="auto" w:fill="FFFFFF"/>
        </w:rPr>
      </w:pPr>
    </w:p>
    <w:p w14:paraId="1768B7C3" w14:textId="77777777" w:rsidR="0041346D" w:rsidRPr="009D51AF" w:rsidRDefault="0041346D" w:rsidP="005C77EA">
      <w:pPr>
        <w:ind w:left="0" w:right="0" w:firstLine="0"/>
        <w:rPr>
          <w:rFonts w:ascii="Arial" w:hAnsi="Arial" w:cs="Arial"/>
          <w:color w:val="auto"/>
          <w:sz w:val="20"/>
          <w:szCs w:val="20"/>
        </w:rPr>
      </w:pPr>
    </w:p>
    <w:p w14:paraId="11D6139D" w14:textId="5ACD7F39" w:rsidR="00F4493B" w:rsidRPr="009D51AF" w:rsidRDefault="00014924" w:rsidP="005C77EA">
      <w:pPr>
        <w:spacing w:after="0" w:line="259" w:lineRule="auto"/>
        <w:ind w:right="0"/>
        <w:rPr>
          <w:rFonts w:ascii="Arial" w:hAnsi="Arial" w:cs="Arial"/>
          <w:b/>
          <w:bCs/>
          <w:noProof/>
          <w:color w:val="auto"/>
          <w:sz w:val="20"/>
          <w:szCs w:val="20"/>
        </w:rPr>
      </w:pPr>
      <w:r w:rsidRPr="009D51AF">
        <w:rPr>
          <w:rFonts w:ascii="Arial" w:hAnsi="Arial" w:cs="Arial"/>
          <w:b/>
          <w:bCs/>
          <w:color w:val="auto"/>
          <w:sz w:val="20"/>
          <w:szCs w:val="20"/>
        </w:rPr>
        <w:t xml:space="preserve">1.0 </w:t>
      </w:r>
      <w:r w:rsidR="70000FB5" w:rsidRPr="009D51AF">
        <w:rPr>
          <w:rFonts w:ascii="Arial" w:hAnsi="Arial" w:cs="Arial"/>
          <w:b/>
          <w:bCs/>
          <w:color w:val="auto"/>
          <w:sz w:val="20"/>
          <w:szCs w:val="20"/>
        </w:rPr>
        <w:t xml:space="preserve">ORGANISATION </w:t>
      </w:r>
      <w:r w:rsidR="002D4BFE" w:rsidRPr="009D51AF">
        <w:rPr>
          <w:rFonts w:ascii="Arial" w:hAnsi="Arial" w:cs="Arial"/>
          <w:b/>
          <w:bCs/>
          <w:color w:val="auto"/>
          <w:sz w:val="20"/>
          <w:szCs w:val="20"/>
        </w:rPr>
        <w:t xml:space="preserve">BACKGROUND </w:t>
      </w:r>
    </w:p>
    <w:p w14:paraId="706672D6" w14:textId="03FAE708" w:rsidR="6E8BFC13" w:rsidRPr="009D51AF" w:rsidRDefault="6E8BFC13" w:rsidP="005C77EA">
      <w:pPr>
        <w:spacing w:after="0" w:line="259" w:lineRule="auto"/>
        <w:ind w:right="0"/>
        <w:rPr>
          <w:rFonts w:ascii="Arial" w:hAnsi="Arial" w:cs="Arial"/>
          <w:b/>
          <w:bCs/>
          <w:color w:val="auto"/>
          <w:sz w:val="20"/>
          <w:szCs w:val="20"/>
        </w:rPr>
      </w:pPr>
    </w:p>
    <w:p w14:paraId="30A2A362" w14:textId="1D84768A" w:rsidR="72B64552" w:rsidRPr="009D51AF" w:rsidRDefault="72B64552" w:rsidP="005C77EA">
      <w:pPr>
        <w:spacing w:after="0" w:line="240" w:lineRule="auto"/>
        <w:ind w:left="-20" w:right="-20"/>
        <w:rPr>
          <w:rFonts w:ascii="Arial" w:eastAsia="Franklin Gothic Book" w:hAnsi="Arial" w:cs="Arial"/>
          <w:sz w:val="20"/>
          <w:szCs w:val="20"/>
        </w:rPr>
      </w:pPr>
      <w:r w:rsidRPr="009D51AF">
        <w:rPr>
          <w:rFonts w:ascii="Arial" w:eastAsia="Franklin Gothic Book" w:hAnsi="Arial" w:cs="Arial"/>
          <w:sz w:val="20"/>
          <w:szCs w:val="20"/>
        </w:rPr>
        <w:t xml:space="preserve">Norwegian Refugees Council (NRC) is an international, independent, non-profit and humanitarian non-governmental organization, existing under the laws of Norway with Headquarters at Princess Gate 2, </w:t>
      </w:r>
      <w:proofErr w:type="spellStart"/>
      <w:r w:rsidRPr="009D51AF">
        <w:rPr>
          <w:rFonts w:ascii="Arial" w:eastAsia="Franklin Gothic Book" w:hAnsi="Arial" w:cs="Arial"/>
          <w:sz w:val="20"/>
          <w:szCs w:val="20"/>
        </w:rPr>
        <w:t>Olso</w:t>
      </w:r>
      <w:proofErr w:type="spellEnd"/>
      <w:r w:rsidRPr="009D51AF">
        <w:rPr>
          <w:rFonts w:ascii="Arial" w:eastAsia="Franklin Gothic Book" w:hAnsi="Arial" w:cs="Arial"/>
          <w:sz w:val="20"/>
          <w:szCs w:val="20"/>
        </w:rPr>
        <w:t xml:space="preserve">, Norway and while in Nigeria Offices at Plot 69,1st Avenue, Gwarimpa, Abuja, Nigeria. </w:t>
      </w:r>
    </w:p>
    <w:p w14:paraId="6FE1DB40" w14:textId="77777777" w:rsidR="00524720" w:rsidRPr="009D51AF" w:rsidRDefault="00524720" w:rsidP="005C77EA">
      <w:pPr>
        <w:spacing w:after="0" w:line="240" w:lineRule="auto"/>
        <w:ind w:left="-20" w:right="-20"/>
        <w:rPr>
          <w:rFonts w:ascii="Arial" w:eastAsia="Franklin Gothic Book" w:hAnsi="Arial" w:cs="Arial"/>
          <w:sz w:val="20"/>
          <w:szCs w:val="20"/>
        </w:rPr>
      </w:pPr>
    </w:p>
    <w:p w14:paraId="2582C38E" w14:textId="51C80982" w:rsidR="72B64552" w:rsidRPr="009D51AF" w:rsidRDefault="72B64552" w:rsidP="005C77EA">
      <w:pPr>
        <w:spacing w:after="0" w:line="240" w:lineRule="auto"/>
        <w:ind w:left="-20" w:right="-20"/>
        <w:rPr>
          <w:rFonts w:ascii="Arial" w:eastAsia="Franklin Gothic Book" w:hAnsi="Arial" w:cs="Arial"/>
          <w:sz w:val="20"/>
          <w:szCs w:val="20"/>
        </w:rPr>
      </w:pPr>
      <w:r w:rsidRPr="009D51AF">
        <w:rPr>
          <w:rFonts w:ascii="Arial" w:eastAsia="Franklin Gothic Book" w:hAnsi="Arial" w:cs="Arial"/>
          <w:sz w:val="20"/>
          <w:szCs w:val="20"/>
        </w:rPr>
        <w:t xml:space="preserve">The Norwegian Refugee Council (NRC) works to protect the rights of displaced and vulnerable people during crisis. Through our programmes, we </w:t>
      </w:r>
      <w:proofErr w:type="gramStart"/>
      <w:r w:rsidRPr="009D51AF">
        <w:rPr>
          <w:rFonts w:ascii="Arial" w:eastAsia="Franklin Gothic Book" w:hAnsi="Arial" w:cs="Arial"/>
          <w:sz w:val="20"/>
          <w:szCs w:val="20"/>
        </w:rPr>
        <w:t>provide assistance to</w:t>
      </w:r>
      <w:proofErr w:type="gramEnd"/>
      <w:r w:rsidRPr="009D51AF">
        <w:rPr>
          <w:rFonts w:ascii="Arial" w:eastAsia="Franklin Gothic Book" w:hAnsi="Arial" w:cs="Arial"/>
          <w:sz w:val="20"/>
          <w:szCs w:val="20"/>
        </w:rPr>
        <w:t xml:space="preserve"> meet immediate humanitarian needs, prevent further displacement and contribute to durable solutions.</w:t>
      </w:r>
    </w:p>
    <w:p w14:paraId="486AC5C4" w14:textId="77777777" w:rsidR="00524720" w:rsidRPr="009D51AF" w:rsidRDefault="00524720" w:rsidP="005C77EA">
      <w:pPr>
        <w:spacing w:after="0" w:line="240" w:lineRule="auto"/>
        <w:ind w:left="-20" w:right="-20"/>
        <w:rPr>
          <w:rFonts w:ascii="Arial" w:eastAsia="Franklin Gothic Book" w:hAnsi="Arial" w:cs="Arial"/>
          <w:sz w:val="20"/>
          <w:szCs w:val="20"/>
        </w:rPr>
      </w:pPr>
    </w:p>
    <w:p w14:paraId="226EBB1A" w14:textId="46A52434" w:rsidR="72B64552" w:rsidRPr="009D51AF" w:rsidRDefault="72B64552" w:rsidP="005C77EA">
      <w:pPr>
        <w:spacing w:after="0" w:line="240" w:lineRule="auto"/>
        <w:ind w:left="-20" w:right="-20"/>
        <w:rPr>
          <w:rFonts w:ascii="Arial" w:eastAsia="Franklin Gothic Book" w:hAnsi="Arial" w:cs="Arial"/>
          <w:sz w:val="20"/>
          <w:szCs w:val="20"/>
        </w:rPr>
      </w:pPr>
      <w:r w:rsidRPr="009D51AF">
        <w:rPr>
          <w:rFonts w:ascii="Arial" w:eastAsia="Franklin Gothic Book" w:hAnsi="Arial" w:cs="Arial"/>
          <w:sz w:val="20"/>
          <w:szCs w:val="20"/>
        </w:rPr>
        <w:t xml:space="preserve">In Nigeria, NRC </w:t>
      </w:r>
      <w:proofErr w:type="gramStart"/>
      <w:r w:rsidRPr="009D51AF">
        <w:rPr>
          <w:rFonts w:ascii="Arial" w:eastAsia="Franklin Gothic Book" w:hAnsi="Arial" w:cs="Arial"/>
          <w:sz w:val="20"/>
          <w:szCs w:val="20"/>
        </w:rPr>
        <w:t>provides assistance</w:t>
      </w:r>
      <w:proofErr w:type="gramEnd"/>
      <w:r w:rsidRPr="009D51AF">
        <w:rPr>
          <w:rFonts w:ascii="Arial" w:eastAsia="Franklin Gothic Book" w:hAnsi="Arial" w:cs="Arial"/>
          <w:sz w:val="20"/>
          <w:szCs w:val="20"/>
        </w:rPr>
        <w:t xml:space="preserve"> through different core competencies, including thematic areas such as Information, Counselling and Legal Assistance (ICLA), Education including Youth programme, Livelihoods and Food security, Shelter and Settlements, Water, Sanitation and Hygiene promotion (WASH). Protection from violence, Rapid response mechanism (RRM) and Coordination and advocacy. Additionally, we work on building self-reliance and enabling pathways to durable solutions as per the 2022 – 2025 country strategy.</w:t>
      </w:r>
    </w:p>
    <w:p w14:paraId="6A629FAC" w14:textId="77777777" w:rsidR="00524720" w:rsidRPr="009D51AF" w:rsidRDefault="00524720" w:rsidP="005C77EA">
      <w:pPr>
        <w:spacing w:after="0" w:line="240" w:lineRule="auto"/>
        <w:ind w:left="-30" w:right="-20" w:firstLine="0"/>
        <w:rPr>
          <w:rFonts w:ascii="Arial" w:eastAsia="Franklin Gothic Book" w:hAnsi="Arial" w:cs="Arial"/>
          <w:color w:val="000000" w:themeColor="text1"/>
          <w:sz w:val="20"/>
          <w:szCs w:val="20"/>
        </w:rPr>
      </w:pPr>
    </w:p>
    <w:p w14:paraId="5170E027" w14:textId="4331D91A" w:rsidR="72B64552" w:rsidRPr="009D51AF" w:rsidRDefault="72B64552" w:rsidP="005C77EA">
      <w:pPr>
        <w:spacing w:after="0" w:line="240" w:lineRule="auto"/>
        <w:ind w:left="-30" w:right="-20" w:firstLine="0"/>
        <w:rPr>
          <w:rFonts w:ascii="Arial" w:eastAsia="Franklin Gothic Book" w:hAnsi="Arial" w:cs="Arial"/>
          <w:color w:val="000000" w:themeColor="text1"/>
          <w:sz w:val="20"/>
          <w:szCs w:val="20"/>
        </w:rPr>
      </w:pPr>
      <w:r w:rsidRPr="009D51AF">
        <w:rPr>
          <w:rFonts w:ascii="Arial" w:eastAsia="Franklin Gothic Book" w:hAnsi="Arial" w:cs="Arial"/>
          <w:color w:val="000000" w:themeColor="text1"/>
          <w:sz w:val="20"/>
          <w:szCs w:val="20"/>
        </w:rPr>
        <w:t xml:space="preserve">We operates in 3 States in North East and Central Nigeria in over 49 target locations across 3 Area Office Maiduguri </w:t>
      </w:r>
      <w:proofErr w:type="gramStart"/>
      <w:r w:rsidRPr="009D51AF">
        <w:rPr>
          <w:rFonts w:ascii="Arial" w:eastAsia="Franklin Gothic Book" w:hAnsi="Arial" w:cs="Arial"/>
          <w:color w:val="000000" w:themeColor="text1"/>
          <w:sz w:val="20"/>
          <w:szCs w:val="20"/>
        </w:rPr>
        <w:t>( Borno</w:t>
      </w:r>
      <w:proofErr w:type="gramEnd"/>
      <w:r w:rsidRPr="009D51AF">
        <w:rPr>
          <w:rFonts w:ascii="Arial" w:eastAsia="Franklin Gothic Book" w:hAnsi="Arial" w:cs="Arial"/>
          <w:color w:val="000000" w:themeColor="text1"/>
          <w:sz w:val="20"/>
          <w:szCs w:val="20"/>
        </w:rPr>
        <w:t xml:space="preserve"> State), Yola   ( </w:t>
      </w:r>
      <w:proofErr w:type="spellStart"/>
      <w:r w:rsidRPr="009D51AF">
        <w:rPr>
          <w:rFonts w:ascii="Arial" w:eastAsia="Franklin Gothic Book" w:hAnsi="Arial" w:cs="Arial"/>
          <w:color w:val="000000" w:themeColor="text1"/>
          <w:sz w:val="20"/>
          <w:szCs w:val="20"/>
        </w:rPr>
        <w:t>Adamwa</w:t>
      </w:r>
      <w:proofErr w:type="spellEnd"/>
      <w:r w:rsidRPr="009D51AF">
        <w:rPr>
          <w:rFonts w:ascii="Arial" w:eastAsia="Franklin Gothic Book" w:hAnsi="Arial" w:cs="Arial"/>
          <w:color w:val="000000" w:themeColor="text1"/>
          <w:sz w:val="20"/>
          <w:szCs w:val="20"/>
        </w:rPr>
        <w:t xml:space="preserve">) and Jos, Plateau State, </w:t>
      </w:r>
      <w:r w:rsidR="562F11BA" w:rsidRPr="009D51AF">
        <w:rPr>
          <w:rFonts w:ascii="Arial" w:eastAsia="Franklin Gothic Book" w:hAnsi="Arial" w:cs="Arial"/>
          <w:color w:val="000000" w:themeColor="text1"/>
          <w:sz w:val="20"/>
          <w:szCs w:val="20"/>
        </w:rPr>
        <w:t>North East</w:t>
      </w:r>
      <w:r w:rsidR="00146618" w:rsidRPr="009D51AF">
        <w:rPr>
          <w:rFonts w:ascii="Arial" w:eastAsia="Franklin Gothic Book" w:hAnsi="Arial" w:cs="Arial"/>
          <w:color w:val="000000" w:themeColor="text1"/>
          <w:sz w:val="20"/>
          <w:szCs w:val="20"/>
        </w:rPr>
        <w:t xml:space="preserve"> </w:t>
      </w:r>
      <w:r w:rsidRPr="009D51AF">
        <w:rPr>
          <w:rFonts w:ascii="Arial" w:eastAsia="Franklin Gothic Book" w:hAnsi="Arial" w:cs="Arial"/>
          <w:color w:val="000000" w:themeColor="text1"/>
          <w:sz w:val="20"/>
          <w:szCs w:val="20"/>
        </w:rPr>
        <w:t>and Central Nigeria respectively.</w:t>
      </w:r>
    </w:p>
    <w:p w14:paraId="4FCC883D" w14:textId="5EAC2C3D" w:rsidR="6E8BFC13" w:rsidRPr="009D51AF" w:rsidRDefault="6E8BFC13" w:rsidP="005C77EA">
      <w:pPr>
        <w:tabs>
          <w:tab w:val="left" w:pos="1080"/>
        </w:tabs>
        <w:spacing w:line="257" w:lineRule="auto"/>
        <w:ind w:left="-30" w:right="-20" w:firstLine="0"/>
        <w:rPr>
          <w:rFonts w:ascii="Arial" w:eastAsia="Franklin Gothic Book" w:hAnsi="Arial" w:cs="Arial"/>
          <w:sz w:val="20"/>
          <w:szCs w:val="20"/>
        </w:rPr>
      </w:pPr>
    </w:p>
    <w:p w14:paraId="7CA6F336" w14:textId="600002E1" w:rsidR="00F4493B" w:rsidRPr="009D51AF" w:rsidRDefault="00014924" w:rsidP="005C77EA">
      <w:pPr>
        <w:spacing w:after="0" w:line="259" w:lineRule="auto"/>
        <w:ind w:left="0" w:right="0" w:firstLine="0"/>
        <w:rPr>
          <w:rFonts w:ascii="Arial" w:eastAsia="Arial" w:hAnsi="Arial" w:cs="Arial"/>
          <w:b/>
          <w:bCs/>
          <w:sz w:val="20"/>
          <w:szCs w:val="20"/>
        </w:rPr>
      </w:pPr>
      <w:r w:rsidRPr="009D51AF">
        <w:rPr>
          <w:rFonts w:ascii="Arial" w:eastAsia="Arial" w:hAnsi="Arial" w:cs="Arial"/>
          <w:b/>
          <w:bCs/>
          <w:sz w:val="20"/>
          <w:szCs w:val="20"/>
        </w:rPr>
        <w:t xml:space="preserve">2.0 </w:t>
      </w:r>
      <w:r w:rsidR="69997951" w:rsidRPr="009D51AF">
        <w:rPr>
          <w:rFonts w:ascii="Arial" w:eastAsia="Arial" w:hAnsi="Arial" w:cs="Arial"/>
          <w:b/>
          <w:bCs/>
          <w:sz w:val="20"/>
          <w:szCs w:val="20"/>
        </w:rPr>
        <w:t>Description of the context</w:t>
      </w:r>
    </w:p>
    <w:p w14:paraId="25A80326" w14:textId="77777777" w:rsidR="00C279E7" w:rsidRPr="009D51AF" w:rsidRDefault="00C279E7" w:rsidP="005C77EA">
      <w:pPr>
        <w:spacing w:after="0" w:line="259" w:lineRule="auto"/>
        <w:ind w:left="0" w:right="0" w:firstLine="0"/>
        <w:rPr>
          <w:rFonts w:ascii="Arial" w:hAnsi="Arial" w:cs="Arial"/>
          <w:noProof/>
          <w:color w:val="auto"/>
          <w:sz w:val="20"/>
          <w:szCs w:val="20"/>
        </w:rPr>
      </w:pPr>
    </w:p>
    <w:p w14:paraId="4E0B63F4" w14:textId="7436282A" w:rsidR="00593274" w:rsidRPr="009D51AF" w:rsidRDefault="00593274" w:rsidP="005C77EA">
      <w:pPr>
        <w:spacing w:after="160" w:line="240" w:lineRule="auto"/>
        <w:rPr>
          <w:rFonts w:ascii="Arial" w:hAnsi="Arial" w:cs="Arial"/>
          <w:sz w:val="20"/>
          <w:szCs w:val="20"/>
        </w:rPr>
      </w:pPr>
      <w:r w:rsidRPr="009D51AF">
        <w:rPr>
          <w:rFonts w:ascii="Arial" w:hAnsi="Arial" w:cs="Arial"/>
          <w:sz w:val="20"/>
          <w:szCs w:val="20"/>
        </w:rPr>
        <w:t>The humanitarian crisis in the Borno</w:t>
      </w:r>
      <w:r w:rsidR="00EA3542" w:rsidRPr="009D51AF">
        <w:rPr>
          <w:rFonts w:ascii="Arial" w:hAnsi="Arial" w:cs="Arial"/>
          <w:sz w:val="20"/>
          <w:szCs w:val="20"/>
        </w:rPr>
        <w:t>,</w:t>
      </w:r>
      <w:r w:rsidRPr="009D51AF">
        <w:rPr>
          <w:rFonts w:ascii="Arial" w:hAnsi="Arial" w:cs="Arial"/>
          <w:sz w:val="20"/>
          <w:szCs w:val="20"/>
        </w:rPr>
        <w:t xml:space="preserve"> Adamawa  and Yobe (BAY) States is largely driven by conflict, climate shocks, and economic instability with the compounding effects of flooding, disease outbreaks, food insecurity, and malnutrition deepening vulnerabilities. In 2025, an estimated 7.8 million people in Borno, Adamawa, and Yobe (BAY) states in Nigeria need humanitarian assistance</w:t>
      </w:r>
      <w:r w:rsidR="00DA62AD" w:rsidRPr="009D51AF">
        <w:rPr>
          <w:rFonts w:ascii="Arial" w:hAnsi="Arial" w:cs="Arial"/>
          <w:sz w:val="20"/>
          <w:szCs w:val="20"/>
        </w:rPr>
        <w:t xml:space="preserve">. </w:t>
      </w:r>
      <w:r w:rsidRPr="009D51AF">
        <w:rPr>
          <w:rFonts w:ascii="Arial" w:hAnsi="Arial" w:cs="Arial"/>
          <w:sz w:val="20"/>
          <w:szCs w:val="20"/>
          <w:lang w:val="en"/>
        </w:rPr>
        <w:t>Of these, 59 per cent (4.6 million) are host community members, 23 per cent (1.8 million) IDPs, and 19 per cent (1.4 million) returnees.</w:t>
      </w:r>
      <w:r w:rsidRPr="009D51AF">
        <w:rPr>
          <w:rStyle w:val="FootnoteReference"/>
          <w:rFonts w:ascii="Arial" w:hAnsi="Arial" w:cs="Arial"/>
          <w:sz w:val="20"/>
          <w:szCs w:val="20"/>
        </w:rPr>
        <w:footnoteReference w:id="2"/>
      </w:r>
    </w:p>
    <w:p w14:paraId="380B16DC" w14:textId="53BEB963" w:rsidR="00A54CD9" w:rsidRPr="009D51AF" w:rsidRDefault="005C77EA" w:rsidP="00A54CD9">
      <w:pPr>
        <w:rPr>
          <w:rFonts w:ascii="Arial" w:hAnsi="Arial" w:cs="Arial"/>
          <w:sz w:val="20"/>
          <w:szCs w:val="20"/>
        </w:rPr>
      </w:pPr>
      <w:r w:rsidRPr="009D51AF">
        <w:rPr>
          <w:rFonts w:ascii="Arial" w:hAnsi="Arial" w:cs="Arial"/>
          <w:sz w:val="20"/>
          <w:szCs w:val="20"/>
        </w:rPr>
        <w:t>Nigeria is a demographically young country, which struggles with significant unemployment and low educational attainment. Nigeria has one of the largest populations of out-of-school children in the world, comprising of 20 million children and adolescent girls</w:t>
      </w:r>
      <w:r w:rsidRPr="009D51AF">
        <w:rPr>
          <w:rStyle w:val="FootnoteReference"/>
          <w:rFonts w:ascii="Arial" w:hAnsi="Arial" w:cs="Arial"/>
          <w:sz w:val="20"/>
          <w:szCs w:val="20"/>
        </w:rPr>
        <w:footnoteReference w:id="3"/>
      </w:r>
      <w:r w:rsidRPr="009D51AF">
        <w:rPr>
          <w:rFonts w:ascii="Arial" w:hAnsi="Arial" w:cs="Arial"/>
          <w:sz w:val="20"/>
          <w:szCs w:val="20"/>
        </w:rPr>
        <w:t>. Nigeria’s out-of-school population accounts for 15% of the global total.</w:t>
      </w:r>
      <w:r w:rsidRPr="009D51AF">
        <w:rPr>
          <w:rStyle w:val="FootnoteReference"/>
          <w:rFonts w:ascii="Arial" w:hAnsi="Arial" w:cs="Arial"/>
          <w:sz w:val="20"/>
          <w:szCs w:val="20"/>
        </w:rPr>
        <w:footnoteReference w:id="4"/>
      </w:r>
      <w:r w:rsidR="00DA62AD" w:rsidRPr="009D51AF">
        <w:rPr>
          <w:rFonts w:ascii="Arial" w:hAnsi="Arial" w:cs="Arial"/>
          <w:sz w:val="20"/>
          <w:szCs w:val="20"/>
        </w:rPr>
        <w:t>.</w:t>
      </w:r>
      <w:r w:rsidRPr="009D51AF">
        <w:rPr>
          <w:rFonts w:ascii="Arial" w:hAnsi="Arial" w:cs="Arial"/>
          <w:sz w:val="20"/>
          <w:szCs w:val="20"/>
        </w:rPr>
        <w:t xml:space="preserve">Northeast Nigeria (Borno, Adamawa, and Yobe States) have 1.5 million conflict-affected children, and </w:t>
      </w:r>
      <w:r w:rsidRPr="009D51AF">
        <w:rPr>
          <w:rFonts w:ascii="Arial" w:hAnsi="Arial" w:cs="Arial"/>
          <w:sz w:val="20"/>
          <w:szCs w:val="20"/>
        </w:rPr>
        <w:lastRenderedPageBreak/>
        <w:t xml:space="preserve">adolescents who require continued assistance to access basic education or skills acquisition </w:t>
      </w:r>
      <w:r w:rsidRPr="009D51AF">
        <w:rPr>
          <w:rStyle w:val="FootnoteReference"/>
          <w:rFonts w:ascii="Arial" w:hAnsi="Arial" w:cs="Arial"/>
          <w:sz w:val="20"/>
          <w:szCs w:val="20"/>
        </w:rPr>
        <w:footnoteReference w:id="5"/>
      </w:r>
      <w:r w:rsidRPr="009D51AF">
        <w:rPr>
          <w:rFonts w:ascii="Arial" w:hAnsi="Arial" w:cs="Arial"/>
          <w:sz w:val="20"/>
          <w:szCs w:val="20"/>
        </w:rPr>
        <w:t>.</w:t>
      </w:r>
      <w:r w:rsidR="00DA62AD" w:rsidRPr="009D51AF">
        <w:rPr>
          <w:rFonts w:ascii="Arial" w:hAnsi="Arial" w:cs="Arial"/>
          <w:sz w:val="20"/>
          <w:szCs w:val="20"/>
        </w:rPr>
        <w:t xml:space="preserve"> </w:t>
      </w:r>
      <w:r w:rsidRPr="009D51AF">
        <w:rPr>
          <w:rFonts w:ascii="Arial" w:hAnsi="Arial" w:cs="Arial"/>
          <w:sz w:val="20"/>
          <w:szCs w:val="20"/>
        </w:rPr>
        <w:t xml:space="preserve">Barriers to education for children and youth include poor and unsafe school structures, such as classrooms, water, hygiene and sanitation facilities (latrines and boreholes) and </w:t>
      </w:r>
      <w:proofErr w:type="spellStart"/>
      <w:r w:rsidRPr="009D51AF">
        <w:rPr>
          <w:rFonts w:ascii="Arial" w:hAnsi="Arial" w:cs="Arial"/>
          <w:sz w:val="20"/>
          <w:szCs w:val="20"/>
        </w:rPr>
        <w:t>furnitures</w:t>
      </w:r>
      <w:proofErr w:type="spellEnd"/>
      <w:r w:rsidRPr="009D51AF">
        <w:rPr>
          <w:rFonts w:ascii="Arial" w:hAnsi="Arial" w:cs="Arial"/>
          <w:sz w:val="20"/>
          <w:szCs w:val="20"/>
        </w:rPr>
        <w:t>; inadequate teaching and learning supplies; a shortage of teachers; and civil and legal documentation required to register in schools. Like many countries in Sub-Saharan Africa, Nigeria is facing a severe learning crisis. It is estimated by the World Bank and UNESCO that 89% of children by the age of 10 cannot read and comprehend a text that is appropriate for their age.</w:t>
      </w:r>
      <w:r w:rsidRPr="009D51AF">
        <w:rPr>
          <w:rStyle w:val="FootnoteReference"/>
          <w:rFonts w:ascii="Arial" w:hAnsi="Arial" w:cs="Arial"/>
          <w:sz w:val="20"/>
          <w:szCs w:val="20"/>
        </w:rPr>
        <w:footnoteReference w:id="6"/>
      </w:r>
      <w:r w:rsidRPr="009D51AF">
        <w:rPr>
          <w:rFonts w:ascii="Arial" w:hAnsi="Arial" w:cs="Arial"/>
          <w:sz w:val="20"/>
          <w:szCs w:val="20"/>
        </w:rPr>
        <w:t xml:space="preserve"> </w:t>
      </w:r>
      <w:r w:rsidR="00A54CD9" w:rsidRPr="009D51AF">
        <w:rPr>
          <w:rFonts w:ascii="Arial" w:hAnsi="Arial" w:cs="Arial"/>
          <w:sz w:val="20"/>
          <w:szCs w:val="20"/>
        </w:rPr>
        <w:t xml:space="preserve"> Due to inadequate learning and skill development results, children and young people—especially girls with the lowest educational attainment— are not being provided with the skills necessary for future meaningful employment.</w:t>
      </w:r>
    </w:p>
    <w:p w14:paraId="441F27B0" w14:textId="77777777" w:rsidR="005C77EA" w:rsidRPr="009D51AF" w:rsidRDefault="005C77EA" w:rsidP="00A54CD9">
      <w:pPr>
        <w:ind w:left="0" w:firstLine="0"/>
        <w:rPr>
          <w:rFonts w:ascii="Arial" w:hAnsi="Arial" w:cs="Arial"/>
          <w:sz w:val="20"/>
          <w:szCs w:val="20"/>
        </w:rPr>
      </w:pPr>
    </w:p>
    <w:p w14:paraId="3C15AE16" w14:textId="1A4AB3C7" w:rsidR="283E5E83" w:rsidRPr="009D51AF" w:rsidRDefault="00014924" w:rsidP="005C77EA">
      <w:pPr>
        <w:ind w:left="0" w:firstLine="0"/>
        <w:rPr>
          <w:rStyle w:val="ui-provider"/>
          <w:rFonts w:ascii="Arial" w:hAnsi="Arial" w:cs="Arial"/>
          <w:b/>
          <w:bCs/>
          <w:color w:val="auto"/>
          <w:sz w:val="20"/>
          <w:szCs w:val="20"/>
        </w:rPr>
      </w:pPr>
      <w:r w:rsidRPr="009D51AF">
        <w:rPr>
          <w:rStyle w:val="ui-provider"/>
          <w:rFonts w:ascii="Arial" w:hAnsi="Arial" w:cs="Arial"/>
          <w:b/>
          <w:bCs/>
          <w:color w:val="auto"/>
          <w:sz w:val="20"/>
          <w:szCs w:val="20"/>
        </w:rPr>
        <w:t xml:space="preserve">3.0 </w:t>
      </w:r>
      <w:r w:rsidR="283E5E83" w:rsidRPr="009D51AF">
        <w:rPr>
          <w:rStyle w:val="ui-provider"/>
          <w:rFonts w:ascii="Arial" w:hAnsi="Arial" w:cs="Arial"/>
          <w:b/>
          <w:bCs/>
          <w:color w:val="auto"/>
          <w:sz w:val="20"/>
          <w:szCs w:val="20"/>
        </w:rPr>
        <w:t>Description of the project/ programme</w:t>
      </w:r>
    </w:p>
    <w:p w14:paraId="50016C71" w14:textId="64CFCC5F" w:rsidR="6E8BFC13" w:rsidRPr="009D51AF" w:rsidRDefault="6E8BFC13" w:rsidP="005C77EA">
      <w:pPr>
        <w:rPr>
          <w:rStyle w:val="ui-provider"/>
          <w:rFonts w:ascii="Arial" w:hAnsi="Arial" w:cs="Arial"/>
          <w:color w:val="auto"/>
          <w:sz w:val="20"/>
          <w:szCs w:val="20"/>
        </w:rPr>
      </w:pPr>
    </w:p>
    <w:p w14:paraId="4B3DD0A0" w14:textId="41D97BFC" w:rsidR="00A54CD9" w:rsidRPr="009D51AF" w:rsidRDefault="5208B7EB" w:rsidP="005C77EA">
      <w:pPr>
        <w:tabs>
          <w:tab w:val="left" w:pos="1080"/>
        </w:tabs>
        <w:spacing w:line="257" w:lineRule="auto"/>
        <w:ind w:left="-10" w:right="-20" w:firstLine="0"/>
        <w:rPr>
          <w:rStyle w:val="Strong"/>
          <w:rFonts w:ascii="Arial" w:hAnsi="Arial" w:cs="Arial"/>
          <w:b w:val="0"/>
          <w:bCs w:val="0"/>
          <w:color w:val="auto"/>
          <w:sz w:val="20"/>
          <w:szCs w:val="20"/>
        </w:rPr>
      </w:pPr>
      <w:r w:rsidRPr="009D51AF">
        <w:rPr>
          <w:rFonts w:ascii="Arial" w:eastAsia="Arial" w:hAnsi="Arial" w:cs="Arial"/>
          <w:color w:val="auto"/>
          <w:sz w:val="20"/>
          <w:szCs w:val="20"/>
        </w:rPr>
        <w:t>With the funding from</w:t>
      </w:r>
      <w:r w:rsidR="6DCCADA9" w:rsidRPr="009D51AF">
        <w:rPr>
          <w:rFonts w:ascii="Arial" w:eastAsia="Arial" w:hAnsi="Arial" w:cs="Arial"/>
          <w:color w:val="auto"/>
          <w:sz w:val="20"/>
          <w:szCs w:val="20"/>
        </w:rPr>
        <w:t xml:space="preserve"> the</w:t>
      </w:r>
      <w:r w:rsidR="000549FB" w:rsidRPr="009D51AF">
        <w:rPr>
          <w:rFonts w:ascii="Arial" w:eastAsia="Arial" w:hAnsi="Arial" w:cs="Arial"/>
          <w:color w:val="auto"/>
          <w:sz w:val="20"/>
          <w:szCs w:val="20"/>
        </w:rPr>
        <w:t xml:space="preserve"> AKO Foundation</w:t>
      </w:r>
      <w:r w:rsidR="006760E4" w:rsidRPr="009D51AF">
        <w:rPr>
          <w:rFonts w:ascii="Arial" w:eastAsia="Arial" w:hAnsi="Arial" w:cs="Arial"/>
          <w:color w:val="auto"/>
          <w:sz w:val="20"/>
          <w:szCs w:val="20"/>
        </w:rPr>
        <w:t>,</w:t>
      </w:r>
      <w:r w:rsidR="00146618" w:rsidRPr="009D51AF">
        <w:rPr>
          <w:rFonts w:ascii="Arial" w:eastAsia="Arial" w:hAnsi="Arial" w:cs="Arial"/>
          <w:color w:val="auto"/>
          <w:sz w:val="20"/>
          <w:szCs w:val="20"/>
        </w:rPr>
        <w:t xml:space="preserve"> </w:t>
      </w:r>
      <w:r w:rsidR="6E5551D5" w:rsidRPr="009D51AF">
        <w:rPr>
          <w:rFonts w:ascii="Arial" w:eastAsia="Arial" w:hAnsi="Arial" w:cs="Arial"/>
          <w:color w:val="auto"/>
          <w:sz w:val="20"/>
          <w:szCs w:val="20"/>
        </w:rPr>
        <w:t xml:space="preserve">NRC </w:t>
      </w:r>
      <w:r w:rsidR="6B9F1C38" w:rsidRPr="009D51AF">
        <w:rPr>
          <w:rFonts w:ascii="Arial" w:eastAsia="Arial" w:hAnsi="Arial" w:cs="Arial"/>
          <w:color w:val="auto"/>
          <w:sz w:val="20"/>
          <w:szCs w:val="20"/>
        </w:rPr>
        <w:t>is implementing</w:t>
      </w:r>
      <w:r w:rsidRPr="009D51AF">
        <w:rPr>
          <w:rFonts w:ascii="Arial" w:eastAsia="Arial" w:hAnsi="Arial" w:cs="Arial"/>
          <w:color w:val="auto"/>
          <w:sz w:val="20"/>
          <w:szCs w:val="20"/>
        </w:rPr>
        <w:t xml:space="preserve"> a- </w:t>
      </w:r>
      <w:r w:rsidR="00DC3FE7" w:rsidRPr="009D51AF">
        <w:rPr>
          <w:rFonts w:ascii="Arial" w:eastAsia="Arial" w:hAnsi="Arial" w:cs="Arial"/>
          <w:color w:val="auto"/>
          <w:sz w:val="20"/>
          <w:szCs w:val="20"/>
        </w:rPr>
        <w:t xml:space="preserve"> 18 months project</w:t>
      </w:r>
      <w:r w:rsidRPr="009D51AF">
        <w:rPr>
          <w:rFonts w:ascii="Arial" w:eastAsia="Arial" w:hAnsi="Arial" w:cs="Arial"/>
          <w:color w:val="auto"/>
          <w:sz w:val="20"/>
          <w:szCs w:val="20"/>
        </w:rPr>
        <w:t xml:space="preserve"> </w:t>
      </w:r>
      <w:proofErr w:type="spellStart"/>
      <w:r w:rsidRPr="009D51AF">
        <w:rPr>
          <w:rFonts w:ascii="Arial" w:eastAsia="Arial" w:hAnsi="Arial" w:cs="Arial"/>
          <w:color w:val="auto"/>
          <w:sz w:val="20"/>
          <w:szCs w:val="20"/>
        </w:rPr>
        <w:t>project</w:t>
      </w:r>
      <w:proofErr w:type="spellEnd"/>
      <w:r w:rsidRPr="009D51AF">
        <w:rPr>
          <w:rFonts w:ascii="Arial" w:eastAsia="Arial" w:hAnsi="Arial" w:cs="Arial"/>
          <w:color w:val="auto"/>
          <w:sz w:val="20"/>
          <w:szCs w:val="20"/>
        </w:rPr>
        <w:t xml:space="preserve"> Titled</w:t>
      </w:r>
      <w:r w:rsidR="006760E4" w:rsidRPr="009D51AF">
        <w:rPr>
          <w:rFonts w:ascii="Arial" w:eastAsia="Arial" w:hAnsi="Arial" w:cs="Arial"/>
          <w:b/>
          <w:bCs/>
          <w:color w:val="auto"/>
          <w:sz w:val="20"/>
          <w:szCs w:val="20"/>
        </w:rPr>
        <w:t>:</w:t>
      </w:r>
      <w:r w:rsidR="000549FB" w:rsidRPr="009D51AF">
        <w:rPr>
          <w:rFonts w:ascii="Arial" w:eastAsia="Arial" w:hAnsi="Arial" w:cs="Arial"/>
          <w:b/>
          <w:bCs/>
          <w:color w:val="auto"/>
          <w:sz w:val="20"/>
          <w:szCs w:val="20"/>
        </w:rPr>
        <w:t xml:space="preserve"> </w:t>
      </w:r>
      <w:r w:rsidR="0001196C" w:rsidRPr="009D51AF">
        <w:rPr>
          <w:rFonts w:ascii="Arial" w:eastAsia="Arial" w:hAnsi="Arial" w:cs="Arial"/>
          <w:b/>
          <w:bCs/>
          <w:color w:val="auto"/>
          <w:sz w:val="20"/>
          <w:szCs w:val="20"/>
        </w:rPr>
        <w:t>Addressing Education Needs in Neglected Crises: Bringing Hope Back to Displaced Children and Youth in Nigeria</w:t>
      </w:r>
      <w:r w:rsidRPr="009D51AF">
        <w:rPr>
          <w:rFonts w:ascii="Arial" w:hAnsi="Arial" w:cs="Arial"/>
          <w:color w:val="auto"/>
          <w:sz w:val="20"/>
          <w:szCs w:val="20"/>
        </w:rPr>
        <w:t>.</w:t>
      </w:r>
      <w:r w:rsidR="0790D11C" w:rsidRPr="009D51AF">
        <w:rPr>
          <w:rFonts w:ascii="Arial" w:hAnsi="Arial" w:cs="Arial"/>
          <w:color w:val="auto"/>
          <w:sz w:val="20"/>
          <w:szCs w:val="20"/>
        </w:rPr>
        <w:t xml:space="preserve">  </w:t>
      </w:r>
      <w:r w:rsidR="258828E6" w:rsidRPr="009D51AF">
        <w:rPr>
          <w:rFonts w:ascii="Arial" w:hAnsi="Arial" w:cs="Arial"/>
          <w:color w:val="auto"/>
          <w:sz w:val="20"/>
          <w:szCs w:val="20"/>
        </w:rPr>
        <w:t xml:space="preserve">One of the components of the programme </w:t>
      </w:r>
      <w:r w:rsidR="11239625" w:rsidRPr="009D51AF">
        <w:rPr>
          <w:rFonts w:ascii="Arial" w:hAnsi="Arial" w:cs="Arial"/>
          <w:color w:val="auto"/>
          <w:sz w:val="20"/>
          <w:szCs w:val="20"/>
        </w:rPr>
        <w:t>is</w:t>
      </w:r>
      <w:r w:rsidR="574BC116" w:rsidRPr="009D51AF">
        <w:rPr>
          <w:rFonts w:ascii="Arial" w:hAnsi="Arial" w:cs="Arial"/>
          <w:color w:val="auto"/>
          <w:sz w:val="20"/>
          <w:szCs w:val="20"/>
        </w:rPr>
        <w:t xml:space="preserve"> </w:t>
      </w:r>
      <w:r w:rsidR="31D4C051" w:rsidRPr="009D51AF">
        <w:rPr>
          <w:rFonts w:ascii="Arial" w:hAnsi="Arial" w:cs="Arial"/>
          <w:color w:val="auto"/>
          <w:sz w:val="20"/>
          <w:szCs w:val="20"/>
        </w:rPr>
        <w:t>to</w:t>
      </w:r>
      <w:r w:rsidR="00F307D5" w:rsidRPr="009D51AF">
        <w:rPr>
          <w:rFonts w:ascii="Arial" w:hAnsi="Arial" w:cs="Arial"/>
          <w:color w:val="auto"/>
          <w:sz w:val="20"/>
          <w:szCs w:val="20"/>
        </w:rPr>
        <w:t xml:space="preserve">  prov</w:t>
      </w:r>
      <w:r w:rsidR="00F95772" w:rsidRPr="009D51AF">
        <w:rPr>
          <w:rFonts w:ascii="Arial" w:hAnsi="Arial" w:cs="Arial"/>
          <w:color w:val="auto"/>
          <w:sz w:val="20"/>
          <w:szCs w:val="20"/>
        </w:rPr>
        <w:t>ide</w:t>
      </w:r>
      <w:r w:rsidR="00C26F38" w:rsidRPr="009D51AF">
        <w:rPr>
          <w:rFonts w:ascii="Arial" w:hAnsi="Arial" w:cs="Arial"/>
          <w:color w:val="auto"/>
          <w:sz w:val="20"/>
          <w:szCs w:val="20"/>
        </w:rPr>
        <w:t xml:space="preserve"> </w:t>
      </w:r>
      <w:r w:rsidR="00402635" w:rsidRPr="009D51AF">
        <w:rPr>
          <w:rFonts w:ascii="Arial" w:hAnsi="Arial" w:cs="Arial"/>
          <w:color w:val="auto"/>
          <w:sz w:val="20"/>
          <w:szCs w:val="20"/>
        </w:rPr>
        <w:t xml:space="preserve">relevant vocational skills </w:t>
      </w:r>
      <w:r w:rsidR="007C5E93" w:rsidRPr="009D51AF">
        <w:rPr>
          <w:rFonts w:ascii="Arial" w:hAnsi="Arial" w:cs="Arial"/>
          <w:color w:val="auto"/>
          <w:sz w:val="20"/>
          <w:szCs w:val="20"/>
        </w:rPr>
        <w:t xml:space="preserve">training </w:t>
      </w:r>
      <w:r w:rsidR="00BE33C9" w:rsidRPr="009D51AF">
        <w:rPr>
          <w:rFonts w:ascii="Arial" w:hAnsi="Arial" w:cs="Arial"/>
          <w:color w:val="auto"/>
          <w:sz w:val="20"/>
          <w:szCs w:val="20"/>
        </w:rPr>
        <w:t xml:space="preserve"> to </w:t>
      </w:r>
      <w:r w:rsidR="00F307D5" w:rsidRPr="009D51AF">
        <w:rPr>
          <w:rFonts w:ascii="Arial" w:hAnsi="Arial" w:cs="Arial"/>
          <w:color w:val="auto"/>
          <w:sz w:val="20"/>
          <w:szCs w:val="20"/>
        </w:rPr>
        <w:t>displacement-affected out-of-school adolescents and youth (ages 15-24) who cannot join formal education system due to older age</w:t>
      </w:r>
      <w:r w:rsidR="00166B4A" w:rsidRPr="009D51AF">
        <w:rPr>
          <w:rFonts w:ascii="Arial" w:hAnsi="Arial" w:cs="Arial"/>
          <w:color w:val="auto"/>
          <w:sz w:val="20"/>
          <w:szCs w:val="20"/>
        </w:rPr>
        <w:t xml:space="preserve"> </w:t>
      </w:r>
      <w:r w:rsidR="00F307D5" w:rsidRPr="009D51AF">
        <w:rPr>
          <w:rFonts w:ascii="Arial" w:hAnsi="Arial" w:cs="Arial"/>
          <w:color w:val="auto"/>
          <w:sz w:val="20"/>
          <w:szCs w:val="20"/>
        </w:rPr>
        <w:t xml:space="preserve"> and support</w:t>
      </w:r>
      <w:r w:rsidR="00166B4A" w:rsidRPr="009D51AF">
        <w:rPr>
          <w:rFonts w:ascii="Arial" w:hAnsi="Arial" w:cs="Arial"/>
          <w:color w:val="auto"/>
          <w:sz w:val="20"/>
          <w:szCs w:val="20"/>
        </w:rPr>
        <w:t xml:space="preserve"> them</w:t>
      </w:r>
      <w:r w:rsidR="00F307D5" w:rsidRPr="009D51AF">
        <w:rPr>
          <w:rFonts w:ascii="Arial" w:hAnsi="Arial" w:cs="Arial"/>
          <w:color w:val="auto"/>
          <w:sz w:val="20"/>
          <w:szCs w:val="20"/>
        </w:rPr>
        <w:t xml:space="preserve"> to engage in income generating opportunities</w:t>
      </w:r>
      <w:r w:rsidR="00F601D6" w:rsidRPr="009D51AF">
        <w:rPr>
          <w:rFonts w:ascii="Arial" w:hAnsi="Arial" w:cs="Arial"/>
          <w:color w:val="auto"/>
          <w:sz w:val="20"/>
          <w:szCs w:val="20"/>
        </w:rPr>
        <w:t xml:space="preserve"> </w:t>
      </w:r>
      <w:r w:rsidR="00B37491" w:rsidRPr="009D51AF">
        <w:rPr>
          <w:rFonts w:ascii="Arial" w:hAnsi="Arial" w:cs="Arial"/>
          <w:color w:val="auto"/>
          <w:sz w:val="20"/>
          <w:szCs w:val="20"/>
        </w:rPr>
        <w:t xml:space="preserve">in </w:t>
      </w:r>
      <w:r w:rsidR="00FE6FCB" w:rsidRPr="009D51AF">
        <w:rPr>
          <w:rFonts w:ascii="Arial" w:hAnsi="Arial" w:cs="Arial"/>
          <w:color w:val="auto"/>
          <w:sz w:val="20"/>
          <w:szCs w:val="20"/>
        </w:rPr>
        <w:t>Borno and Adamawa States</w:t>
      </w:r>
      <w:r w:rsidR="3DCB0EBE" w:rsidRPr="009D51AF">
        <w:rPr>
          <w:rStyle w:val="Strong"/>
          <w:rFonts w:ascii="Arial" w:hAnsi="Arial" w:cs="Arial"/>
          <w:b w:val="0"/>
          <w:bCs w:val="0"/>
          <w:color w:val="auto"/>
          <w:sz w:val="20"/>
          <w:szCs w:val="20"/>
        </w:rPr>
        <w:t>.</w:t>
      </w:r>
      <w:r w:rsidR="14D3F6EC" w:rsidRPr="009D51AF">
        <w:rPr>
          <w:rStyle w:val="Strong"/>
          <w:rFonts w:ascii="Arial" w:hAnsi="Arial" w:cs="Arial"/>
          <w:b w:val="0"/>
          <w:bCs w:val="0"/>
          <w:color w:val="auto"/>
          <w:sz w:val="20"/>
          <w:szCs w:val="20"/>
        </w:rPr>
        <w:t xml:space="preserve"> </w:t>
      </w:r>
    </w:p>
    <w:p w14:paraId="56A63943" w14:textId="77777777" w:rsidR="00A54CD9" w:rsidRPr="009D51AF" w:rsidRDefault="00A54CD9" w:rsidP="005C77EA">
      <w:pPr>
        <w:tabs>
          <w:tab w:val="left" w:pos="1080"/>
        </w:tabs>
        <w:spacing w:line="257" w:lineRule="auto"/>
        <w:ind w:left="-10" w:right="-20" w:firstLine="0"/>
        <w:rPr>
          <w:rStyle w:val="Strong"/>
          <w:rFonts w:ascii="Arial" w:hAnsi="Arial" w:cs="Arial"/>
          <w:b w:val="0"/>
          <w:bCs w:val="0"/>
          <w:color w:val="auto"/>
          <w:sz w:val="20"/>
          <w:szCs w:val="20"/>
        </w:rPr>
      </w:pPr>
    </w:p>
    <w:p w14:paraId="29DDE129" w14:textId="1D796F0E" w:rsidR="5208B7EB" w:rsidRPr="009D51AF" w:rsidRDefault="1A55442A" w:rsidP="00F601D6">
      <w:pPr>
        <w:tabs>
          <w:tab w:val="left" w:pos="1080"/>
        </w:tabs>
        <w:spacing w:line="257" w:lineRule="auto"/>
        <w:ind w:right="-20"/>
        <w:rPr>
          <w:rFonts w:ascii="Arial" w:eastAsia="Arial" w:hAnsi="Arial" w:cs="Arial"/>
          <w:b/>
          <w:bCs/>
          <w:color w:val="auto"/>
          <w:sz w:val="20"/>
          <w:szCs w:val="20"/>
        </w:rPr>
      </w:pPr>
      <w:r w:rsidRPr="009D51AF">
        <w:rPr>
          <w:rStyle w:val="Strong"/>
          <w:rFonts w:ascii="Arial" w:hAnsi="Arial" w:cs="Arial"/>
          <w:b w:val="0"/>
          <w:bCs w:val="0"/>
          <w:color w:val="auto"/>
          <w:sz w:val="20"/>
          <w:szCs w:val="20"/>
        </w:rPr>
        <w:t>T</w:t>
      </w:r>
      <w:r w:rsidR="14D3F6EC" w:rsidRPr="009D51AF">
        <w:rPr>
          <w:rStyle w:val="Strong"/>
          <w:rFonts w:ascii="Arial" w:hAnsi="Arial" w:cs="Arial"/>
          <w:b w:val="0"/>
          <w:bCs w:val="0"/>
          <w:color w:val="auto"/>
          <w:sz w:val="20"/>
          <w:szCs w:val="20"/>
        </w:rPr>
        <w:t>o ensure proper targeting and realisation</w:t>
      </w:r>
      <w:r w:rsidR="0104E2E0" w:rsidRPr="009D51AF">
        <w:rPr>
          <w:rStyle w:val="Strong"/>
          <w:rFonts w:ascii="Arial" w:hAnsi="Arial" w:cs="Arial"/>
          <w:b w:val="0"/>
          <w:bCs w:val="0"/>
          <w:color w:val="auto"/>
          <w:sz w:val="20"/>
          <w:szCs w:val="20"/>
        </w:rPr>
        <w:t xml:space="preserve"> of the</w:t>
      </w:r>
      <w:r w:rsidR="14D3F6EC" w:rsidRPr="009D51AF">
        <w:rPr>
          <w:rStyle w:val="Strong"/>
          <w:rFonts w:ascii="Arial" w:hAnsi="Arial" w:cs="Arial"/>
          <w:b w:val="0"/>
          <w:bCs w:val="0"/>
          <w:color w:val="auto"/>
          <w:sz w:val="20"/>
          <w:szCs w:val="20"/>
        </w:rPr>
        <w:t xml:space="preserve"> impact</w:t>
      </w:r>
      <w:r w:rsidR="00146618" w:rsidRPr="009D51AF">
        <w:rPr>
          <w:rStyle w:val="Strong"/>
          <w:rFonts w:ascii="Arial" w:hAnsi="Arial" w:cs="Arial"/>
          <w:b w:val="0"/>
          <w:bCs w:val="0"/>
          <w:color w:val="auto"/>
          <w:sz w:val="20"/>
          <w:szCs w:val="20"/>
        </w:rPr>
        <w:t xml:space="preserve"> of</w:t>
      </w:r>
      <w:r w:rsidR="14D3F6EC" w:rsidRPr="009D51AF">
        <w:rPr>
          <w:rStyle w:val="Strong"/>
          <w:rFonts w:ascii="Arial" w:hAnsi="Arial" w:cs="Arial"/>
          <w:b w:val="0"/>
          <w:bCs w:val="0"/>
          <w:color w:val="auto"/>
          <w:sz w:val="20"/>
          <w:szCs w:val="20"/>
        </w:rPr>
        <w:t xml:space="preserve"> the project</w:t>
      </w:r>
      <w:r w:rsidR="57DD35C9" w:rsidRPr="009D51AF">
        <w:rPr>
          <w:rStyle w:val="Strong"/>
          <w:rFonts w:ascii="Arial" w:hAnsi="Arial" w:cs="Arial"/>
          <w:b w:val="0"/>
          <w:bCs w:val="0"/>
          <w:color w:val="auto"/>
          <w:sz w:val="20"/>
          <w:szCs w:val="20"/>
        </w:rPr>
        <w:t>,</w:t>
      </w:r>
      <w:r w:rsidR="1542BF96" w:rsidRPr="009D51AF">
        <w:rPr>
          <w:rStyle w:val="Strong"/>
          <w:rFonts w:ascii="Arial" w:hAnsi="Arial" w:cs="Arial"/>
          <w:b w:val="0"/>
          <w:bCs w:val="0"/>
          <w:color w:val="auto"/>
          <w:sz w:val="20"/>
          <w:szCs w:val="20"/>
        </w:rPr>
        <w:t xml:space="preserve"> NRC is commission</w:t>
      </w:r>
      <w:r w:rsidR="2772328B" w:rsidRPr="009D51AF">
        <w:rPr>
          <w:rStyle w:val="Strong"/>
          <w:rFonts w:ascii="Arial" w:hAnsi="Arial" w:cs="Arial"/>
          <w:b w:val="0"/>
          <w:bCs w:val="0"/>
          <w:color w:val="auto"/>
          <w:sz w:val="20"/>
          <w:szCs w:val="20"/>
        </w:rPr>
        <w:t xml:space="preserve">ing </w:t>
      </w:r>
      <w:r w:rsidR="3FA9C811" w:rsidRPr="009D51AF">
        <w:rPr>
          <w:rStyle w:val="Strong"/>
          <w:rFonts w:ascii="Arial" w:hAnsi="Arial" w:cs="Arial"/>
          <w:b w:val="0"/>
          <w:bCs w:val="0"/>
          <w:color w:val="auto"/>
          <w:sz w:val="20"/>
          <w:szCs w:val="20"/>
        </w:rPr>
        <w:t>the Labor</w:t>
      </w:r>
      <w:r w:rsidR="1542BF96" w:rsidRPr="009D51AF">
        <w:rPr>
          <w:rStyle w:val="Strong"/>
          <w:rFonts w:ascii="Arial" w:hAnsi="Arial" w:cs="Arial"/>
          <w:b w:val="0"/>
          <w:bCs w:val="0"/>
          <w:color w:val="auto"/>
          <w:sz w:val="20"/>
          <w:szCs w:val="20"/>
        </w:rPr>
        <w:t xml:space="preserve"> Market Assessment</w:t>
      </w:r>
      <w:r w:rsidR="51E21674" w:rsidRPr="009D51AF">
        <w:rPr>
          <w:rStyle w:val="Strong"/>
          <w:rFonts w:ascii="Arial" w:hAnsi="Arial" w:cs="Arial"/>
          <w:b w:val="0"/>
          <w:bCs w:val="0"/>
          <w:color w:val="auto"/>
          <w:sz w:val="20"/>
          <w:szCs w:val="20"/>
        </w:rPr>
        <w:t xml:space="preserve"> to </w:t>
      </w:r>
      <w:r w:rsidR="6B099D83" w:rsidRPr="009D51AF">
        <w:rPr>
          <w:rStyle w:val="Strong"/>
          <w:rFonts w:ascii="Arial" w:hAnsi="Arial" w:cs="Arial"/>
          <w:b w:val="0"/>
          <w:bCs w:val="0"/>
          <w:color w:val="auto"/>
          <w:sz w:val="20"/>
          <w:szCs w:val="20"/>
        </w:rPr>
        <w:t>u</w:t>
      </w:r>
      <w:r w:rsidR="51E21674" w:rsidRPr="009D51AF">
        <w:rPr>
          <w:rStyle w:val="Strong"/>
          <w:rFonts w:ascii="Arial" w:hAnsi="Arial" w:cs="Arial"/>
          <w:b w:val="0"/>
          <w:bCs w:val="0"/>
          <w:color w:val="auto"/>
          <w:sz w:val="20"/>
          <w:szCs w:val="20"/>
        </w:rPr>
        <w:t>nderstand the labour market and business opportunities</w:t>
      </w:r>
      <w:r w:rsidR="2C5E3F38" w:rsidRPr="009D51AF">
        <w:rPr>
          <w:rStyle w:val="Strong"/>
          <w:rFonts w:ascii="Arial" w:hAnsi="Arial" w:cs="Arial"/>
          <w:b w:val="0"/>
          <w:bCs w:val="0"/>
          <w:color w:val="auto"/>
          <w:sz w:val="20"/>
          <w:szCs w:val="20"/>
        </w:rPr>
        <w:t xml:space="preserve"> th</w:t>
      </w:r>
      <w:r w:rsidR="5CE2F7B8" w:rsidRPr="009D51AF">
        <w:rPr>
          <w:rStyle w:val="Strong"/>
          <w:rFonts w:ascii="Arial" w:hAnsi="Arial" w:cs="Arial"/>
          <w:b w:val="0"/>
          <w:bCs w:val="0"/>
          <w:color w:val="auto"/>
          <w:sz w:val="20"/>
          <w:szCs w:val="20"/>
        </w:rPr>
        <w:t xml:space="preserve">at will inform </w:t>
      </w:r>
      <w:r w:rsidR="51E21674" w:rsidRPr="009D51AF">
        <w:rPr>
          <w:rStyle w:val="Strong"/>
          <w:rFonts w:ascii="Arial" w:hAnsi="Arial" w:cs="Arial"/>
          <w:b w:val="0"/>
          <w:bCs w:val="0"/>
          <w:color w:val="auto"/>
          <w:sz w:val="20"/>
          <w:szCs w:val="20"/>
        </w:rPr>
        <w:t xml:space="preserve">demand </w:t>
      </w:r>
      <w:r w:rsidR="5F0E26BE" w:rsidRPr="009D51AF">
        <w:rPr>
          <w:rStyle w:val="Strong"/>
          <w:rFonts w:ascii="Arial" w:hAnsi="Arial" w:cs="Arial"/>
          <w:b w:val="0"/>
          <w:bCs w:val="0"/>
          <w:color w:val="auto"/>
          <w:sz w:val="20"/>
          <w:szCs w:val="20"/>
        </w:rPr>
        <w:t xml:space="preserve">driven youth </w:t>
      </w:r>
      <w:r w:rsidR="51E21674" w:rsidRPr="009D51AF">
        <w:rPr>
          <w:rStyle w:val="Strong"/>
          <w:rFonts w:ascii="Arial" w:hAnsi="Arial" w:cs="Arial"/>
          <w:b w:val="0"/>
          <w:bCs w:val="0"/>
          <w:color w:val="auto"/>
          <w:sz w:val="20"/>
          <w:szCs w:val="20"/>
        </w:rPr>
        <w:t>vocational skills system</w:t>
      </w:r>
      <w:r w:rsidR="56A50AC2" w:rsidRPr="009D51AF">
        <w:rPr>
          <w:rStyle w:val="Strong"/>
          <w:rFonts w:ascii="Arial" w:hAnsi="Arial" w:cs="Arial"/>
          <w:b w:val="0"/>
          <w:bCs w:val="0"/>
          <w:color w:val="auto"/>
          <w:sz w:val="20"/>
          <w:szCs w:val="20"/>
        </w:rPr>
        <w:t xml:space="preserve"> and response to the market signals and trends</w:t>
      </w:r>
      <w:r w:rsidR="51E21674" w:rsidRPr="009D51AF">
        <w:rPr>
          <w:rStyle w:val="Strong"/>
          <w:rFonts w:ascii="Arial" w:hAnsi="Arial" w:cs="Arial"/>
          <w:b w:val="0"/>
          <w:bCs w:val="0"/>
          <w:color w:val="auto"/>
          <w:sz w:val="20"/>
          <w:szCs w:val="20"/>
        </w:rPr>
        <w:t>.</w:t>
      </w:r>
    </w:p>
    <w:p w14:paraId="213633C7" w14:textId="5F2517F3" w:rsidR="6E8BFC13" w:rsidRPr="009D51AF" w:rsidRDefault="6E8BFC13" w:rsidP="005C77EA">
      <w:pPr>
        <w:ind w:left="0" w:firstLine="0"/>
        <w:rPr>
          <w:rStyle w:val="ui-provider"/>
          <w:rFonts w:ascii="Arial" w:hAnsi="Arial" w:cs="Arial"/>
          <w:color w:val="auto"/>
          <w:sz w:val="20"/>
          <w:szCs w:val="20"/>
        </w:rPr>
      </w:pPr>
    </w:p>
    <w:p w14:paraId="6FF0648E" w14:textId="727A0592" w:rsidR="00F4493B" w:rsidRPr="009D51AF" w:rsidRDefault="00F4493B" w:rsidP="005C77EA">
      <w:pPr>
        <w:rPr>
          <w:rStyle w:val="ui-provider"/>
          <w:rFonts w:ascii="Arial" w:hAnsi="Arial" w:cs="Arial"/>
          <w:color w:val="auto"/>
          <w:sz w:val="20"/>
          <w:szCs w:val="20"/>
        </w:rPr>
      </w:pPr>
      <w:r w:rsidRPr="009D51AF">
        <w:rPr>
          <w:rStyle w:val="ui-provider"/>
          <w:rFonts w:ascii="Arial" w:hAnsi="Arial" w:cs="Arial"/>
          <w:color w:val="auto"/>
          <w:sz w:val="20"/>
          <w:szCs w:val="20"/>
        </w:rPr>
        <w:t xml:space="preserve">NRC’s Youth Education programs approach </w:t>
      </w:r>
      <w:proofErr w:type="gramStart"/>
      <w:r w:rsidRPr="009D51AF">
        <w:rPr>
          <w:rStyle w:val="ui-provider"/>
          <w:rFonts w:ascii="Arial" w:hAnsi="Arial" w:cs="Arial"/>
          <w:color w:val="auto"/>
          <w:sz w:val="20"/>
          <w:szCs w:val="20"/>
        </w:rPr>
        <w:t>prepare</w:t>
      </w:r>
      <w:proofErr w:type="gramEnd"/>
      <w:r w:rsidRPr="009D51AF">
        <w:rPr>
          <w:rStyle w:val="ui-provider"/>
          <w:rFonts w:ascii="Arial" w:hAnsi="Arial" w:cs="Arial"/>
          <w:color w:val="auto"/>
          <w:sz w:val="20"/>
          <w:szCs w:val="20"/>
        </w:rPr>
        <w:t xml:space="preserve"> and train youths in various vocational skills that will be informed by the Labour Market assessment findings and this will be conducted before the training commences. The youths will transition into one of three longer-term outcomes: new educational pathways, become active and engaged members of their community and/or improved household economy through livelihood opportunities.</w:t>
      </w:r>
    </w:p>
    <w:p w14:paraId="6C0CE941" w14:textId="275496E0" w:rsidR="6E8BFC13" w:rsidRPr="009D51AF" w:rsidRDefault="6E8BFC13" w:rsidP="005C77EA">
      <w:pPr>
        <w:rPr>
          <w:rStyle w:val="ui-provider"/>
          <w:rFonts w:ascii="Arial" w:hAnsi="Arial" w:cs="Arial"/>
          <w:color w:val="auto"/>
          <w:sz w:val="20"/>
          <w:szCs w:val="20"/>
        </w:rPr>
      </w:pPr>
    </w:p>
    <w:p w14:paraId="744E9E7C" w14:textId="299621A6" w:rsidR="00F4493B" w:rsidRPr="009D51AF" w:rsidRDefault="00F4493B" w:rsidP="005C77EA">
      <w:pPr>
        <w:keepNext/>
        <w:keepLines/>
        <w:spacing w:after="0" w:line="240" w:lineRule="auto"/>
        <w:outlineLvl w:val="1"/>
        <w:rPr>
          <w:rStyle w:val="ui-provider"/>
          <w:rFonts w:ascii="Arial" w:hAnsi="Arial" w:cs="Arial"/>
          <w:color w:val="auto"/>
          <w:sz w:val="20"/>
          <w:szCs w:val="20"/>
        </w:rPr>
      </w:pPr>
      <w:r w:rsidRPr="009D51AF">
        <w:rPr>
          <w:rStyle w:val="ui-provider"/>
          <w:rFonts w:ascii="Arial" w:hAnsi="Arial" w:cs="Arial"/>
          <w:color w:val="auto"/>
          <w:sz w:val="20"/>
          <w:szCs w:val="20"/>
        </w:rPr>
        <w:t>To foster an integrated approach NRC, will train youth on different occupation/job skills to enable them to engage in gainful</w:t>
      </w:r>
      <w:r w:rsidR="00AA297A" w:rsidRPr="009D51AF">
        <w:rPr>
          <w:rStyle w:val="ui-provider"/>
          <w:rFonts w:ascii="Arial" w:hAnsi="Arial" w:cs="Arial"/>
          <w:color w:val="auto"/>
          <w:sz w:val="20"/>
          <w:szCs w:val="20"/>
        </w:rPr>
        <w:t xml:space="preserve"> </w:t>
      </w:r>
      <w:r w:rsidRPr="009D51AF">
        <w:rPr>
          <w:rStyle w:val="ui-provider"/>
          <w:rFonts w:ascii="Arial" w:hAnsi="Arial" w:cs="Arial"/>
          <w:color w:val="auto"/>
          <w:sz w:val="20"/>
          <w:szCs w:val="20"/>
        </w:rPr>
        <w:t xml:space="preserve">employment in the private or public sector or self-employment in line with the demands of the job market </w:t>
      </w:r>
      <w:proofErr w:type="gramStart"/>
      <w:r w:rsidRPr="009D51AF">
        <w:rPr>
          <w:rStyle w:val="ui-provider"/>
          <w:rFonts w:ascii="Arial" w:hAnsi="Arial" w:cs="Arial"/>
          <w:color w:val="auto"/>
          <w:sz w:val="20"/>
          <w:szCs w:val="20"/>
        </w:rPr>
        <w:t>and also</w:t>
      </w:r>
      <w:proofErr w:type="gramEnd"/>
      <w:r w:rsidRPr="009D51AF">
        <w:rPr>
          <w:rStyle w:val="ui-provider"/>
          <w:rFonts w:ascii="Arial" w:hAnsi="Arial" w:cs="Arial"/>
          <w:color w:val="auto"/>
          <w:sz w:val="20"/>
          <w:szCs w:val="20"/>
        </w:rPr>
        <w:t xml:space="preserve"> engage in income generation activities (IGAs) and receiving start-up kits.  This is achieved by offering foundational (numeracy and literacy), life (transferable) and technical (beyond vocational) skills development to cultivate their social, emotional, and professional strengths in a safe and protective environment.</w:t>
      </w:r>
    </w:p>
    <w:p w14:paraId="7DAE4B7C" w14:textId="77777777" w:rsidR="00524720" w:rsidRPr="009D51AF" w:rsidRDefault="00524720" w:rsidP="005C77EA">
      <w:pPr>
        <w:spacing w:after="0" w:line="240" w:lineRule="auto"/>
        <w:ind w:left="-5"/>
        <w:rPr>
          <w:rFonts w:ascii="Arial" w:hAnsi="Arial" w:cs="Arial"/>
          <w:color w:val="auto"/>
          <w:sz w:val="20"/>
          <w:szCs w:val="20"/>
        </w:rPr>
      </w:pPr>
    </w:p>
    <w:p w14:paraId="0722E17A" w14:textId="2FA49DF0" w:rsidR="00F4493B" w:rsidRPr="009D51AF" w:rsidRDefault="00F4493B" w:rsidP="005C77EA">
      <w:pPr>
        <w:spacing w:after="0" w:line="240" w:lineRule="auto"/>
        <w:ind w:left="-5"/>
        <w:rPr>
          <w:rFonts w:ascii="Arial" w:hAnsi="Arial" w:cs="Arial"/>
          <w:color w:val="auto"/>
          <w:sz w:val="20"/>
          <w:szCs w:val="20"/>
        </w:rPr>
      </w:pPr>
      <w:r w:rsidRPr="009D51AF">
        <w:rPr>
          <w:rFonts w:ascii="Arial" w:hAnsi="Arial" w:cs="Arial"/>
          <w:color w:val="auto"/>
          <w:sz w:val="20"/>
          <w:szCs w:val="20"/>
        </w:rPr>
        <w:t>The planned project intends to increase the number of jobs and quality of vocational skills training that students receive. Specifically, the project aims to achieve the following outcome.</w:t>
      </w:r>
    </w:p>
    <w:p w14:paraId="038812B3" w14:textId="77777777" w:rsidR="00524720" w:rsidRPr="009D51AF" w:rsidRDefault="00524720" w:rsidP="005C77EA">
      <w:pPr>
        <w:spacing w:after="0" w:line="240" w:lineRule="auto"/>
        <w:ind w:left="-5"/>
        <w:rPr>
          <w:rFonts w:ascii="Arial" w:hAnsi="Arial" w:cs="Arial"/>
          <w:color w:val="auto"/>
          <w:sz w:val="20"/>
          <w:szCs w:val="20"/>
        </w:rPr>
      </w:pPr>
    </w:p>
    <w:p w14:paraId="5A5B5E73" w14:textId="3DABBEDF" w:rsidR="00E72C37" w:rsidRPr="009D51AF" w:rsidRDefault="00CB7F3B" w:rsidP="005C77EA">
      <w:pPr>
        <w:spacing w:after="0"/>
        <w:ind w:left="-5"/>
        <w:rPr>
          <w:rFonts w:ascii="Arial" w:hAnsi="Arial" w:cs="Arial"/>
          <w:color w:val="auto"/>
          <w:sz w:val="20"/>
          <w:szCs w:val="20"/>
        </w:rPr>
      </w:pPr>
      <w:r w:rsidRPr="009D51AF">
        <w:rPr>
          <w:rFonts w:ascii="Arial" w:hAnsi="Arial" w:cs="Arial"/>
          <w:color w:val="auto"/>
          <w:sz w:val="20"/>
          <w:szCs w:val="20"/>
        </w:rPr>
        <w:t>750 (225M; 525F) displacement-affected out-of-school adolescents and youth (ages 15-24) who cannot join formal education system due to older age</w:t>
      </w:r>
      <w:r w:rsidR="004A47DC" w:rsidRPr="009D51AF">
        <w:rPr>
          <w:rFonts w:ascii="Arial" w:hAnsi="Arial" w:cs="Arial"/>
          <w:color w:val="auto"/>
          <w:sz w:val="20"/>
          <w:szCs w:val="20"/>
        </w:rPr>
        <w:t xml:space="preserve"> to</w:t>
      </w:r>
      <w:r w:rsidRPr="009D51AF">
        <w:rPr>
          <w:rFonts w:ascii="Arial" w:hAnsi="Arial" w:cs="Arial"/>
          <w:color w:val="auto"/>
          <w:sz w:val="20"/>
          <w:szCs w:val="20"/>
        </w:rPr>
        <w:t xml:space="preserve"> gain relevant vocational skills and support</w:t>
      </w:r>
      <w:r w:rsidR="004A47DC" w:rsidRPr="009D51AF">
        <w:rPr>
          <w:rFonts w:ascii="Arial" w:hAnsi="Arial" w:cs="Arial"/>
          <w:color w:val="auto"/>
          <w:sz w:val="20"/>
          <w:szCs w:val="20"/>
        </w:rPr>
        <w:t xml:space="preserve"> them</w:t>
      </w:r>
      <w:r w:rsidRPr="009D51AF">
        <w:rPr>
          <w:rFonts w:ascii="Arial" w:hAnsi="Arial" w:cs="Arial"/>
          <w:color w:val="auto"/>
          <w:sz w:val="20"/>
          <w:szCs w:val="20"/>
        </w:rPr>
        <w:t xml:space="preserve"> to engage in income generating opportunities through technical and vocational skills training</w:t>
      </w:r>
      <w:r w:rsidR="005C77EA" w:rsidRPr="009D51AF">
        <w:rPr>
          <w:rFonts w:ascii="Arial" w:hAnsi="Arial" w:cs="Arial"/>
          <w:color w:val="auto"/>
          <w:sz w:val="20"/>
          <w:szCs w:val="20"/>
        </w:rPr>
        <w:t>.</w:t>
      </w:r>
    </w:p>
    <w:p w14:paraId="013E0493" w14:textId="43421CE5" w:rsidR="00E72C37" w:rsidRPr="009D51AF" w:rsidRDefault="00CB7F3B" w:rsidP="005C77EA">
      <w:pPr>
        <w:spacing w:after="0"/>
        <w:ind w:left="-5"/>
        <w:rPr>
          <w:rFonts w:ascii="Arial" w:hAnsi="Arial" w:cs="Arial"/>
          <w:color w:val="auto"/>
          <w:sz w:val="20"/>
          <w:szCs w:val="20"/>
        </w:rPr>
      </w:pPr>
      <w:r w:rsidRPr="009D51AF">
        <w:rPr>
          <w:rFonts w:ascii="Arial" w:hAnsi="Arial" w:cs="Arial"/>
          <w:color w:val="auto"/>
          <w:sz w:val="20"/>
          <w:szCs w:val="20"/>
        </w:rPr>
        <w:t xml:space="preserve"> </w:t>
      </w:r>
    </w:p>
    <w:p w14:paraId="63A0C7FD" w14:textId="6FD609AC" w:rsidR="00F4493B" w:rsidRPr="009D51AF" w:rsidRDefault="00F4493B" w:rsidP="005C77EA">
      <w:pPr>
        <w:spacing w:after="0"/>
        <w:ind w:left="-5"/>
        <w:rPr>
          <w:rFonts w:ascii="Arial" w:hAnsi="Arial" w:cs="Arial"/>
          <w:color w:val="auto"/>
          <w:sz w:val="20"/>
          <w:szCs w:val="20"/>
        </w:rPr>
      </w:pPr>
      <w:r w:rsidRPr="009D51AF">
        <w:rPr>
          <w:rFonts w:ascii="Arial" w:hAnsi="Arial" w:cs="Arial"/>
          <w:color w:val="auto"/>
          <w:sz w:val="20"/>
          <w:szCs w:val="20"/>
        </w:rPr>
        <w:t>Understanding the labour market and business opportunities is vital for a demand driven vocational skills system. Therefore, a comprehensive labour market survey will form the basis for different vocational skills interventions and facilitate an understanding of important elements of the wider vocational skills system, from skill areas with market demand to the types of jobs and employment opportunities available.</w:t>
      </w:r>
    </w:p>
    <w:p w14:paraId="3C8D0787" w14:textId="77777777" w:rsidR="00524720" w:rsidRPr="009D51AF" w:rsidRDefault="00524720" w:rsidP="005C77EA">
      <w:pPr>
        <w:spacing w:after="0"/>
        <w:ind w:left="-5"/>
        <w:rPr>
          <w:rFonts w:ascii="Arial" w:hAnsi="Arial" w:cs="Arial"/>
          <w:color w:val="auto"/>
          <w:sz w:val="20"/>
          <w:szCs w:val="20"/>
        </w:rPr>
      </w:pPr>
    </w:p>
    <w:p w14:paraId="25F79F2D" w14:textId="161D5132" w:rsidR="00917D26" w:rsidRPr="009D51AF" w:rsidRDefault="00F4493B" w:rsidP="005C77EA">
      <w:pPr>
        <w:spacing w:after="0" w:line="259" w:lineRule="auto"/>
        <w:ind w:left="0" w:right="0" w:firstLine="0"/>
        <w:rPr>
          <w:rFonts w:ascii="Arial" w:hAnsi="Arial" w:cs="Arial"/>
          <w:color w:val="auto"/>
          <w:sz w:val="20"/>
          <w:szCs w:val="20"/>
        </w:rPr>
      </w:pPr>
      <w:r w:rsidRPr="009D51AF">
        <w:rPr>
          <w:rFonts w:ascii="Arial" w:hAnsi="Arial" w:cs="Arial"/>
          <w:color w:val="auto"/>
          <w:sz w:val="20"/>
          <w:szCs w:val="20"/>
        </w:rPr>
        <w:t xml:space="preserve">NRC intends to undertake a labour market survey in </w:t>
      </w:r>
      <w:r w:rsidR="00917D26" w:rsidRPr="009D51AF">
        <w:rPr>
          <w:rFonts w:ascii="Arial" w:hAnsi="Arial" w:cs="Arial"/>
          <w:color w:val="auto"/>
          <w:sz w:val="20"/>
          <w:szCs w:val="20"/>
        </w:rPr>
        <w:t xml:space="preserve"> Borno </w:t>
      </w:r>
      <w:proofErr w:type="spellStart"/>
      <w:r w:rsidR="00917D26" w:rsidRPr="009D51AF">
        <w:rPr>
          <w:rFonts w:ascii="Arial" w:hAnsi="Arial" w:cs="Arial"/>
          <w:color w:val="auto"/>
          <w:sz w:val="20"/>
          <w:szCs w:val="20"/>
        </w:rPr>
        <w:t>Borno</w:t>
      </w:r>
      <w:proofErr w:type="spellEnd"/>
      <w:r w:rsidR="00917D26" w:rsidRPr="009D51AF">
        <w:rPr>
          <w:rFonts w:ascii="Arial" w:hAnsi="Arial" w:cs="Arial"/>
          <w:color w:val="auto"/>
          <w:sz w:val="20"/>
          <w:szCs w:val="20"/>
        </w:rPr>
        <w:t xml:space="preserve"> State:</w:t>
      </w:r>
      <w:r w:rsidR="00917D26" w:rsidRPr="009D51AF">
        <w:rPr>
          <w:rFonts w:ascii="Arial" w:hAnsi="Arial" w:cs="Arial"/>
          <w:color w:val="474747"/>
          <w:sz w:val="20"/>
          <w:szCs w:val="20"/>
          <w:shd w:val="clear" w:color="auto" w:fill="FFFFFF"/>
        </w:rPr>
        <w:t xml:space="preserve"> </w:t>
      </w:r>
      <w:r w:rsidR="00917D26" w:rsidRPr="009D51AF">
        <w:rPr>
          <w:rFonts w:ascii="Arial" w:hAnsi="Arial" w:cs="Arial"/>
          <w:color w:val="auto"/>
          <w:sz w:val="20"/>
          <w:szCs w:val="20"/>
        </w:rPr>
        <w:t>Maiduguri Metropolitan Council (MMC) and Jere LGAs) and  Adamawa State-</w:t>
      </w:r>
      <w:proofErr w:type="spellStart"/>
      <w:r w:rsidR="00917D26" w:rsidRPr="009D51AF">
        <w:rPr>
          <w:rFonts w:ascii="Arial" w:hAnsi="Arial" w:cs="Arial"/>
          <w:color w:val="auto"/>
          <w:sz w:val="20"/>
          <w:szCs w:val="20"/>
        </w:rPr>
        <w:t>Fufore</w:t>
      </w:r>
      <w:proofErr w:type="spellEnd"/>
      <w:r w:rsidR="00917D26" w:rsidRPr="009D51AF">
        <w:rPr>
          <w:rFonts w:ascii="Arial" w:hAnsi="Arial" w:cs="Arial"/>
          <w:color w:val="auto"/>
          <w:sz w:val="20"/>
          <w:szCs w:val="20"/>
        </w:rPr>
        <w:t>, Yola South and Madagali LGAs</w:t>
      </w:r>
      <w:r w:rsidR="00C26A1D" w:rsidRPr="009D51AF">
        <w:rPr>
          <w:rFonts w:ascii="Arial" w:hAnsi="Arial" w:cs="Arial"/>
          <w:color w:val="auto"/>
          <w:sz w:val="20"/>
          <w:szCs w:val="20"/>
        </w:rPr>
        <w:t>.</w:t>
      </w:r>
    </w:p>
    <w:p w14:paraId="6BF87ECE" w14:textId="40247C2D" w:rsidR="00F4493B" w:rsidRPr="009D51AF" w:rsidRDefault="00F4493B" w:rsidP="005C77EA">
      <w:pPr>
        <w:spacing w:after="0"/>
        <w:ind w:left="-5"/>
        <w:rPr>
          <w:rFonts w:ascii="Arial" w:hAnsi="Arial" w:cs="Arial"/>
          <w:color w:val="auto"/>
          <w:sz w:val="20"/>
          <w:szCs w:val="20"/>
        </w:rPr>
      </w:pPr>
      <w:r w:rsidRPr="009D51AF">
        <w:rPr>
          <w:rFonts w:ascii="Arial" w:hAnsi="Arial" w:cs="Arial"/>
          <w:color w:val="auto"/>
          <w:sz w:val="20"/>
          <w:szCs w:val="20"/>
        </w:rPr>
        <w:t>NRC will contract services of individual consultants, and experts from research institutes with significant relevant experience and skills to undertake this survey. The results of the survey are expected to become a basis for the development of relevant provision of demand and opportunity led skills training.</w:t>
      </w:r>
    </w:p>
    <w:p w14:paraId="78762CF7" w14:textId="77777777" w:rsidR="008230DB" w:rsidRDefault="008230DB" w:rsidP="005C77EA">
      <w:pPr>
        <w:spacing w:after="0"/>
        <w:ind w:left="-5"/>
        <w:rPr>
          <w:rFonts w:ascii="Arial" w:hAnsi="Arial" w:cs="Arial"/>
          <w:color w:val="auto"/>
          <w:sz w:val="20"/>
          <w:szCs w:val="20"/>
        </w:rPr>
      </w:pPr>
    </w:p>
    <w:p w14:paraId="43CE65AD" w14:textId="77777777" w:rsidR="00997E4A" w:rsidRDefault="00997E4A" w:rsidP="005C77EA">
      <w:pPr>
        <w:spacing w:after="0"/>
        <w:ind w:left="-5"/>
        <w:rPr>
          <w:rFonts w:ascii="Arial" w:hAnsi="Arial" w:cs="Arial"/>
          <w:color w:val="auto"/>
          <w:sz w:val="20"/>
          <w:szCs w:val="20"/>
        </w:rPr>
      </w:pPr>
    </w:p>
    <w:p w14:paraId="3264CAEE" w14:textId="77777777" w:rsidR="00997E4A" w:rsidRDefault="00997E4A" w:rsidP="005C77EA">
      <w:pPr>
        <w:spacing w:after="0"/>
        <w:ind w:left="-5"/>
        <w:rPr>
          <w:rFonts w:ascii="Arial" w:hAnsi="Arial" w:cs="Arial"/>
          <w:color w:val="auto"/>
          <w:sz w:val="20"/>
          <w:szCs w:val="20"/>
        </w:rPr>
      </w:pPr>
    </w:p>
    <w:p w14:paraId="5D3C24AC" w14:textId="77777777" w:rsidR="00997E4A" w:rsidRDefault="00997E4A" w:rsidP="005C77EA">
      <w:pPr>
        <w:spacing w:after="0"/>
        <w:ind w:left="-5"/>
        <w:rPr>
          <w:rFonts w:ascii="Arial" w:hAnsi="Arial" w:cs="Arial"/>
          <w:color w:val="auto"/>
          <w:sz w:val="20"/>
          <w:szCs w:val="20"/>
        </w:rPr>
      </w:pPr>
    </w:p>
    <w:p w14:paraId="2D3468BA" w14:textId="77777777" w:rsidR="00997E4A" w:rsidRPr="009D51AF" w:rsidRDefault="00997E4A" w:rsidP="005C77EA">
      <w:pPr>
        <w:spacing w:after="0"/>
        <w:ind w:left="-5"/>
        <w:rPr>
          <w:rFonts w:ascii="Arial" w:hAnsi="Arial" w:cs="Arial"/>
          <w:color w:val="auto"/>
          <w:sz w:val="20"/>
          <w:szCs w:val="20"/>
        </w:rPr>
      </w:pPr>
    </w:p>
    <w:p w14:paraId="756E0B17" w14:textId="20C52D9E" w:rsidR="006064AF" w:rsidRPr="009D51AF" w:rsidRDefault="00014924" w:rsidP="005C77EA">
      <w:pPr>
        <w:spacing w:after="0" w:line="259" w:lineRule="auto"/>
        <w:ind w:right="0"/>
        <w:rPr>
          <w:rFonts w:ascii="Arial" w:hAnsi="Arial" w:cs="Arial"/>
          <w:b/>
          <w:bCs/>
          <w:color w:val="auto"/>
          <w:sz w:val="20"/>
          <w:szCs w:val="20"/>
        </w:rPr>
      </w:pPr>
      <w:r w:rsidRPr="009D51AF">
        <w:rPr>
          <w:rFonts w:ascii="Arial" w:hAnsi="Arial" w:cs="Arial"/>
          <w:b/>
          <w:bCs/>
          <w:color w:val="auto"/>
          <w:sz w:val="20"/>
          <w:szCs w:val="20"/>
        </w:rPr>
        <w:lastRenderedPageBreak/>
        <w:t xml:space="preserve">4.0 </w:t>
      </w:r>
      <w:r w:rsidR="002D4BFE" w:rsidRPr="009D51AF">
        <w:rPr>
          <w:rFonts w:ascii="Arial" w:hAnsi="Arial" w:cs="Arial"/>
          <w:b/>
          <w:bCs/>
          <w:color w:val="auto"/>
          <w:sz w:val="20"/>
          <w:szCs w:val="20"/>
        </w:rPr>
        <w:t>PURPOSE AND SCOPE OF THE ASSESSMENT</w:t>
      </w:r>
    </w:p>
    <w:p w14:paraId="791DE8FE" w14:textId="77777777" w:rsidR="00014924" w:rsidRPr="009D51AF" w:rsidRDefault="00014924" w:rsidP="00014924">
      <w:pPr>
        <w:pStyle w:val="ListParagraph"/>
        <w:spacing w:after="0" w:line="259" w:lineRule="auto"/>
        <w:ind w:left="400" w:right="0" w:firstLine="0"/>
        <w:rPr>
          <w:rFonts w:ascii="Arial" w:hAnsi="Arial" w:cs="Arial"/>
          <w:b/>
          <w:bCs/>
          <w:color w:val="auto"/>
          <w:sz w:val="20"/>
          <w:szCs w:val="20"/>
        </w:rPr>
      </w:pPr>
    </w:p>
    <w:p w14:paraId="0B80563B" w14:textId="3001C4F3" w:rsidR="00014924" w:rsidRPr="009D51AF" w:rsidRDefault="00014924" w:rsidP="00014924">
      <w:pPr>
        <w:spacing w:after="0" w:line="259" w:lineRule="auto"/>
        <w:ind w:right="0"/>
        <w:rPr>
          <w:rFonts w:ascii="Arial" w:hAnsi="Arial" w:cs="Arial"/>
          <w:b/>
          <w:bCs/>
          <w:color w:val="auto"/>
          <w:sz w:val="20"/>
          <w:szCs w:val="20"/>
        </w:rPr>
      </w:pPr>
      <w:r w:rsidRPr="009D51AF">
        <w:rPr>
          <w:rFonts w:ascii="Arial" w:hAnsi="Arial" w:cs="Arial"/>
          <w:b/>
          <w:bCs/>
          <w:color w:val="auto"/>
          <w:sz w:val="20"/>
          <w:szCs w:val="20"/>
        </w:rPr>
        <w:t>4.1 Purpose of the assessment</w:t>
      </w:r>
    </w:p>
    <w:p w14:paraId="5A381F95" w14:textId="77777777" w:rsidR="00014924" w:rsidRPr="009D51AF" w:rsidRDefault="00014924" w:rsidP="009D51AF">
      <w:pPr>
        <w:spacing w:after="0" w:line="259" w:lineRule="auto"/>
        <w:ind w:left="0" w:right="0" w:firstLine="0"/>
        <w:rPr>
          <w:rFonts w:ascii="Arial" w:hAnsi="Arial" w:cs="Arial"/>
          <w:b/>
          <w:bCs/>
          <w:color w:val="auto"/>
          <w:sz w:val="20"/>
          <w:szCs w:val="20"/>
        </w:rPr>
      </w:pPr>
    </w:p>
    <w:p w14:paraId="429778E9" w14:textId="7C083DE6" w:rsidR="008230DB" w:rsidRDefault="00014924" w:rsidP="00142086">
      <w:pPr>
        <w:spacing w:after="0" w:line="259" w:lineRule="auto"/>
        <w:ind w:right="0"/>
        <w:rPr>
          <w:rFonts w:ascii="Arial" w:hAnsi="Arial" w:cs="Arial"/>
          <w:sz w:val="20"/>
          <w:szCs w:val="20"/>
        </w:rPr>
      </w:pPr>
      <w:r w:rsidRPr="00142086">
        <w:rPr>
          <w:rFonts w:ascii="Arial" w:hAnsi="Arial" w:cs="Arial"/>
          <w:sz w:val="20"/>
          <w:szCs w:val="20"/>
        </w:rPr>
        <w:t xml:space="preserve">The assignment aims to identify and </w:t>
      </w:r>
      <w:proofErr w:type="spellStart"/>
      <w:r w:rsidRPr="00142086">
        <w:rPr>
          <w:rFonts w:ascii="Arial" w:hAnsi="Arial" w:cs="Arial"/>
          <w:sz w:val="20"/>
          <w:szCs w:val="20"/>
        </w:rPr>
        <w:t>analyze</w:t>
      </w:r>
      <w:proofErr w:type="spellEnd"/>
      <w:r w:rsidRPr="00142086">
        <w:rPr>
          <w:rFonts w:ascii="Arial" w:hAnsi="Arial" w:cs="Arial"/>
          <w:sz w:val="20"/>
          <w:szCs w:val="20"/>
        </w:rPr>
        <w:t xml:space="preserve"> key trade areas and technical skills in local markets that can promote positive </w:t>
      </w:r>
      <w:proofErr w:type="spellStart"/>
      <w:r w:rsidRPr="00142086">
        <w:rPr>
          <w:rFonts w:ascii="Arial" w:hAnsi="Arial" w:cs="Arial"/>
          <w:sz w:val="20"/>
          <w:szCs w:val="20"/>
        </w:rPr>
        <w:t>behavioral</w:t>
      </w:r>
      <w:proofErr w:type="spellEnd"/>
      <w:r w:rsidRPr="00142086">
        <w:rPr>
          <w:rFonts w:ascii="Arial" w:hAnsi="Arial" w:cs="Arial"/>
          <w:sz w:val="20"/>
          <w:szCs w:val="20"/>
        </w:rPr>
        <w:t xml:space="preserve"> change and provide youth with access to decent work. The assessment will focus on identifying skills training courses that can enhance employability and support small business entrepreneurship for young men and women in Borno and Adamawa states.</w:t>
      </w:r>
    </w:p>
    <w:p w14:paraId="0F738743" w14:textId="77777777" w:rsidR="00142086" w:rsidRPr="00142086" w:rsidRDefault="00142086" w:rsidP="00142086">
      <w:pPr>
        <w:spacing w:after="0" w:line="259" w:lineRule="auto"/>
        <w:ind w:right="0"/>
        <w:rPr>
          <w:rFonts w:ascii="Arial" w:hAnsi="Arial" w:cs="Arial"/>
          <w:b/>
          <w:bCs/>
          <w:color w:val="auto"/>
          <w:sz w:val="20"/>
          <w:szCs w:val="20"/>
        </w:rPr>
      </w:pPr>
    </w:p>
    <w:p w14:paraId="2870FDBF" w14:textId="633B9AFC" w:rsidR="0055083F" w:rsidRDefault="00014924" w:rsidP="005C77EA">
      <w:pPr>
        <w:spacing w:after="0" w:line="259" w:lineRule="auto"/>
        <w:ind w:right="0"/>
        <w:rPr>
          <w:rFonts w:ascii="Arial" w:hAnsi="Arial" w:cs="Arial"/>
          <w:b/>
          <w:bCs/>
          <w:color w:val="auto"/>
          <w:sz w:val="20"/>
          <w:szCs w:val="20"/>
        </w:rPr>
      </w:pPr>
      <w:r w:rsidRPr="009D51AF">
        <w:rPr>
          <w:rFonts w:ascii="Arial" w:hAnsi="Arial" w:cs="Arial"/>
          <w:b/>
          <w:bCs/>
          <w:color w:val="auto"/>
          <w:sz w:val="20"/>
          <w:szCs w:val="20"/>
        </w:rPr>
        <w:t xml:space="preserve">4.2 Specific </w:t>
      </w:r>
      <w:proofErr w:type="gramStart"/>
      <w:r w:rsidRPr="009D51AF">
        <w:rPr>
          <w:rFonts w:ascii="Arial" w:hAnsi="Arial" w:cs="Arial"/>
          <w:b/>
          <w:bCs/>
          <w:color w:val="auto"/>
          <w:sz w:val="20"/>
          <w:szCs w:val="20"/>
        </w:rPr>
        <w:t xml:space="preserve">objectives </w:t>
      </w:r>
      <w:r w:rsidR="006064AF" w:rsidRPr="009D51AF">
        <w:rPr>
          <w:rFonts w:ascii="Arial" w:hAnsi="Arial" w:cs="Arial"/>
          <w:b/>
          <w:bCs/>
          <w:color w:val="auto"/>
          <w:sz w:val="20"/>
          <w:szCs w:val="20"/>
        </w:rPr>
        <w:t xml:space="preserve"> of</w:t>
      </w:r>
      <w:proofErr w:type="gramEnd"/>
      <w:r w:rsidR="006064AF" w:rsidRPr="009D51AF">
        <w:rPr>
          <w:rFonts w:ascii="Arial" w:hAnsi="Arial" w:cs="Arial"/>
          <w:b/>
          <w:bCs/>
          <w:color w:val="auto"/>
          <w:sz w:val="20"/>
          <w:szCs w:val="20"/>
        </w:rPr>
        <w:t xml:space="preserve"> the assessm</w:t>
      </w:r>
      <w:r w:rsidR="07E14D53" w:rsidRPr="009D51AF">
        <w:rPr>
          <w:rFonts w:ascii="Arial" w:hAnsi="Arial" w:cs="Arial"/>
          <w:b/>
          <w:bCs/>
          <w:color w:val="auto"/>
          <w:sz w:val="20"/>
          <w:szCs w:val="20"/>
        </w:rPr>
        <w:t>e</w:t>
      </w:r>
      <w:r w:rsidR="006064AF" w:rsidRPr="009D51AF">
        <w:rPr>
          <w:rFonts w:ascii="Arial" w:hAnsi="Arial" w:cs="Arial"/>
          <w:b/>
          <w:bCs/>
          <w:color w:val="auto"/>
          <w:sz w:val="20"/>
          <w:szCs w:val="20"/>
        </w:rPr>
        <w:t>nt</w:t>
      </w:r>
    </w:p>
    <w:p w14:paraId="3FB20229" w14:textId="77777777" w:rsidR="00997E4A" w:rsidRPr="009D51AF" w:rsidRDefault="00997E4A" w:rsidP="005C77EA">
      <w:pPr>
        <w:spacing w:after="0" w:line="259" w:lineRule="auto"/>
        <w:ind w:right="0"/>
        <w:rPr>
          <w:rFonts w:ascii="Arial" w:hAnsi="Arial" w:cs="Arial"/>
          <w:b/>
          <w:bCs/>
          <w:color w:val="auto"/>
          <w:sz w:val="20"/>
          <w:szCs w:val="20"/>
        </w:rPr>
      </w:pPr>
    </w:p>
    <w:p w14:paraId="593EBE69" w14:textId="524C10B7" w:rsidR="0002500A" w:rsidRDefault="00014924" w:rsidP="00997E4A">
      <w:pPr>
        <w:spacing w:after="0" w:line="240" w:lineRule="auto"/>
        <w:ind w:right="0"/>
        <w:jc w:val="left"/>
        <w:rPr>
          <w:rFonts w:ascii="Arial" w:hAnsi="Arial" w:cs="Arial"/>
          <w:color w:val="auto"/>
          <w:sz w:val="20"/>
          <w:szCs w:val="20"/>
        </w:rPr>
      </w:pPr>
      <w:r w:rsidRPr="00142086">
        <w:rPr>
          <w:rFonts w:ascii="Arial" w:hAnsi="Arial" w:cs="Arial"/>
          <w:color w:val="auto"/>
          <w:sz w:val="20"/>
          <w:szCs w:val="20"/>
        </w:rPr>
        <w:t>4.2.1 Conduct a comprehensive labour market assessment in Borno and Adamawa states including a current workforce demand</w:t>
      </w:r>
      <w:r w:rsidR="004A4E69" w:rsidRPr="00142086">
        <w:rPr>
          <w:rFonts w:ascii="Arial" w:hAnsi="Arial" w:cs="Arial"/>
          <w:color w:val="auto"/>
          <w:sz w:val="20"/>
          <w:szCs w:val="20"/>
        </w:rPr>
        <w:t xml:space="preserve">, skills availability </w:t>
      </w:r>
      <w:r w:rsidRPr="00142086">
        <w:rPr>
          <w:rFonts w:ascii="Arial" w:hAnsi="Arial" w:cs="Arial"/>
          <w:color w:val="auto"/>
          <w:sz w:val="20"/>
          <w:szCs w:val="20"/>
        </w:rPr>
        <w:t>and future trends</w:t>
      </w:r>
      <w:r w:rsidR="0002500A">
        <w:rPr>
          <w:rFonts w:ascii="Arial" w:hAnsi="Arial" w:cs="Arial"/>
          <w:color w:val="auto"/>
          <w:sz w:val="20"/>
          <w:szCs w:val="20"/>
        </w:rPr>
        <w:t>.</w:t>
      </w:r>
    </w:p>
    <w:p w14:paraId="7E95BD94" w14:textId="77777777" w:rsidR="00997E4A" w:rsidRDefault="00997E4A" w:rsidP="00997E4A">
      <w:pPr>
        <w:spacing w:after="0" w:line="240" w:lineRule="auto"/>
        <w:ind w:right="0"/>
        <w:jc w:val="left"/>
        <w:rPr>
          <w:rFonts w:ascii="Arial" w:hAnsi="Arial" w:cs="Arial"/>
          <w:color w:val="auto"/>
          <w:sz w:val="20"/>
          <w:szCs w:val="20"/>
        </w:rPr>
      </w:pPr>
    </w:p>
    <w:p w14:paraId="32BCD5ED" w14:textId="45D22B26" w:rsidR="004A4E69" w:rsidRPr="0002500A" w:rsidRDefault="004A4E69" w:rsidP="00997E4A">
      <w:pPr>
        <w:pStyle w:val="ListParagraph"/>
        <w:numPr>
          <w:ilvl w:val="0"/>
          <w:numId w:val="54"/>
        </w:numPr>
        <w:spacing w:after="0" w:line="240" w:lineRule="auto"/>
        <w:ind w:right="0"/>
        <w:jc w:val="left"/>
        <w:rPr>
          <w:rFonts w:ascii="Arial" w:hAnsi="Arial" w:cs="Arial"/>
          <w:color w:val="auto"/>
          <w:sz w:val="20"/>
          <w:szCs w:val="20"/>
        </w:rPr>
      </w:pPr>
      <w:r w:rsidRPr="0002500A">
        <w:rPr>
          <w:rFonts w:ascii="Arial" w:hAnsi="Arial" w:cs="Arial"/>
          <w:color w:val="auto"/>
          <w:sz w:val="20"/>
          <w:szCs w:val="20"/>
        </w:rPr>
        <w:t xml:space="preserve">What types of hard and soft skills are available in the current market </w:t>
      </w:r>
      <w:r w:rsidR="009D074D" w:rsidRPr="0002500A">
        <w:rPr>
          <w:rFonts w:ascii="Arial" w:hAnsi="Arial" w:cs="Arial"/>
          <w:color w:val="auto"/>
          <w:sz w:val="20"/>
          <w:szCs w:val="20"/>
        </w:rPr>
        <w:t>and can be ex</w:t>
      </w:r>
      <w:r w:rsidR="0002500A">
        <w:rPr>
          <w:rFonts w:ascii="Arial" w:hAnsi="Arial" w:cs="Arial"/>
          <w:color w:val="auto"/>
          <w:sz w:val="20"/>
          <w:szCs w:val="20"/>
        </w:rPr>
        <w:t>p</w:t>
      </w:r>
      <w:r w:rsidR="009D074D" w:rsidRPr="0002500A">
        <w:rPr>
          <w:rFonts w:ascii="Arial" w:hAnsi="Arial" w:cs="Arial"/>
          <w:color w:val="auto"/>
          <w:sz w:val="20"/>
          <w:szCs w:val="20"/>
        </w:rPr>
        <w:t xml:space="preserve">anded </w:t>
      </w:r>
      <w:r w:rsidR="0002500A">
        <w:rPr>
          <w:rFonts w:ascii="Arial" w:hAnsi="Arial" w:cs="Arial"/>
          <w:color w:val="auto"/>
          <w:sz w:val="20"/>
          <w:szCs w:val="20"/>
        </w:rPr>
        <w:t>on</w:t>
      </w:r>
      <w:r w:rsidR="009D074D" w:rsidRPr="0002500A">
        <w:rPr>
          <w:rFonts w:ascii="Arial" w:hAnsi="Arial" w:cs="Arial"/>
          <w:color w:val="auto"/>
          <w:sz w:val="20"/>
          <w:szCs w:val="20"/>
        </w:rPr>
        <w:t xml:space="preserve"> other areas </w:t>
      </w:r>
      <w:r w:rsidRPr="0002500A">
        <w:rPr>
          <w:rFonts w:ascii="Arial" w:hAnsi="Arial" w:cs="Arial"/>
          <w:color w:val="auto"/>
          <w:sz w:val="20"/>
          <w:szCs w:val="20"/>
        </w:rPr>
        <w:t>through vocational schools, tertiary institutions, and informal institutions</w:t>
      </w:r>
      <w:r w:rsidR="00142086" w:rsidRPr="0002500A">
        <w:rPr>
          <w:rFonts w:ascii="Arial" w:hAnsi="Arial" w:cs="Arial"/>
          <w:color w:val="auto"/>
          <w:sz w:val="20"/>
          <w:szCs w:val="20"/>
        </w:rPr>
        <w:t>.</w:t>
      </w:r>
    </w:p>
    <w:p w14:paraId="0858195A" w14:textId="3FB4B283" w:rsidR="004A4E69" w:rsidRPr="009D51AF" w:rsidRDefault="004A4E69" w:rsidP="00997E4A">
      <w:pPr>
        <w:pStyle w:val="ListParagraph"/>
        <w:numPr>
          <w:ilvl w:val="0"/>
          <w:numId w:val="54"/>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What types of jobs are available in the market that can be filled by vocational skills graduates, with a special focus on highly demanded skills?</w:t>
      </w:r>
    </w:p>
    <w:p w14:paraId="53144AAA" w14:textId="77777777" w:rsidR="009D074D" w:rsidRPr="009D51AF" w:rsidRDefault="004A4E69" w:rsidP="00997E4A">
      <w:pPr>
        <w:pStyle w:val="ListParagraph"/>
        <w:numPr>
          <w:ilvl w:val="0"/>
          <w:numId w:val="54"/>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What are the existing skills gaps, and which skills are in demand but not being provided in the market</w:t>
      </w:r>
      <w:r w:rsidR="009D074D" w:rsidRPr="009D51AF">
        <w:rPr>
          <w:rFonts w:ascii="Arial" w:hAnsi="Arial" w:cs="Arial"/>
          <w:color w:val="auto"/>
          <w:sz w:val="20"/>
          <w:szCs w:val="20"/>
        </w:rPr>
        <w:t>?</w:t>
      </w:r>
    </w:p>
    <w:p w14:paraId="6702A4F2" w14:textId="28A9E7BB" w:rsidR="009D074D" w:rsidRPr="00142086" w:rsidRDefault="009D074D" w:rsidP="00997E4A">
      <w:pPr>
        <w:pStyle w:val="ListParagraph"/>
        <w:numPr>
          <w:ilvl w:val="0"/>
          <w:numId w:val="54"/>
        </w:numPr>
        <w:spacing w:after="0" w:line="240" w:lineRule="auto"/>
        <w:ind w:right="0"/>
        <w:jc w:val="left"/>
        <w:rPr>
          <w:rFonts w:ascii="Arial" w:hAnsi="Arial" w:cs="Arial"/>
          <w:color w:val="auto"/>
          <w:sz w:val="20"/>
          <w:szCs w:val="20"/>
        </w:rPr>
      </w:pPr>
      <w:r w:rsidRPr="009D51AF">
        <w:rPr>
          <w:rFonts w:ascii="Arial" w:hAnsi="Arial" w:cs="Arial"/>
          <w:sz w:val="20"/>
          <w:szCs w:val="20"/>
        </w:rPr>
        <w:t>Who are the key players in the vocational skills and employment sectors, and what potential linkages can be established to support youth in accessing employment and market opportunities for their skills and products?</w:t>
      </w:r>
    </w:p>
    <w:p w14:paraId="3DCD1999" w14:textId="77777777" w:rsidR="00142086" w:rsidRPr="00142086" w:rsidRDefault="00142086" w:rsidP="00142086">
      <w:pPr>
        <w:pStyle w:val="ListParagraph"/>
        <w:spacing w:before="100" w:beforeAutospacing="1" w:after="100" w:afterAutospacing="1" w:line="240" w:lineRule="auto"/>
        <w:ind w:left="1170" w:right="0" w:firstLine="0"/>
        <w:jc w:val="left"/>
        <w:rPr>
          <w:rFonts w:ascii="Arial" w:hAnsi="Arial" w:cs="Arial"/>
          <w:color w:val="auto"/>
          <w:sz w:val="20"/>
          <w:szCs w:val="20"/>
        </w:rPr>
      </w:pPr>
    </w:p>
    <w:p w14:paraId="47F4C066" w14:textId="3704AB75" w:rsidR="006B7F7F" w:rsidRPr="009D51AF" w:rsidRDefault="006B7F7F" w:rsidP="00997E4A">
      <w:pPr>
        <w:pStyle w:val="ListParagraph"/>
        <w:numPr>
          <w:ilvl w:val="2"/>
          <w:numId w:val="53"/>
        </w:numPr>
        <w:spacing w:before="100" w:beforeAutospacing="1" w:after="100" w:afterAutospacing="1" w:line="240" w:lineRule="auto"/>
        <w:ind w:right="0"/>
        <w:rPr>
          <w:rFonts w:ascii="Arial" w:hAnsi="Arial" w:cs="Arial"/>
          <w:color w:val="auto"/>
          <w:sz w:val="20"/>
          <w:szCs w:val="20"/>
        </w:rPr>
      </w:pPr>
      <w:r w:rsidRPr="009D51AF">
        <w:rPr>
          <w:rFonts w:ascii="Arial" w:hAnsi="Arial" w:cs="Arial"/>
          <w:color w:val="auto"/>
          <w:sz w:val="20"/>
          <w:szCs w:val="20"/>
        </w:rPr>
        <w:t>To identify how youth currently identify and apply for job or training opportunities with businesses.</w:t>
      </w:r>
    </w:p>
    <w:p w14:paraId="1625E30D" w14:textId="77777777" w:rsidR="00524FA0" w:rsidRPr="009D51AF" w:rsidRDefault="00524FA0" w:rsidP="00997E4A">
      <w:pPr>
        <w:pStyle w:val="ListParagraph"/>
        <w:numPr>
          <w:ilvl w:val="0"/>
          <w:numId w:val="54"/>
        </w:numPr>
        <w:spacing w:before="100" w:beforeAutospacing="1" w:after="100" w:afterAutospacing="1" w:line="240" w:lineRule="auto"/>
        <w:ind w:right="0"/>
        <w:rPr>
          <w:rFonts w:ascii="Arial" w:hAnsi="Arial" w:cs="Arial"/>
          <w:color w:val="auto"/>
          <w:sz w:val="20"/>
          <w:szCs w:val="20"/>
        </w:rPr>
      </w:pPr>
      <w:r w:rsidRPr="009D51AF">
        <w:rPr>
          <w:rFonts w:ascii="Arial" w:hAnsi="Arial" w:cs="Arial"/>
          <w:color w:val="auto"/>
          <w:sz w:val="20"/>
          <w:szCs w:val="20"/>
        </w:rPr>
        <w:t>How do youth find and apply for job or training opportunities, and what factors or barriers influence their decisions?</w:t>
      </w:r>
    </w:p>
    <w:p w14:paraId="76920D81" w14:textId="77777777" w:rsidR="009D51AF" w:rsidRDefault="00524FA0" w:rsidP="00997E4A">
      <w:pPr>
        <w:pStyle w:val="ListParagraph"/>
        <w:numPr>
          <w:ilvl w:val="0"/>
          <w:numId w:val="54"/>
        </w:numPr>
        <w:spacing w:before="100" w:beforeAutospacing="1" w:after="100" w:afterAutospacing="1" w:line="240" w:lineRule="auto"/>
        <w:ind w:right="0"/>
        <w:rPr>
          <w:rFonts w:ascii="Arial" w:hAnsi="Arial" w:cs="Arial"/>
          <w:color w:val="auto"/>
          <w:sz w:val="20"/>
          <w:szCs w:val="20"/>
        </w:rPr>
      </w:pPr>
      <w:r w:rsidRPr="009D51AF">
        <w:rPr>
          <w:rFonts w:ascii="Arial" w:hAnsi="Arial" w:cs="Arial"/>
          <w:color w:val="auto"/>
          <w:sz w:val="20"/>
          <w:szCs w:val="20"/>
        </w:rPr>
        <w:t>How do networks (family, peers, mentors) and understanding of required skills impact youth in accessing these opportunities?</w:t>
      </w:r>
    </w:p>
    <w:p w14:paraId="7E76886C" w14:textId="48CE68A8" w:rsidR="0002500A" w:rsidRDefault="004A4E69" w:rsidP="00997E4A">
      <w:pPr>
        <w:pStyle w:val="ListParagraph"/>
        <w:numPr>
          <w:ilvl w:val="2"/>
          <w:numId w:val="53"/>
        </w:numPr>
        <w:spacing w:before="100" w:beforeAutospacing="1" w:after="100" w:afterAutospacing="1" w:line="240" w:lineRule="auto"/>
        <w:ind w:right="0"/>
        <w:rPr>
          <w:rFonts w:ascii="Arial" w:hAnsi="Arial" w:cs="Arial"/>
          <w:sz w:val="20"/>
          <w:szCs w:val="20"/>
        </w:rPr>
      </w:pPr>
      <w:r w:rsidRPr="0002500A">
        <w:rPr>
          <w:rFonts w:ascii="Arial" w:hAnsi="Arial" w:cs="Arial"/>
          <w:sz w:val="20"/>
          <w:szCs w:val="20"/>
        </w:rPr>
        <w:t xml:space="preserve">To identify policies that promote or hinder the development of relevant skills </w:t>
      </w:r>
      <w:r w:rsidR="006B7F7F" w:rsidRPr="0002500A">
        <w:rPr>
          <w:rFonts w:ascii="Arial" w:hAnsi="Arial" w:cs="Arial"/>
          <w:sz w:val="20"/>
          <w:szCs w:val="20"/>
        </w:rPr>
        <w:t xml:space="preserve">in the local </w:t>
      </w:r>
      <w:proofErr w:type="spellStart"/>
      <w:r w:rsidR="006B7F7F" w:rsidRPr="0002500A">
        <w:rPr>
          <w:rFonts w:ascii="Arial" w:hAnsi="Arial" w:cs="Arial"/>
          <w:sz w:val="20"/>
          <w:szCs w:val="20"/>
        </w:rPr>
        <w:t>markt</w:t>
      </w:r>
      <w:proofErr w:type="spellEnd"/>
      <w:r w:rsidR="006B7F7F" w:rsidRPr="0002500A">
        <w:rPr>
          <w:rFonts w:ascii="Arial" w:hAnsi="Arial" w:cs="Arial"/>
          <w:sz w:val="20"/>
          <w:szCs w:val="20"/>
        </w:rPr>
        <w:t xml:space="preserve"> </w:t>
      </w:r>
      <w:r w:rsidRPr="0002500A">
        <w:rPr>
          <w:rFonts w:ascii="Arial" w:hAnsi="Arial" w:cs="Arial"/>
          <w:sz w:val="20"/>
          <w:szCs w:val="20"/>
        </w:rPr>
        <w:t xml:space="preserve">in the context </w:t>
      </w:r>
      <w:r w:rsidR="006B7F7F" w:rsidRPr="0002500A">
        <w:rPr>
          <w:rFonts w:ascii="Arial" w:hAnsi="Arial" w:cs="Arial"/>
          <w:sz w:val="20"/>
          <w:szCs w:val="20"/>
        </w:rPr>
        <w:t xml:space="preserve">of Nigeria including </w:t>
      </w:r>
      <w:r w:rsidRPr="0002500A">
        <w:rPr>
          <w:rFonts w:ascii="Arial" w:hAnsi="Arial" w:cs="Arial"/>
          <w:sz w:val="20"/>
          <w:szCs w:val="20"/>
        </w:rPr>
        <w:t>Borno and Adamawa states</w:t>
      </w:r>
      <w:r w:rsidR="0002500A">
        <w:rPr>
          <w:rFonts w:ascii="Arial" w:hAnsi="Arial" w:cs="Arial"/>
          <w:sz w:val="20"/>
          <w:szCs w:val="20"/>
        </w:rPr>
        <w:t>.</w:t>
      </w:r>
    </w:p>
    <w:p w14:paraId="405B6276" w14:textId="77777777" w:rsidR="0002500A" w:rsidRPr="0002500A" w:rsidRDefault="0002500A" w:rsidP="0002500A">
      <w:pPr>
        <w:pStyle w:val="ListParagraph"/>
        <w:spacing w:before="100" w:beforeAutospacing="1" w:after="100" w:afterAutospacing="1" w:line="240" w:lineRule="auto"/>
        <w:ind w:right="0" w:firstLine="0"/>
        <w:jc w:val="left"/>
        <w:rPr>
          <w:rFonts w:ascii="Arial" w:hAnsi="Arial" w:cs="Arial"/>
          <w:sz w:val="20"/>
          <w:szCs w:val="20"/>
        </w:rPr>
      </w:pPr>
    </w:p>
    <w:p w14:paraId="4F059772" w14:textId="07764AA5" w:rsidR="006B7F7F" w:rsidRPr="0002500A" w:rsidRDefault="006B7F7F" w:rsidP="00997E4A">
      <w:pPr>
        <w:pStyle w:val="ListParagraph"/>
        <w:numPr>
          <w:ilvl w:val="0"/>
          <w:numId w:val="59"/>
        </w:numPr>
        <w:spacing w:before="100" w:beforeAutospacing="1" w:after="100" w:afterAutospacing="1" w:line="240" w:lineRule="auto"/>
        <w:ind w:right="0"/>
        <w:rPr>
          <w:rFonts w:ascii="Arial" w:hAnsi="Arial" w:cs="Arial"/>
          <w:color w:val="auto"/>
          <w:sz w:val="20"/>
          <w:szCs w:val="20"/>
        </w:rPr>
      </w:pPr>
      <w:r w:rsidRPr="0002500A">
        <w:rPr>
          <w:rFonts w:ascii="Arial" w:hAnsi="Arial" w:cs="Arial"/>
          <w:color w:val="auto"/>
          <w:sz w:val="20"/>
          <w:szCs w:val="20"/>
        </w:rPr>
        <w:t>What existing policies support skills development in the local market?</w:t>
      </w:r>
    </w:p>
    <w:p w14:paraId="7CCD234F" w14:textId="77777777" w:rsidR="006B7F7F" w:rsidRPr="009D51AF" w:rsidRDefault="006B7F7F" w:rsidP="00997E4A">
      <w:pPr>
        <w:pStyle w:val="ListParagraph"/>
        <w:numPr>
          <w:ilvl w:val="0"/>
          <w:numId w:val="59"/>
        </w:numPr>
        <w:spacing w:before="100" w:beforeAutospacing="1" w:after="100" w:afterAutospacing="1" w:line="240" w:lineRule="auto"/>
        <w:ind w:right="0"/>
        <w:rPr>
          <w:rFonts w:ascii="Arial" w:hAnsi="Arial" w:cs="Arial"/>
          <w:color w:val="auto"/>
          <w:sz w:val="20"/>
          <w:szCs w:val="20"/>
        </w:rPr>
      </w:pPr>
      <w:r w:rsidRPr="009D51AF">
        <w:rPr>
          <w:rFonts w:ascii="Arial" w:hAnsi="Arial" w:cs="Arial"/>
          <w:color w:val="auto"/>
          <w:sz w:val="20"/>
          <w:szCs w:val="20"/>
        </w:rPr>
        <w:t>Are there any government or institutional policies that hinder the development of relevant skills for the youth?</w:t>
      </w:r>
    </w:p>
    <w:p w14:paraId="3CE71EEC" w14:textId="2C5610BE" w:rsidR="006B7F7F" w:rsidRPr="009D51AF" w:rsidRDefault="006B7F7F" w:rsidP="00997E4A">
      <w:pPr>
        <w:pStyle w:val="ListParagraph"/>
        <w:numPr>
          <w:ilvl w:val="0"/>
          <w:numId w:val="59"/>
        </w:numPr>
        <w:spacing w:before="100" w:beforeAutospacing="1" w:after="100" w:afterAutospacing="1" w:line="240" w:lineRule="auto"/>
        <w:ind w:right="0"/>
        <w:rPr>
          <w:rFonts w:ascii="Arial" w:hAnsi="Arial" w:cs="Arial"/>
          <w:color w:val="auto"/>
          <w:sz w:val="20"/>
          <w:szCs w:val="20"/>
        </w:rPr>
      </w:pPr>
      <w:r w:rsidRPr="009D51AF">
        <w:rPr>
          <w:rFonts w:ascii="Arial" w:hAnsi="Arial" w:cs="Arial"/>
          <w:color w:val="auto"/>
          <w:sz w:val="20"/>
          <w:szCs w:val="20"/>
        </w:rPr>
        <w:t>How do policies influence the accessibility and affordability of skills training programs for youth?</w:t>
      </w:r>
    </w:p>
    <w:p w14:paraId="099A1363" w14:textId="0EC81E6B" w:rsidR="006B7F7F" w:rsidRPr="009D51AF" w:rsidRDefault="006B7F7F" w:rsidP="00997E4A">
      <w:pPr>
        <w:pStyle w:val="ListParagraph"/>
        <w:numPr>
          <w:ilvl w:val="0"/>
          <w:numId w:val="59"/>
        </w:numPr>
        <w:spacing w:before="100" w:beforeAutospacing="1" w:after="100" w:afterAutospacing="1" w:line="240" w:lineRule="auto"/>
        <w:ind w:right="0"/>
        <w:rPr>
          <w:rFonts w:ascii="Arial" w:hAnsi="Arial" w:cs="Arial"/>
          <w:color w:val="auto"/>
          <w:sz w:val="20"/>
          <w:szCs w:val="20"/>
        </w:rPr>
      </w:pPr>
      <w:r w:rsidRPr="009D51AF">
        <w:rPr>
          <w:rFonts w:ascii="Arial" w:hAnsi="Arial" w:cs="Arial"/>
          <w:color w:val="auto"/>
          <w:sz w:val="20"/>
          <w:szCs w:val="20"/>
        </w:rPr>
        <w:t xml:space="preserve">Are there policy gaps that need to be addressed to improve the alignment between skills development and </w:t>
      </w:r>
      <w:proofErr w:type="spellStart"/>
      <w:r w:rsidRPr="009D51AF">
        <w:rPr>
          <w:rFonts w:ascii="Arial" w:hAnsi="Arial" w:cs="Arial"/>
          <w:color w:val="auto"/>
          <w:sz w:val="20"/>
          <w:szCs w:val="20"/>
        </w:rPr>
        <w:t>labor</w:t>
      </w:r>
      <w:proofErr w:type="spellEnd"/>
      <w:r w:rsidRPr="009D51AF">
        <w:rPr>
          <w:rFonts w:ascii="Arial" w:hAnsi="Arial" w:cs="Arial"/>
          <w:color w:val="auto"/>
          <w:sz w:val="20"/>
          <w:szCs w:val="20"/>
        </w:rPr>
        <w:t xml:space="preserve"> market needs?</w:t>
      </w:r>
    </w:p>
    <w:p w14:paraId="2E43AC3D" w14:textId="77777777" w:rsidR="009D074D" w:rsidRPr="009D51AF" w:rsidRDefault="009D074D" w:rsidP="009D51AF">
      <w:pPr>
        <w:pStyle w:val="ListParagraph"/>
        <w:spacing w:before="100" w:beforeAutospacing="1" w:after="100" w:afterAutospacing="1" w:line="240" w:lineRule="auto"/>
        <w:ind w:right="0" w:firstLine="0"/>
        <w:jc w:val="left"/>
        <w:rPr>
          <w:rFonts w:ascii="Arial" w:hAnsi="Arial" w:cs="Arial"/>
          <w:color w:val="auto"/>
          <w:sz w:val="20"/>
          <w:szCs w:val="20"/>
        </w:rPr>
      </w:pPr>
    </w:p>
    <w:p w14:paraId="0990E9F6" w14:textId="6EF2102F" w:rsidR="009D074D" w:rsidRPr="009D51AF" w:rsidRDefault="009D074D" w:rsidP="00997E4A">
      <w:pPr>
        <w:pStyle w:val="ListParagraph"/>
        <w:numPr>
          <w:ilvl w:val="2"/>
          <w:numId w:val="55"/>
        </w:numPr>
        <w:spacing w:after="0" w:line="240" w:lineRule="auto"/>
        <w:ind w:right="0"/>
        <w:rPr>
          <w:rFonts w:ascii="Arial" w:hAnsi="Arial" w:cs="Arial"/>
          <w:color w:val="auto"/>
          <w:sz w:val="20"/>
          <w:szCs w:val="20"/>
        </w:rPr>
      </w:pPr>
      <w:r w:rsidRPr="009D51AF">
        <w:rPr>
          <w:rFonts w:ascii="Arial" w:hAnsi="Arial" w:cs="Arial"/>
          <w:color w:val="auto"/>
          <w:sz w:val="20"/>
          <w:szCs w:val="20"/>
        </w:rPr>
        <w:t xml:space="preserve">To </w:t>
      </w:r>
      <w:r w:rsidR="0002500A">
        <w:rPr>
          <w:rFonts w:ascii="Arial" w:hAnsi="Arial" w:cs="Arial"/>
          <w:color w:val="auto"/>
          <w:sz w:val="20"/>
          <w:szCs w:val="20"/>
        </w:rPr>
        <w:t>i</w:t>
      </w:r>
      <w:r w:rsidRPr="009D51AF">
        <w:rPr>
          <w:rFonts w:ascii="Arial" w:hAnsi="Arial" w:cs="Arial"/>
          <w:color w:val="auto"/>
          <w:sz w:val="20"/>
          <w:szCs w:val="20"/>
        </w:rPr>
        <w:t>dentify and recommend the specific additional services and support needed by the trainees after they complete the identified marketable TVETs courses.</w:t>
      </w:r>
    </w:p>
    <w:p w14:paraId="3E8FAB32" w14:textId="5CD6BD68" w:rsidR="00524720" w:rsidRDefault="009D074D" w:rsidP="00997E4A">
      <w:pPr>
        <w:pStyle w:val="ListParagraph"/>
        <w:numPr>
          <w:ilvl w:val="0"/>
          <w:numId w:val="51"/>
        </w:numPr>
        <w:spacing w:after="0" w:line="240" w:lineRule="auto"/>
        <w:ind w:right="0"/>
        <w:rPr>
          <w:rFonts w:ascii="Arial" w:hAnsi="Arial" w:cs="Arial"/>
          <w:color w:val="auto"/>
          <w:sz w:val="20"/>
          <w:szCs w:val="20"/>
        </w:rPr>
      </w:pPr>
      <w:r w:rsidRPr="009D51AF">
        <w:rPr>
          <w:rFonts w:ascii="Arial" w:hAnsi="Arial" w:cs="Arial"/>
          <w:color w:val="auto"/>
          <w:sz w:val="20"/>
          <w:szCs w:val="20"/>
        </w:rPr>
        <w:t>What specific additional services and support do trainees need after completing marketable TVET courses to enhance their transition into employment or entrepreneurship?</w:t>
      </w:r>
    </w:p>
    <w:p w14:paraId="00C2FE04" w14:textId="77777777" w:rsidR="00997E4A" w:rsidRPr="009D51AF" w:rsidRDefault="00997E4A" w:rsidP="00997E4A">
      <w:pPr>
        <w:pStyle w:val="ListParagraph"/>
        <w:spacing w:after="0" w:line="240" w:lineRule="auto"/>
        <w:ind w:right="0" w:firstLine="0"/>
        <w:jc w:val="left"/>
        <w:rPr>
          <w:rFonts w:ascii="Arial" w:hAnsi="Arial" w:cs="Arial"/>
          <w:color w:val="auto"/>
          <w:sz w:val="20"/>
          <w:szCs w:val="20"/>
        </w:rPr>
      </w:pPr>
    </w:p>
    <w:p w14:paraId="71BA44AD" w14:textId="4590459F" w:rsidR="00625B46" w:rsidRPr="009D51AF" w:rsidRDefault="0096151B" w:rsidP="005C77EA">
      <w:pPr>
        <w:spacing w:after="0" w:line="259" w:lineRule="auto"/>
        <w:ind w:right="0"/>
        <w:rPr>
          <w:rFonts w:ascii="Arial" w:hAnsi="Arial" w:cs="Arial"/>
          <w:b/>
          <w:bCs/>
          <w:color w:val="auto"/>
          <w:sz w:val="20"/>
          <w:szCs w:val="20"/>
        </w:rPr>
      </w:pPr>
      <w:r w:rsidRPr="009D51AF">
        <w:rPr>
          <w:rFonts w:ascii="Arial" w:hAnsi="Arial" w:cs="Arial"/>
          <w:b/>
          <w:bCs/>
          <w:color w:val="auto"/>
          <w:sz w:val="20"/>
          <w:szCs w:val="20"/>
        </w:rPr>
        <w:t xml:space="preserve">The scope of the </w:t>
      </w:r>
      <w:r w:rsidR="00A1695B" w:rsidRPr="009D51AF">
        <w:rPr>
          <w:rFonts w:ascii="Arial" w:hAnsi="Arial" w:cs="Arial"/>
          <w:b/>
          <w:bCs/>
          <w:color w:val="auto"/>
          <w:sz w:val="20"/>
          <w:szCs w:val="20"/>
        </w:rPr>
        <w:t xml:space="preserve">Labour Market </w:t>
      </w:r>
      <w:proofErr w:type="spellStart"/>
      <w:r w:rsidR="00A1695B" w:rsidRPr="009D51AF">
        <w:rPr>
          <w:rFonts w:ascii="Arial" w:hAnsi="Arial" w:cs="Arial"/>
          <w:b/>
          <w:bCs/>
          <w:color w:val="auto"/>
          <w:sz w:val="20"/>
          <w:szCs w:val="20"/>
        </w:rPr>
        <w:t>Asssement</w:t>
      </w:r>
      <w:proofErr w:type="spellEnd"/>
    </w:p>
    <w:p w14:paraId="3DF4EEF9" w14:textId="72AC81A2" w:rsidR="00C62028" w:rsidRPr="009D51AF" w:rsidRDefault="00C62028" w:rsidP="00997E4A">
      <w:pPr>
        <w:spacing w:after="0" w:line="240" w:lineRule="auto"/>
        <w:ind w:left="0" w:right="0" w:firstLine="0"/>
        <w:rPr>
          <w:rFonts w:ascii="Arial" w:hAnsi="Arial" w:cs="Arial"/>
          <w:color w:val="auto"/>
          <w:sz w:val="20"/>
          <w:szCs w:val="20"/>
        </w:rPr>
      </w:pPr>
      <w:r w:rsidRPr="009D51AF">
        <w:rPr>
          <w:rFonts w:ascii="Arial" w:hAnsi="Arial" w:cs="Arial"/>
          <w:color w:val="auto"/>
          <w:sz w:val="20"/>
          <w:szCs w:val="20"/>
        </w:rPr>
        <w:t xml:space="preserve">The assessment will cover the Maiduguri Metropolitan Council (MMC) and Jere LGAs in Borno State, as well as </w:t>
      </w:r>
      <w:proofErr w:type="spellStart"/>
      <w:r w:rsidRPr="009D51AF">
        <w:rPr>
          <w:rFonts w:ascii="Arial" w:hAnsi="Arial" w:cs="Arial"/>
          <w:color w:val="auto"/>
          <w:sz w:val="20"/>
          <w:szCs w:val="20"/>
        </w:rPr>
        <w:t>Fufore</w:t>
      </w:r>
      <w:proofErr w:type="spellEnd"/>
      <w:r w:rsidRPr="009D51AF">
        <w:rPr>
          <w:rFonts w:ascii="Arial" w:hAnsi="Arial" w:cs="Arial"/>
          <w:color w:val="auto"/>
          <w:sz w:val="20"/>
          <w:szCs w:val="20"/>
        </w:rPr>
        <w:t>, Yola South, and Madagali LGAs in Adamawa State. The target populations include host community villages and internally displaced persons (IDPs). The target groups include the following actors in in Borno and Adamawa states:</w:t>
      </w:r>
    </w:p>
    <w:p w14:paraId="788092F5" w14:textId="77777777"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Government line ministries</w:t>
      </w:r>
    </w:p>
    <w:p w14:paraId="7792AC4C" w14:textId="77777777"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Business community (e.g., construction, enterprises, companies)</w:t>
      </w:r>
    </w:p>
    <w:p w14:paraId="50E8E402" w14:textId="77777777"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 xml:space="preserve">Non-skilled and unemployed youth in the market and training </w:t>
      </w:r>
      <w:proofErr w:type="spellStart"/>
      <w:r w:rsidRPr="009D51AF">
        <w:rPr>
          <w:rFonts w:ascii="Arial" w:hAnsi="Arial" w:cs="Arial"/>
          <w:color w:val="auto"/>
          <w:sz w:val="20"/>
          <w:szCs w:val="20"/>
        </w:rPr>
        <w:t>centers</w:t>
      </w:r>
      <w:proofErr w:type="spellEnd"/>
    </w:p>
    <w:p w14:paraId="117FF912" w14:textId="77777777"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TVET providers</w:t>
      </w:r>
    </w:p>
    <w:p w14:paraId="7582E0EE" w14:textId="77777777"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Employers</w:t>
      </w:r>
    </w:p>
    <w:p w14:paraId="38FC0FE9" w14:textId="0FF12518"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Skilled and employed youth</w:t>
      </w:r>
    </w:p>
    <w:p w14:paraId="3128C2D1" w14:textId="215849DB" w:rsidR="00C62028" w:rsidRPr="009D51AF" w:rsidRDefault="00C62028" w:rsidP="00997E4A">
      <w:pPr>
        <w:numPr>
          <w:ilvl w:val="0"/>
          <w:numId w:val="56"/>
        </w:numPr>
        <w:spacing w:after="0" w:line="240" w:lineRule="auto"/>
        <w:ind w:right="0"/>
        <w:jc w:val="left"/>
        <w:rPr>
          <w:rFonts w:ascii="Arial" w:hAnsi="Arial" w:cs="Arial"/>
          <w:color w:val="auto"/>
          <w:sz w:val="20"/>
          <w:szCs w:val="20"/>
        </w:rPr>
      </w:pPr>
      <w:r w:rsidRPr="009D51AF">
        <w:rPr>
          <w:rFonts w:ascii="Arial" w:hAnsi="Arial" w:cs="Arial"/>
          <w:color w:val="auto"/>
          <w:sz w:val="20"/>
          <w:szCs w:val="20"/>
        </w:rPr>
        <w:t>NGOs and CBOs</w:t>
      </w:r>
    </w:p>
    <w:p w14:paraId="14E94C0C" w14:textId="38AF253B" w:rsidR="00997E4A" w:rsidRDefault="00C62028" w:rsidP="00997E4A">
      <w:pPr>
        <w:numPr>
          <w:ilvl w:val="0"/>
          <w:numId w:val="56"/>
        </w:numPr>
        <w:spacing w:before="100" w:beforeAutospacing="1" w:after="0" w:line="240" w:lineRule="auto"/>
        <w:ind w:right="0"/>
        <w:jc w:val="left"/>
        <w:rPr>
          <w:rFonts w:ascii="Arial" w:hAnsi="Arial" w:cs="Arial"/>
          <w:color w:val="auto"/>
          <w:sz w:val="20"/>
          <w:szCs w:val="20"/>
        </w:rPr>
      </w:pPr>
      <w:r w:rsidRPr="009D51AF">
        <w:rPr>
          <w:rFonts w:ascii="Arial" w:hAnsi="Arial" w:cs="Arial"/>
          <w:color w:val="auto"/>
          <w:sz w:val="20"/>
          <w:szCs w:val="20"/>
        </w:rPr>
        <w:t xml:space="preserve">Universities </w:t>
      </w:r>
    </w:p>
    <w:p w14:paraId="158983CD" w14:textId="77777777" w:rsidR="00997E4A" w:rsidRPr="00997E4A" w:rsidRDefault="00997E4A" w:rsidP="00997E4A">
      <w:pPr>
        <w:spacing w:before="100" w:beforeAutospacing="1" w:after="0" w:line="240" w:lineRule="auto"/>
        <w:ind w:left="410" w:right="0" w:firstLine="0"/>
        <w:jc w:val="left"/>
        <w:rPr>
          <w:rFonts w:ascii="Arial" w:hAnsi="Arial" w:cs="Arial"/>
          <w:color w:val="auto"/>
          <w:sz w:val="20"/>
          <w:szCs w:val="20"/>
        </w:rPr>
      </w:pPr>
    </w:p>
    <w:p w14:paraId="02E047E1" w14:textId="2333913B" w:rsidR="001E76A6" w:rsidRPr="009D51AF" w:rsidRDefault="002D4BFE" w:rsidP="005C77EA">
      <w:pPr>
        <w:spacing w:after="0" w:line="259" w:lineRule="auto"/>
        <w:ind w:right="0"/>
        <w:rPr>
          <w:rFonts w:ascii="Arial" w:hAnsi="Arial" w:cs="Arial"/>
          <w:b/>
          <w:bCs/>
          <w:color w:val="auto"/>
          <w:sz w:val="20"/>
          <w:szCs w:val="20"/>
        </w:rPr>
      </w:pPr>
      <w:r w:rsidRPr="009D51AF">
        <w:rPr>
          <w:rFonts w:ascii="Arial" w:hAnsi="Arial" w:cs="Arial"/>
          <w:b/>
          <w:bCs/>
          <w:color w:val="auto"/>
          <w:sz w:val="20"/>
          <w:szCs w:val="20"/>
        </w:rPr>
        <w:t>METHODOLOGY</w:t>
      </w:r>
    </w:p>
    <w:p w14:paraId="0357CC5A" w14:textId="77777777" w:rsidR="00F06182" w:rsidRPr="009D51AF" w:rsidRDefault="00F06182" w:rsidP="005C77EA">
      <w:pPr>
        <w:pStyle w:val="ListParagraph"/>
        <w:spacing w:after="0" w:line="259" w:lineRule="auto"/>
        <w:ind w:right="0" w:firstLine="0"/>
        <w:rPr>
          <w:rFonts w:ascii="Arial" w:hAnsi="Arial" w:cs="Arial"/>
          <w:b/>
          <w:bCs/>
          <w:color w:val="auto"/>
          <w:sz w:val="20"/>
          <w:szCs w:val="20"/>
        </w:rPr>
      </w:pPr>
    </w:p>
    <w:p w14:paraId="03F895FC" w14:textId="604687BE" w:rsidR="009A5F81" w:rsidRPr="009D51AF" w:rsidRDefault="00C54811" w:rsidP="009A5F81">
      <w:pPr>
        <w:spacing w:after="0"/>
        <w:ind w:left="-5"/>
        <w:rPr>
          <w:rFonts w:ascii="Arial" w:hAnsi="Arial" w:cs="Arial"/>
          <w:color w:val="auto"/>
          <w:sz w:val="20"/>
          <w:szCs w:val="20"/>
        </w:rPr>
      </w:pPr>
      <w:r w:rsidRPr="009D51AF">
        <w:rPr>
          <w:rFonts w:ascii="Arial" w:hAnsi="Arial" w:cs="Arial"/>
          <w:color w:val="auto"/>
          <w:sz w:val="20"/>
          <w:szCs w:val="20"/>
        </w:rPr>
        <w:t xml:space="preserve">The Consultant/Researcher is expected to come up with the best approaches for undertaking this labour market assessment. The general guiding document will be the </w:t>
      </w:r>
      <w:r w:rsidR="00146618" w:rsidRPr="009D51AF">
        <w:rPr>
          <w:rFonts w:ascii="Arial" w:hAnsi="Arial" w:cs="Arial"/>
          <w:color w:val="auto"/>
          <w:sz w:val="20"/>
          <w:szCs w:val="20"/>
        </w:rPr>
        <w:t>BMZ</w:t>
      </w:r>
      <w:r w:rsidRPr="009D51AF">
        <w:rPr>
          <w:rFonts w:ascii="Arial" w:hAnsi="Arial" w:cs="Arial"/>
          <w:color w:val="auto"/>
          <w:sz w:val="20"/>
          <w:szCs w:val="20"/>
        </w:rPr>
        <w:t xml:space="preserve"> Employment and Labour Analysis tool, and the following guiding principles should be taken into consideration:</w:t>
      </w:r>
      <w:r w:rsidR="009A5F81" w:rsidRPr="009D51AF">
        <w:rPr>
          <w:rFonts w:ascii="Arial" w:hAnsi="Arial" w:cs="Arial"/>
          <w:color w:val="auto"/>
          <w:sz w:val="20"/>
          <w:szCs w:val="20"/>
        </w:rPr>
        <w:t xml:space="preserve"> The following methodology should be taken into consideration:</w:t>
      </w:r>
    </w:p>
    <w:p w14:paraId="0D367F23" w14:textId="77777777" w:rsidR="009A5F81" w:rsidRPr="009D51AF" w:rsidRDefault="009A5F81" w:rsidP="005C77EA">
      <w:pPr>
        <w:spacing w:after="0"/>
        <w:ind w:left="-5"/>
        <w:rPr>
          <w:rFonts w:ascii="Arial" w:hAnsi="Arial" w:cs="Arial"/>
          <w:color w:val="auto"/>
          <w:sz w:val="20"/>
          <w:szCs w:val="20"/>
        </w:rPr>
      </w:pPr>
    </w:p>
    <w:p w14:paraId="26C5D8AB" w14:textId="77777777" w:rsidR="009A5F81" w:rsidRPr="009D51AF" w:rsidRDefault="009A5F81" w:rsidP="009A5F81">
      <w:pPr>
        <w:numPr>
          <w:ilvl w:val="0"/>
          <w:numId w:val="31"/>
        </w:numPr>
        <w:spacing w:after="0"/>
        <w:ind w:right="0"/>
        <w:rPr>
          <w:rFonts w:ascii="Arial" w:hAnsi="Arial" w:cs="Arial"/>
          <w:color w:val="auto"/>
          <w:sz w:val="20"/>
          <w:szCs w:val="20"/>
        </w:rPr>
      </w:pPr>
      <w:r w:rsidRPr="009D51AF">
        <w:rPr>
          <w:rFonts w:ascii="Arial" w:hAnsi="Arial" w:cs="Arial"/>
          <w:color w:val="auto"/>
          <w:sz w:val="20"/>
          <w:szCs w:val="20"/>
        </w:rPr>
        <w:t>Desk review of secondary data including project documents, National economic assessments, policy documents within Ministry of Finance and Economic Development, Ministry of Labour, Public Service and Human Resource Development and Ministry of Commerce and Industry, Ministry of Agriculture and Forestry. Previous assessments, evaluations, and previous labour market surveys.</w:t>
      </w:r>
    </w:p>
    <w:p w14:paraId="5622F2E9" w14:textId="77777777" w:rsidR="009A5F81" w:rsidRPr="009D51AF" w:rsidRDefault="009A5F81" w:rsidP="009D51AF">
      <w:pPr>
        <w:spacing w:after="0" w:line="240" w:lineRule="auto"/>
        <w:ind w:left="-5"/>
        <w:rPr>
          <w:rFonts w:ascii="Arial" w:hAnsi="Arial" w:cs="Arial"/>
          <w:color w:val="auto"/>
          <w:sz w:val="20"/>
          <w:szCs w:val="20"/>
        </w:rPr>
      </w:pPr>
    </w:p>
    <w:p w14:paraId="00BFC5B1" w14:textId="77777777" w:rsidR="009A5F81" w:rsidRPr="009D51AF" w:rsidRDefault="009A5F81" w:rsidP="009A5F81">
      <w:pPr>
        <w:numPr>
          <w:ilvl w:val="0"/>
          <w:numId w:val="31"/>
        </w:numPr>
        <w:spacing w:after="0"/>
        <w:ind w:right="0"/>
        <w:rPr>
          <w:rFonts w:ascii="Arial" w:hAnsi="Arial" w:cs="Arial"/>
          <w:color w:val="auto"/>
          <w:sz w:val="20"/>
          <w:szCs w:val="20"/>
        </w:rPr>
      </w:pPr>
      <w:r w:rsidRPr="009D51AF">
        <w:rPr>
          <w:rFonts w:ascii="Arial" w:hAnsi="Arial" w:cs="Arial"/>
          <w:color w:val="auto"/>
          <w:sz w:val="20"/>
          <w:szCs w:val="20"/>
        </w:rPr>
        <w:t xml:space="preserve">Interviews with private sector employers, previous graduates, vocational skills </w:t>
      </w:r>
      <w:proofErr w:type="spellStart"/>
      <w:r w:rsidRPr="009D51AF">
        <w:rPr>
          <w:rFonts w:ascii="Arial" w:hAnsi="Arial" w:cs="Arial"/>
          <w:color w:val="auto"/>
          <w:sz w:val="20"/>
          <w:szCs w:val="20"/>
        </w:rPr>
        <w:t>centers</w:t>
      </w:r>
      <w:proofErr w:type="spellEnd"/>
      <w:r w:rsidRPr="009D51AF">
        <w:rPr>
          <w:rFonts w:ascii="Arial" w:hAnsi="Arial" w:cs="Arial"/>
          <w:color w:val="auto"/>
          <w:sz w:val="20"/>
          <w:szCs w:val="20"/>
        </w:rPr>
        <w:t xml:space="preserve">, relevant government ministries and industries. E.g. Borno  and Adamawa  States Agency for Small and Medium Scale Industries Development Agency, </w:t>
      </w:r>
      <w:r w:rsidRPr="009D51AF">
        <w:rPr>
          <w:rFonts w:ascii="Arial" w:hAnsi="Arial" w:cs="Arial"/>
          <w:sz w:val="20"/>
          <w:szCs w:val="20"/>
        </w:rPr>
        <w:t>National Directorate of Employment (NDE)</w:t>
      </w:r>
      <w:r w:rsidRPr="009D51AF">
        <w:rPr>
          <w:rFonts w:ascii="Arial" w:hAnsi="Arial" w:cs="Arial"/>
          <w:sz w:val="20"/>
          <w:szCs w:val="20"/>
          <w:lang w:val="en-US"/>
        </w:rPr>
        <w:t xml:space="preserve"> </w:t>
      </w:r>
      <w:r w:rsidRPr="009D51AF">
        <w:rPr>
          <w:rFonts w:ascii="Arial" w:hAnsi="Arial" w:cs="Arial"/>
          <w:color w:val="auto"/>
          <w:sz w:val="20"/>
          <w:szCs w:val="20"/>
        </w:rPr>
        <w:t xml:space="preserve">Ministry of Labour, Public Service and Human Resource Development and Ministry of Commerce and Industry, Ministry of Agriculture and Forestry, local churches, micro-finance companies, banks, hotels, restaurants, </w:t>
      </w:r>
      <w:proofErr w:type="spellStart"/>
      <w:r w:rsidRPr="009D51AF">
        <w:rPr>
          <w:rFonts w:ascii="Arial" w:hAnsi="Arial" w:cs="Arial"/>
          <w:color w:val="auto"/>
          <w:sz w:val="20"/>
          <w:szCs w:val="20"/>
        </w:rPr>
        <w:t>agro</w:t>
      </w:r>
      <w:proofErr w:type="spellEnd"/>
      <w:r w:rsidRPr="009D51AF">
        <w:rPr>
          <w:rFonts w:ascii="Arial" w:hAnsi="Arial" w:cs="Arial"/>
          <w:color w:val="auto"/>
          <w:sz w:val="20"/>
          <w:szCs w:val="20"/>
        </w:rPr>
        <w:t>-processing companies, VSLA groups.</w:t>
      </w:r>
    </w:p>
    <w:p w14:paraId="125D522C" w14:textId="77777777" w:rsidR="009A5F81" w:rsidRPr="009D51AF" w:rsidRDefault="009A5F81" w:rsidP="009D51AF">
      <w:pPr>
        <w:spacing w:after="0" w:line="240" w:lineRule="auto"/>
        <w:ind w:left="-5"/>
        <w:rPr>
          <w:rFonts w:ascii="Arial" w:hAnsi="Arial" w:cs="Arial"/>
          <w:color w:val="auto"/>
          <w:sz w:val="20"/>
          <w:szCs w:val="20"/>
        </w:rPr>
      </w:pPr>
    </w:p>
    <w:p w14:paraId="0E400FDE" w14:textId="77777777" w:rsidR="0002500A" w:rsidRDefault="009A5F81" w:rsidP="0002500A">
      <w:pPr>
        <w:numPr>
          <w:ilvl w:val="0"/>
          <w:numId w:val="31"/>
        </w:numPr>
        <w:spacing w:after="0"/>
        <w:ind w:right="0"/>
        <w:rPr>
          <w:rFonts w:ascii="Arial" w:hAnsi="Arial" w:cs="Arial"/>
          <w:color w:val="auto"/>
          <w:sz w:val="20"/>
          <w:szCs w:val="20"/>
        </w:rPr>
      </w:pPr>
      <w:r w:rsidRPr="009D51AF">
        <w:rPr>
          <w:rFonts w:ascii="Arial" w:hAnsi="Arial" w:cs="Arial"/>
          <w:color w:val="auto"/>
          <w:sz w:val="20"/>
          <w:szCs w:val="20"/>
        </w:rPr>
        <w:t>Extensive mapping of labour market needs through primary data collection, and interviews with youth and local leaders.</w:t>
      </w:r>
    </w:p>
    <w:p w14:paraId="4AAD661B" w14:textId="77777777" w:rsidR="0002500A" w:rsidRDefault="0002500A" w:rsidP="0002500A">
      <w:pPr>
        <w:pStyle w:val="ListParagraph"/>
        <w:rPr>
          <w:rFonts w:ascii="Arial" w:hAnsi="Arial" w:cs="Arial"/>
          <w:color w:val="auto"/>
          <w:sz w:val="20"/>
          <w:szCs w:val="20"/>
        </w:rPr>
      </w:pPr>
    </w:p>
    <w:p w14:paraId="6A43ED2A" w14:textId="77777777" w:rsidR="0002500A" w:rsidRDefault="009A5F81" w:rsidP="0002500A">
      <w:pPr>
        <w:numPr>
          <w:ilvl w:val="0"/>
          <w:numId w:val="31"/>
        </w:numPr>
        <w:spacing w:after="0"/>
        <w:ind w:right="0"/>
        <w:rPr>
          <w:rFonts w:ascii="Arial" w:hAnsi="Arial" w:cs="Arial"/>
          <w:color w:val="auto"/>
          <w:sz w:val="20"/>
          <w:szCs w:val="20"/>
        </w:rPr>
      </w:pPr>
      <w:r w:rsidRPr="0002500A">
        <w:rPr>
          <w:rFonts w:ascii="Arial" w:hAnsi="Arial" w:cs="Arial"/>
          <w:color w:val="auto"/>
          <w:sz w:val="20"/>
          <w:szCs w:val="20"/>
        </w:rPr>
        <w:t>Focus Group Discussions: The consultant shall conduct at least one FGD in each target group preferably separate FGDs should be conducted with boys, girls, women and men and the focus group discussions participants should be of same age and gender and the participants of each FGD should consist of 8 to 10 participants.</w:t>
      </w:r>
    </w:p>
    <w:p w14:paraId="4AEE4B5C" w14:textId="77777777" w:rsidR="0002500A" w:rsidRDefault="0002500A" w:rsidP="0002500A">
      <w:pPr>
        <w:pStyle w:val="ListParagraph"/>
        <w:rPr>
          <w:rFonts w:ascii="Arial" w:hAnsi="Arial" w:cs="Arial"/>
          <w:color w:val="auto"/>
          <w:sz w:val="20"/>
          <w:szCs w:val="20"/>
        </w:rPr>
      </w:pPr>
    </w:p>
    <w:p w14:paraId="41356747" w14:textId="77777777" w:rsidR="0002500A" w:rsidRDefault="009A5F81" w:rsidP="0002500A">
      <w:pPr>
        <w:numPr>
          <w:ilvl w:val="0"/>
          <w:numId w:val="31"/>
        </w:numPr>
        <w:spacing w:after="0"/>
        <w:ind w:right="0"/>
        <w:rPr>
          <w:rFonts w:ascii="Arial" w:hAnsi="Arial" w:cs="Arial"/>
          <w:color w:val="auto"/>
          <w:sz w:val="20"/>
          <w:szCs w:val="20"/>
        </w:rPr>
      </w:pPr>
      <w:r w:rsidRPr="0002500A">
        <w:rPr>
          <w:rFonts w:ascii="Arial" w:hAnsi="Arial" w:cs="Arial"/>
          <w:color w:val="auto"/>
          <w:sz w:val="20"/>
          <w:szCs w:val="20"/>
        </w:rPr>
        <w:t xml:space="preserve">Key informants’ interviews: the consultant shall have in-depth interviews with key informants including line ministries and regional government agencies official, private sector employers, previous graduates, TVET centres, parents who are victims of youth migration challenges and management of NGOs working on youth issues etc.  </w:t>
      </w:r>
    </w:p>
    <w:p w14:paraId="38C7F24C" w14:textId="77777777" w:rsidR="0002500A" w:rsidRDefault="0002500A" w:rsidP="0002500A">
      <w:pPr>
        <w:pStyle w:val="ListParagraph"/>
        <w:rPr>
          <w:rFonts w:ascii="Arial" w:hAnsi="Arial" w:cs="Arial"/>
          <w:color w:val="auto"/>
          <w:sz w:val="20"/>
          <w:szCs w:val="20"/>
        </w:rPr>
      </w:pPr>
    </w:p>
    <w:p w14:paraId="0D9F6EFE" w14:textId="77777777" w:rsidR="0002500A" w:rsidRDefault="009A5F81" w:rsidP="0002500A">
      <w:pPr>
        <w:numPr>
          <w:ilvl w:val="0"/>
          <w:numId w:val="31"/>
        </w:numPr>
        <w:spacing w:after="0"/>
        <w:ind w:right="0"/>
        <w:rPr>
          <w:rFonts w:ascii="Arial" w:hAnsi="Arial" w:cs="Arial"/>
          <w:color w:val="auto"/>
          <w:sz w:val="20"/>
          <w:szCs w:val="20"/>
        </w:rPr>
      </w:pPr>
      <w:r w:rsidRPr="0002500A">
        <w:rPr>
          <w:rFonts w:ascii="Arial" w:hAnsi="Arial" w:cs="Arial"/>
          <w:color w:val="auto"/>
          <w:sz w:val="20"/>
          <w:szCs w:val="20"/>
        </w:rPr>
        <w:t>Interview with a sample of the previous graduates to explore what trainings worked and what did not yield employment to avoid those that did not worked well.</w:t>
      </w:r>
    </w:p>
    <w:p w14:paraId="3871C1C4" w14:textId="77777777" w:rsidR="0002500A" w:rsidRDefault="0002500A" w:rsidP="0002500A">
      <w:pPr>
        <w:pStyle w:val="ListParagraph"/>
        <w:rPr>
          <w:rFonts w:ascii="Arial" w:hAnsi="Arial" w:cs="Arial"/>
          <w:color w:val="auto"/>
          <w:sz w:val="20"/>
          <w:szCs w:val="20"/>
        </w:rPr>
      </w:pPr>
    </w:p>
    <w:p w14:paraId="7D3FE2D2" w14:textId="44D3D501" w:rsidR="00C54811" w:rsidRPr="0002500A" w:rsidRDefault="00C54811" w:rsidP="0002500A">
      <w:pPr>
        <w:numPr>
          <w:ilvl w:val="0"/>
          <w:numId w:val="31"/>
        </w:numPr>
        <w:spacing w:after="0"/>
        <w:ind w:right="0"/>
        <w:rPr>
          <w:rFonts w:ascii="Arial" w:hAnsi="Arial" w:cs="Arial"/>
          <w:color w:val="auto"/>
          <w:sz w:val="20"/>
          <w:szCs w:val="20"/>
        </w:rPr>
      </w:pPr>
      <w:r w:rsidRPr="0002500A">
        <w:rPr>
          <w:rFonts w:ascii="Arial" w:hAnsi="Arial" w:cs="Arial"/>
          <w:color w:val="auto"/>
          <w:sz w:val="20"/>
          <w:szCs w:val="20"/>
        </w:rPr>
        <w:t>Any other methods applicable.</w:t>
      </w:r>
    </w:p>
    <w:p w14:paraId="4C42A808" w14:textId="03A3D31F" w:rsidR="009C6A9C" w:rsidRPr="009D51AF" w:rsidRDefault="009C6A9C" w:rsidP="00142086">
      <w:pPr>
        <w:pBdr>
          <w:top w:val="nil"/>
          <w:left w:val="nil"/>
          <w:bottom w:val="nil"/>
          <w:right w:val="nil"/>
          <w:between w:val="nil"/>
        </w:pBdr>
        <w:spacing w:after="0" w:line="240" w:lineRule="auto"/>
        <w:ind w:left="0" w:right="0" w:firstLine="0"/>
        <w:rPr>
          <w:rFonts w:ascii="Arial" w:hAnsi="Arial" w:cs="Arial"/>
          <w:color w:val="auto"/>
          <w:sz w:val="20"/>
          <w:szCs w:val="20"/>
        </w:rPr>
      </w:pPr>
    </w:p>
    <w:p w14:paraId="419EF7CE" w14:textId="77777777" w:rsidR="00C54811" w:rsidRPr="009D51AF" w:rsidRDefault="00C54811" w:rsidP="005C77EA">
      <w:pPr>
        <w:spacing w:after="29" w:line="259" w:lineRule="auto"/>
        <w:ind w:left="-5"/>
        <w:rPr>
          <w:rFonts w:ascii="Arial" w:hAnsi="Arial" w:cs="Arial"/>
          <w:b/>
          <w:color w:val="auto"/>
          <w:sz w:val="20"/>
          <w:szCs w:val="20"/>
        </w:rPr>
      </w:pPr>
      <w:r w:rsidRPr="009D51AF">
        <w:rPr>
          <w:rFonts w:ascii="Arial" w:hAnsi="Arial" w:cs="Arial"/>
          <w:b/>
          <w:color w:val="auto"/>
          <w:sz w:val="20"/>
          <w:szCs w:val="20"/>
        </w:rPr>
        <w:t>KEY DELIVERABLES</w:t>
      </w:r>
    </w:p>
    <w:p w14:paraId="0D1DF626" w14:textId="77777777" w:rsidR="00524720" w:rsidRPr="009D51AF" w:rsidRDefault="00524720" w:rsidP="005C77EA">
      <w:pPr>
        <w:spacing w:after="29" w:line="259" w:lineRule="auto"/>
        <w:ind w:left="-5"/>
        <w:rPr>
          <w:rFonts w:ascii="Arial" w:hAnsi="Arial" w:cs="Arial"/>
          <w:color w:val="auto"/>
          <w:sz w:val="20"/>
          <w:szCs w:val="20"/>
        </w:rPr>
      </w:pPr>
    </w:p>
    <w:p w14:paraId="0A95818A" w14:textId="0B74CEAD" w:rsidR="00C54811" w:rsidRPr="009D51AF" w:rsidRDefault="00C54811" w:rsidP="005C77EA">
      <w:pPr>
        <w:numPr>
          <w:ilvl w:val="0"/>
          <w:numId w:val="36"/>
        </w:numPr>
        <w:spacing w:after="31"/>
        <w:ind w:right="0"/>
        <w:rPr>
          <w:rFonts w:ascii="Arial" w:hAnsi="Arial" w:cs="Arial"/>
          <w:color w:val="auto"/>
          <w:sz w:val="20"/>
          <w:szCs w:val="20"/>
        </w:rPr>
      </w:pPr>
      <w:r w:rsidRPr="009D51AF">
        <w:rPr>
          <w:rFonts w:ascii="Arial" w:hAnsi="Arial" w:cs="Arial"/>
          <w:color w:val="auto"/>
          <w:sz w:val="20"/>
          <w:szCs w:val="20"/>
        </w:rPr>
        <w:t xml:space="preserve">A summary </w:t>
      </w:r>
      <w:r w:rsidR="005608B1" w:rsidRPr="009D51AF">
        <w:rPr>
          <w:rFonts w:ascii="Arial" w:hAnsi="Arial" w:cs="Arial"/>
          <w:color w:val="auto"/>
          <w:sz w:val="20"/>
          <w:szCs w:val="20"/>
        </w:rPr>
        <w:t>4</w:t>
      </w:r>
      <w:r w:rsidRPr="009D51AF">
        <w:rPr>
          <w:rFonts w:ascii="Arial" w:hAnsi="Arial" w:cs="Arial"/>
          <w:color w:val="auto"/>
          <w:sz w:val="20"/>
          <w:szCs w:val="20"/>
        </w:rPr>
        <w:t>-page inception report: detailing the methodology including the main research methods, the sampling framework, proposed sources of data, procedures for data collection and analysis, and a draft but detailed table of contents. The proposed research tools will be discussed and approved by the NRC team before data collection commences. This is due 3 days after the contractual agreement.</w:t>
      </w:r>
    </w:p>
    <w:p w14:paraId="5B889E7A" w14:textId="77777777" w:rsidR="00C54811" w:rsidRPr="009D51AF" w:rsidRDefault="00C54811" w:rsidP="005C77EA">
      <w:pPr>
        <w:numPr>
          <w:ilvl w:val="0"/>
          <w:numId w:val="36"/>
        </w:numPr>
        <w:spacing w:after="0"/>
        <w:ind w:right="0"/>
        <w:rPr>
          <w:rFonts w:ascii="Arial" w:hAnsi="Arial" w:cs="Arial"/>
          <w:color w:val="auto"/>
          <w:sz w:val="20"/>
          <w:szCs w:val="20"/>
        </w:rPr>
      </w:pPr>
      <w:r w:rsidRPr="009D51AF">
        <w:rPr>
          <w:rFonts w:ascii="Arial" w:hAnsi="Arial" w:cs="Arial"/>
          <w:color w:val="auto"/>
          <w:sz w:val="20"/>
          <w:szCs w:val="20"/>
        </w:rPr>
        <w:t xml:space="preserve">A final report: List of top ten skills on demand identified with quantitative methods.  </w:t>
      </w:r>
    </w:p>
    <w:p w14:paraId="23349B7E" w14:textId="33B57A18" w:rsidR="00C54811" w:rsidRPr="009D51AF" w:rsidRDefault="00C54811" w:rsidP="005C77EA">
      <w:pPr>
        <w:pStyle w:val="ListParagraph"/>
        <w:numPr>
          <w:ilvl w:val="1"/>
          <w:numId w:val="36"/>
        </w:numPr>
        <w:rPr>
          <w:rFonts w:ascii="Arial" w:hAnsi="Arial" w:cs="Arial"/>
          <w:color w:val="auto"/>
          <w:sz w:val="20"/>
          <w:szCs w:val="20"/>
        </w:rPr>
      </w:pPr>
      <w:r w:rsidRPr="009D51AF">
        <w:rPr>
          <w:rFonts w:ascii="Arial" w:hAnsi="Arial" w:cs="Arial"/>
          <w:color w:val="auto"/>
          <w:sz w:val="20"/>
          <w:szCs w:val="20"/>
        </w:rPr>
        <w:t>List of top ten skill gaps identified in the market; classified into:</w:t>
      </w:r>
    </w:p>
    <w:p w14:paraId="343DFD34" w14:textId="7B853465" w:rsidR="00C54811" w:rsidRPr="009D51AF" w:rsidRDefault="00C54811" w:rsidP="005C77EA">
      <w:pPr>
        <w:numPr>
          <w:ilvl w:val="1"/>
          <w:numId w:val="36"/>
        </w:numPr>
        <w:spacing w:after="31"/>
        <w:ind w:right="0"/>
        <w:rPr>
          <w:rFonts w:ascii="Arial" w:hAnsi="Arial" w:cs="Arial"/>
          <w:color w:val="auto"/>
          <w:sz w:val="20"/>
          <w:szCs w:val="20"/>
        </w:rPr>
      </w:pPr>
      <w:r w:rsidRPr="009D51AF">
        <w:rPr>
          <w:rFonts w:ascii="Arial" w:hAnsi="Arial" w:cs="Arial"/>
          <w:color w:val="auto"/>
          <w:sz w:val="20"/>
          <w:szCs w:val="20"/>
        </w:rPr>
        <w:t>Specific type of jobs available and locations</w:t>
      </w:r>
    </w:p>
    <w:p w14:paraId="492771DB" w14:textId="55F0039A" w:rsidR="00C54811" w:rsidRPr="009D51AF" w:rsidRDefault="00C54811" w:rsidP="005C77EA">
      <w:pPr>
        <w:numPr>
          <w:ilvl w:val="1"/>
          <w:numId w:val="36"/>
        </w:numPr>
        <w:spacing w:after="31"/>
        <w:ind w:right="0"/>
        <w:rPr>
          <w:rFonts w:ascii="Arial" w:hAnsi="Arial" w:cs="Arial"/>
          <w:color w:val="auto"/>
          <w:sz w:val="20"/>
          <w:szCs w:val="20"/>
        </w:rPr>
      </w:pPr>
      <w:r w:rsidRPr="009D51AF">
        <w:rPr>
          <w:rFonts w:ascii="Arial" w:hAnsi="Arial" w:cs="Arial"/>
          <w:color w:val="auto"/>
          <w:sz w:val="20"/>
          <w:szCs w:val="20"/>
        </w:rPr>
        <w:t xml:space="preserve">Level of skill required, including attention to aspects of gender and location; identified using quantitative methods of a sample of </w:t>
      </w:r>
      <w:r w:rsidR="00205688" w:rsidRPr="009D51AF">
        <w:rPr>
          <w:rFonts w:ascii="Arial" w:hAnsi="Arial" w:cs="Arial"/>
          <w:color w:val="auto"/>
          <w:sz w:val="20"/>
          <w:szCs w:val="20"/>
        </w:rPr>
        <w:t>50</w:t>
      </w:r>
      <w:r w:rsidRPr="009D51AF">
        <w:rPr>
          <w:rFonts w:ascii="Arial" w:hAnsi="Arial" w:cs="Arial"/>
          <w:color w:val="auto"/>
          <w:sz w:val="20"/>
          <w:szCs w:val="20"/>
        </w:rPr>
        <w:t xml:space="preserve"> businesspeople interviewed with the business survey.</w:t>
      </w:r>
    </w:p>
    <w:p w14:paraId="0947C0B8" w14:textId="4037F8CF" w:rsidR="00C54811" w:rsidRPr="009D51AF" w:rsidRDefault="00C54811" w:rsidP="005C77EA">
      <w:pPr>
        <w:numPr>
          <w:ilvl w:val="0"/>
          <w:numId w:val="36"/>
        </w:numPr>
        <w:spacing w:after="31"/>
        <w:ind w:right="0"/>
        <w:rPr>
          <w:rFonts w:ascii="Arial" w:eastAsia="Franklin Gothic Book" w:hAnsi="Arial" w:cs="Arial"/>
          <w:color w:val="auto"/>
          <w:sz w:val="20"/>
          <w:szCs w:val="20"/>
        </w:rPr>
      </w:pPr>
      <w:r w:rsidRPr="009D51AF">
        <w:rPr>
          <w:rFonts w:ascii="Arial" w:eastAsia="Franklin Gothic Book" w:hAnsi="Arial" w:cs="Arial"/>
          <w:color w:val="auto"/>
          <w:sz w:val="20"/>
          <w:szCs w:val="20"/>
        </w:rPr>
        <w:t>An electronic copy of all data collection tools and data.</w:t>
      </w:r>
    </w:p>
    <w:p w14:paraId="20B90460" w14:textId="77777777" w:rsidR="00C54811" w:rsidRPr="009D51AF" w:rsidRDefault="00C54811" w:rsidP="005C77EA">
      <w:pPr>
        <w:numPr>
          <w:ilvl w:val="0"/>
          <w:numId w:val="36"/>
        </w:numPr>
        <w:spacing w:after="31"/>
        <w:ind w:right="0"/>
        <w:rPr>
          <w:rFonts w:ascii="Arial" w:eastAsia="Franklin Gothic Book" w:hAnsi="Arial" w:cs="Arial"/>
          <w:color w:val="auto"/>
          <w:sz w:val="20"/>
          <w:szCs w:val="20"/>
        </w:rPr>
      </w:pPr>
      <w:r w:rsidRPr="009D51AF">
        <w:rPr>
          <w:rFonts w:ascii="Arial" w:eastAsia="Franklin Gothic Book" w:hAnsi="Arial" w:cs="Arial"/>
          <w:color w:val="auto"/>
          <w:sz w:val="20"/>
          <w:szCs w:val="20"/>
        </w:rPr>
        <w:t>A final presentation of the overall findings to the stakeholders for validation.</w:t>
      </w:r>
    </w:p>
    <w:p w14:paraId="4182F5C2" w14:textId="6E7CB744" w:rsidR="4C9C5384" w:rsidRPr="009D51AF" w:rsidRDefault="4C9C5384" w:rsidP="005C77EA">
      <w:pPr>
        <w:numPr>
          <w:ilvl w:val="0"/>
          <w:numId w:val="36"/>
        </w:numPr>
        <w:spacing w:after="31"/>
        <w:ind w:right="0"/>
        <w:rPr>
          <w:rFonts w:ascii="Arial" w:eastAsia="Franklin Gothic Book" w:hAnsi="Arial" w:cs="Arial"/>
          <w:color w:val="000000" w:themeColor="text1"/>
          <w:sz w:val="20"/>
          <w:szCs w:val="20"/>
        </w:rPr>
      </w:pPr>
      <w:r w:rsidRPr="009D51AF">
        <w:rPr>
          <w:rFonts w:ascii="Arial" w:eastAsia="Franklin Gothic Book" w:hAnsi="Arial" w:cs="Arial"/>
          <w:sz w:val="20"/>
          <w:szCs w:val="20"/>
        </w:rPr>
        <w:t>PowerPoint slides summarising final labour markets findings and recommendations from the study.</w:t>
      </w:r>
    </w:p>
    <w:p w14:paraId="13E5A6B6" w14:textId="6258F414" w:rsidR="4C9C5384" w:rsidRPr="009D51AF" w:rsidRDefault="4C9C5384" w:rsidP="005C77EA">
      <w:pPr>
        <w:pStyle w:val="ListParagraph"/>
        <w:numPr>
          <w:ilvl w:val="0"/>
          <w:numId w:val="36"/>
        </w:numPr>
        <w:spacing w:after="0"/>
        <w:rPr>
          <w:rFonts w:ascii="Arial" w:eastAsia="Franklin Gothic Book" w:hAnsi="Arial" w:cs="Arial"/>
          <w:color w:val="000000" w:themeColor="text1"/>
          <w:sz w:val="20"/>
          <w:szCs w:val="20"/>
        </w:rPr>
      </w:pPr>
      <w:r w:rsidRPr="009D51AF">
        <w:rPr>
          <w:rFonts w:ascii="Arial" w:eastAsia="Franklin Gothic Book" w:hAnsi="Arial" w:cs="Arial"/>
          <w:sz w:val="20"/>
          <w:szCs w:val="20"/>
        </w:rPr>
        <w:t>An Executive summary of two pages of final evaluation findings and recommendations provided to and discussed with the M&amp;E Manager, LFS and Education Specialist.</w:t>
      </w:r>
    </w:p>
    <w:p w14:paraId="784D87D4" w14:textId="5815890B" w:rsidR="4C9C5384" w:rsidRPr="009D51AF" w:rsidRDefault="4C9C5384" w:rsidP="005C77EA">
      <w:pPr>
        <w:pStyle w:val="ListParagraph"/>
        <w:numPr>
          <w:ilvl w:val="0"/>
          <w:numId w:val="36"/>
        </w:numPr>
        <w:spacing w:after="0"/>
        <w:rPr>
          <w:rFonts w:ascii="Arial" w:eastAsia="Franklin Gothic Book" w:hAnsi="Arial" w:cs="Arial"/>
          <w:color w:val="000000" w:themeColor="text1"/>
          <w:sz w:val="20"/>
          <w:szCs w:val="20"/>
        </w:rPr>
      </w:pPr>
      <w:r w:rsidRPr="009D51AF">
        <w:rPr>
          <w:rFonts w:ascii="Arial" w:eastAsia="Franklin Gothic Book" w:hAnsi="Arial" w:cs="Arial"/>
          <w:sz w:val="20"/>
          <w:szCs w:val="20"/>
        </w:rPr>
        <w:t xml:space="preserve">The consultant shall submit a final Labour Market Assessment report along with all datasets, transcripts of </w:t>
      </w:r>
      <w:r w:rsidR="37FD8AD2" w:rsidRPr="009D51AF">
        <w:rPr>
          <w:rFonts w:ascii="Arial" w:eastAsia="Franklin Gothic Book" w:hAnsi="Arial" w:cs="Arial"/>
          <w:sz w:val="20"/>
          <w:szCs w:val="20"/>
        </w:rPr>
        <w:t>the interviews</w:t>
      </w:r>
      <w:r w:rsidR="553C1DC1" w:rsidRPr="009D51AF">
        <w:rPr>
          <w:rFonts w:ascii="Arial" w:eastAsia="Franklin Gothic Book" w:hAnsi="Arial" w:cs="Arial"/>
          <w:sz w:val="20"/>
          <w:szCs w:val="20"/>
        </w:rPr>
        <w:t>,</w:t>
      </w:r>
      <w:r w:rsidRPr="009D51AF">
        <w:rPr>
          <w:rFonts w:ascii="Arial" w:eastAsia="Franklin Gothic Book" w:hAnsi="Arial" w:cs="Arial"/>
          <w:sz w:val="20"/>
          <w:szCs w:val="20"/>
        </w:rPr>
        <w:t xml:space="preserve"> KIIs, photographs, etc. The draft report is expected from the consultant before final evaluation report. The final evaluation report will be written in the English language and must be </w:t>
      </w:r>
      <w:r w:rsidRPr="009D51AF">
        <w:rPr>
          <w:rFonts w:ascii="Arial" w:eastAsia="Franklin Gothic Book" w:hAnsi="Arial" w:cs="Arial"/>
          <w:sz w:val="20"/>
          <w:szCs w:val="20"/>
        </w:rPr>
        <w:lastRenderedPageBreak/>
        <w:t>comprehensive. Reference must be cited for facts and figures presented in the reporting. The final evaluation report should incorporate all comments and corrections if any. Completed checklists, questionnaires, case stories, quotes, photos must be submitted to the M&amp;E Manager.</w:t>
      </w:r>
    </w:p>
    <w:p w14:paraId="74E98CD2" w14:textId="77777777" w:rsidR="00C54811" w:rsidRPr="009D51AF" w:rsidRDefault="00C54811" w:rsidP="005C77EA">
      <w:pPr>
        <w:numPr>
          <w:ilvl w:val="0"/>
          <w:numId w:val="36"/>
        </w:numPr>
        <w:spacing w:after="31"/>
        <w:ind w:right="0"/>
        <w:rPr>
          <w:rFonts w:ascii="Arial" w:hAnsi="Arial" w:cs="Arial"/>
          <w:color w:val="auto"/>
          <w:sz w:val="20"/>
          <w:szCs w:val="20"/>
        </w:rPr>
      </w:pPr>
      <w:r w:rsidRPr="009D51AF">
        <w:rPr>
          <w:rFonts w:ascii="Arial" w:hAnsi="Arial" w:cs="Arial"/>
          <w:color w:val="auto"/>
          <w:sz w:val="20"/>
          <w:szCs w:val="20"/>
        </w:rPr>
        <w:t>Specific dates to be included during the inception meeting.</w:t>
      </w:r>
    </w:p>
    <w:p w14:paraId="3ECC4C1A" w14:textId="3E50E940" w:rsidR="00C54811" w:rsidRPr="009D51AF" w:rsidRDefault="00C54811" w:rsidP="005C77EA">
      <w:pPr>
        <w:spacing w:after="0" w:line="259" w:lineRule="auto"/>
        <w:ind w:left="1756" w:firstLine="0"/>
        <w:rPr>
          <w:rFonts w:ascii="Arial" w:hAnsi="Arial" w:cs="Arial"/>
          <w:color w:val="auto"/>
          <w:sz w:val="20"/>
          <w:szCs w:val="20"/>
        </w:rPr>
      </w:pPr>
    </w:p>
    <w:p w14:paraId="3FDA75EC" w14:textId="5087935E" w:rsidR="00C54811" w:rsidRPr="009D51AF" w:rsidRDefault="00C54811" w:rsidP="005C77EA">
      <w:pPr>
        <w:spacing w:after="0" w:line="259" w:lineRule="auto"/>
        <w:ind w:left="-5"/>
        <w:rPr>
          <w:rFonts w:ascii="Arial" w:hAnsi="Arial" w:cs="Arial"/>
          <w:b/>
          <w:color w:val="auto"/>
          <w:sz w:val="20"/>
          <w:szCs w:val="20"/>
        </w:rPr>
      </w:pPr>
      <w:r w:rsidRPr="009D51AF">
        <w:rPr>
          <w:rFonts w:ascii="Arial" w:hAnsi="Arial" w:cs="Arial"/>
          <w:b/>
          <w:color w:val="auto"/>
          <w:sz w:val="20"/>
          <w:szCs w:val="20"/>
        </w:rPr>
        <w:t>DURATION OF THE ASSIGNMENT:</w:t>
      </w:r>
    </w:p>
    <w:p w14:paraId="63CFE689" w14:textId="77777777" w:rsidR="004A01D2" w:rsidRPr="009D51AF" w:rsidRDefault="004A01D2" w:rsidP="005C77EA">
      <w:pPr>
        <w:spacing w:after="0" w:line="259" w:lineRule="auto"/>
        <w:ind w:left="-5"/>
        <w:rPr>
          <w:rFonts w:ascii="Arial" w:hAnsi="Arial" w:cs="Arial"/>
          <w:color w:val="auto"/>
          <w:sz w:val="20"/>
          <w:szCs w:val="20"/>
        </w:rPr>
      </w:pPr>
    </w:p>
    <w:p w14:paraId="3AEAA53E" w14:textId="217936A5" w:rsidR="00C54811" w:rsidRPr="009D51AF" w:rsidRDefault="00C54811" w:rsidP="005C77EA">
      <w:pPr>
        <w:spacing w:after="0"/>
        <w:ind w:left="-5"/>
        <w:rPr>
          <w:rFonts w:ascii="Arial" w:hAnsi="Arial" w:cs="Arial"/>
          <w:color w:val="auto"/>
          <w:sz w:val="20"/>
          <w:szCs w:val="20"/>
        </w:rPr>
      </w:pPr>
      <w:r w:rsidRPr="009D51AF">
        <w:rPr>
          <w:rFonts w:ascii="Arial" w:hAnsi="Arial" w:cs="Arial"/>
          <w:color w:val="auto"/>
          <w:sz w:val="20"/>
          <w:szCs w:val="20"/>
        </w:rPr>
        <w:t>The duration of the assessment will be for 2</w:t>
      </w:r>
      <w:r w:rsidR="005608B1" w:rsidRPr="009D51AF">
        <w:rPr>
          <w:rFonts w:ascii="Arial" w:hAnsi="Arial" w:cs="Arial"/>
          <w:color w:val="auto"/>
          <w:sz w:val="20"/>
          <w:szCs w:val="20"/>
        </w:rPr>
        <w:t>5</w:t>
      </w:r>
      <w:r w:rsidRPr="009D51AF">
        <w:rPr>
          <w:rFonts w:ascii="Arial" w:hAnsi="Arial" w:cs="Arial"/>
          <w:color w:val="auto"/>
          <w:sz w:val="20"/>
          <w:szCs w:val="20"/>
        </w:rPr>
        <w:t xml:space="preserve"> days to cover from the day data collection commences to the day of final report submission  </w:t>
      </w:r>
    </w:p>
    <w:p w14:paraId="56D21270" w14:textId="0526397E" w:rsidR="00C54811" w:rsidRPr="009D51AF" w:rsidRDefault="00C54811" w:rsidP="005C77EA">
      <w:pPr>
        <w:spacing w:after="0" w:line="259" w:lineRule="auto"/>
        <w:ind w:left="0" w:firstLine="0"/>
        <w:rPr>
          <w:rFonts w:ascii="Arial" w:hAnsi="Arial" w:cs="Arial"/>
          <w:color w:val="auto"/>
          <w:sz w:val="20"/>
          <w:szCs w:val="20"/>
        </w:rPr>
      </w:pPr>
    </w:p>
    <w:p w14:paraId="541A4780" w14:textId="62D49DEE" w:rsidR="00C54811" w:rsidRPr="009D51AF" w:rsidRDefault="00C54811" w:rsidP="005C77EA">
      <w:pPr>
        <w:pStyle w:val="Heading1"/>
        <w:ind w:left="-5"/>
        <w:jc w:val="both"/>
        <w:rPr>
          <w:rFonts w:ascii="Arial" w:hAnsi="Arial" w:cs="Arial"/>
          <w:color w:val="auto"/>
          <w:sz w:val="20"/>
          <w:szCs w:val="20"/>
        </w:rPr>
      </w:pPr>
      <w:r w:rsidRPr="009D51AF">
        <w:rPr>
          <w:rFonts w:ascii="Arial" w:hAnsi="Arial" w:cs="Arial"/>
          <w:color w:val="auto"/>
          <w:sz w:val="20"/>
          <w:szCs w:val="20"/>
        </w:rPr>
        <w:t>QUALIFICATIONS AND EXPERTISE REQUIRED</w:t>
      </w:r>
    </w:p>
    <w:p w14:paraId="2F823852" w14:textId="77777777" w:rsidR="004A01D2" w:rsidRPr="009D51AF" w:rsidRDefault="004A01D2" w:rsidP="005C77EA">
      <w:pPr>
        <w:rPr>
          <w:rFonts w:ascii="Arial" w:hAnsi="Arial" w:cs="Arial"/>
          <w:sz w:val="20"/>
          <w:szCs w:val="20"/>
          <w:lang w:bidi="ar-SA"/>
        </w:rPr>
      </w:pPr>
    </w:p>
    <w:p w14:paraId="02DD3F2E" w14:textId="77777777" w:rsidR="005608B1" w:rsidRPr="009D51AF" w:rsidRDefault="005608B1" w:rsidP="005C77EA">
      <w:pPr>
        <w:numPr>
          <w:ilvl w:val="0"/>
          <w:numId w:val="37"/>
        </w:numPr>
        <w:spacing w:after="31"/>
        <w:ind w:right="0"/>
        <w:rPr>
          <w:rFonts w:ascii="Arial" w:hAnsi="Arial" w:cs="Arial"/>
          <w:color w:val="auto"/>
          <w:sz w:val="20"/>
          <w:szCs w:val="20"/>
        </w:rPr>
      </w:pPr>
      <w:r w:rsidRPr="009D51AF">
        <w:rPr>
          <w:rFonts w:ascii="Arial" w:hAnsi="Arial" w:cs="Arial"/>
          <w:color w:val="auto"/>
          <w:sz w:val="20"/>
          <w:szCs w:val="20"/>
        </w:rPr>
        <w:t xml:space="preserve">At least 8-10 years of experience in undertaking </w:t>
      </w:r>
      <w:proofErr w:type="spellStart"/>
      <w:r w:rsidRPr="009D51AF">
        <w:rPr>
          <w:rFonts w:ascii="Arial" w:hAnsi="Arial" w:cs="Arial"/>
          <w:color w:val="auto"/>
          <w:sz w:val="20"/>
          <w:szCs w:val="20"/>
        </w:rPr>
        <w:t>labor</w:t>
      </w:r>
      <w:proofErr w:type="spellEnd"/>
      <w:r w:rsidRPr="009D51AF">
        <w:rPr>
          <w:rFonts w:ascii="Arial" w:hAnsi="Arial" w:cs="Arial"/>
          <w:color w:val="auto"/>
          <w:sz w:val="20"/>
          <w:szCs w:val="20"/>
        </w:rPr>
        <w:t xml:space="preserve"> market assessment in a conflict-affected context.</w:t>
      </w:r>
    </w:p>
    <w:p w14:paraId="0F35DA29" w14:textId="7227FB36" w:rsidR="00C54811" w:rsidRPr="009D51AF" w:rsidRDefault="00C54811" w:rsidP="005C77EA">
      <w:pPr>
        <w:numPr>
          <w:ilvl w:val="0"/>
          <w:numId w:val="37"/>
        </w:numPr>
        <w:spacing w:after="31"/>
        <w:ind w:right="0"/>
        <w:rPr>
          <w:rFonts w:ascii="Arial" w:hAnsi="Arial" w:cs="Arial"/>
          <w:color w:val="auto"/>
          <w:sz w:val="20"/>
          <w:szCs w:val="20"/>
        </w:rPr>
      </w:pPr>
      <w:r w:rsidRPr="009D51AF">
        <w:rPr>
          <w:rFonts w:ascii="Arial" w:hAnsi="Arial" w:cs="Arial"/>
          <w:color w:val="auto"/>
          <w:sz w:val="20"/>
          <w:szCs w:val="20"/>
        </w:rPr>
        <w:t>Post-graduate degree in Business, Economics, Statistics,</w:t>
      </w:r>
      <w:r w:rsidR="611CB91F" w:rsidRPr="009D51AF">
        <w:rPr>
          <w:rFonts w:ascii="Arial" w:hAnsi="Arial" w:cs="Arial"/>
          <w:color w:val="auto"/>
          <w:sz w:val="20"/>
          <w:szCs w:val="20"/>
        </w:rPr>
        <w:t xml:space="preserve"> Vocational </w:t>
      </w:r>
      <w:r w:rsidR="406F2BB8" w:rsidRPr="009D51AF">
        <w:rPr>
          <w:rFonts w:ascii="Arial" w:hAnsi="Arial" w:cs="Arial"/>
          <w:color w:val="auto"/>
          <w:sz w:val="20"/>
          <w:szCs w:val="20"/>
        </w:rPr>
        <w:t>Education, or</w:t>
      </w:r>
      <w:r w:rsidRPr="009D51AF">
        <w:rPr>
          <w:rFonts w:ascii="Arial" w:hAnsi="Arial" w:cs="Arial"/>
          <w:color w:val="auto"/>
          <w:sz w:val="20"/>
          <w:szCs w:val="20"/>
        </w:rPr>
        <w:t xml:space="preserve"> a related field.</w:t>
      </w:r>
    </w:p>
    <w:p w14:paraId="1FFF1683" w14:textId="17863828" w:rsidR="00C54811" w:rsidRPr="009D51AF" w:rsidRDefault="00C54811" w:rsidP="005C77EA">
      <w:pPr>
        <w:numPr>
          <w:ilvl w:val="0"/>
          <w:numId w:val="37"/>
        </w:numPr>
        <w:spacing w:after="31"/>
        <w:ind w:right="0"/>
        <w:rPr>
          <w:rFonts w:ascii="Arial" w:hAnsi="Arial" w:cs="Arial"/>
          <w:color w:val="auto"/>
          <w:sz w:val="20"/>
          <w:szCs w:val="20"/>
        </w:rPr>
      </w:pPr>
      <w:r w:rsidRPr="009D51AF">
        <w:rPr>
          <w:rFonts w:ascii="Arial" w:hAnsi="Arial" w:cs="Arial"/>
          <w:color w:val="auto"/>
          <w:sz w:val="20"/>
          <w:szCs w:val="20"/>
        </w:rPr>
        <w:t xml:space="preserve">Previous traceable experience in labour market assessments in Nigeria and </w:t>
      </w:r>
      <w:r w:rsidR="46D5C21C" w:rsidRPr="009D51AF">
        <w:rPr>
          <w:rFonts w:ascii="Arial" w:hAnsi="Arial" w:cs="Arial"/>
          <w:color w:val="auto"/>
          <w:sz w:val="20"/>
          <w:szCs w:val="20"/>
        </w:rPr>
        <w:t>s</w:t>
      </w:r>
      <w:r w:rsidRPr="009D51AF">
        <w:rPr>
          <w:rFonts w:ascii="Arial" w:hAnsi="Arial" w:cs="Arial"/>
          <w:color w:val="auto"/>
          <w:sz w:val="20"/>
          <w:szCs w:val="20"/>
        </w:rPr>
        <w:t>trong knowledge of vocational skills programs is desirable.</w:t>
      </w:r>
    </w:p>
    <w:p w14:paraId="6D138CF3" w14:textId="358066DC" w:rsidR="277349C5" w:rsidRPr="009D51AF" w:rsidRDefault="277349C5" w:rsidP="005C77EA">
      <w:pPr>
        <w:numPr>
          <w:ilvl w:val="0"/>
          <w:numId w:val="37"/>
        </w:numPr>
        <w:spacing w:after="31"/>
        <w:ind w:right="0"/>
        <w:rPr>
          <w:rFonts w:ascii="Arial" w:hAnsi="Arial" w:cs="Arial"/>
          <w:color w:val="auto"/>
          <w:sz w:val="20"/>
          <w:szCs w:val="20"/>
        </w:rPr>
      </w:pPr>
      <w:r w:rsidRPr="009D51AF">
        <w:rPr>
          <w:rFonts w:ascii="Arial" w:hAnsi="Arial" w:cs="Arial"/>
          <w:color w:val="auto"/>
          <w:sz w:val="20"/>
          <w:szCs w:val="20"/>
        </w:rPr>
        <w:t>Sound understanding of the current youth employment</w:t>
      </w:r>
      <w:r w:rsidR="32712F5B" w:rsidRPr="009D51AF">
        <w:rPr>
          <w:rFonts w:ascii="Arial" w:hAnsi="Arial" w:cs="Arial"/>
          <w:color w:val="auto"/>
          <w:sz w:val="20"/>
          <w:szCs w:val="20"/>
        </w:rPr>
        <w:t xml:space="preserve"> concerns and trajectory in Nigeria and linkages with vocational training programme.</w:t>
      </w:r>
      <w:r w:rsidRPr="009D51AF">
        <w:rPr>
          <w:rFonts w:ascii="Arial" w:hAnsi="Arial" w:cs="Arial"/>
          <w:color w:val="auto"/>
          <w:sz w:val="20"/>
          <w:szCs w:val="20"/>
        </w:rPr>
        <w:t xml:space="preserve"> </w:t>
      </w:r>
    </w:p>
    <w:p w14:paraId="180F5B3C" w14:textId="49B08CA2" w:rsidR="00C54811" w:rsidRPr="009D51AF" w:rsidRDefault="00C54811" w:rsidP="005C77EA">
      <w:pPr>
        <w:pStyle w:val="ListParagraph"/>
        <w:numPr>
          <w:ilvl w:val="0"/>
          <w:numId w:val="37"/>
        </w:numPr>
        <w:ind w:right="522"/>
        <w:rPr>
          <w:rFonts w:ascii="Arial" w:hAnsi="Arial" w:cs="Arial"/>
          <w:color w:val="auto"/>
          <w:sz w:val="20"/>
          <w:szCs w:val="20"/>
        </w:rPr>
      </w:pPr>
      <w:r w:rsidRPr="009D51AF">
        <w:rPr>
          <w:rFonts w:ascii="Arial" w:hAnsi="Arial" w:cs="Arial"/>
          <w:color w:val="auto"/>
          <w:sz w:val="20"/>
          <w:szCs w:val="20"/>
        </w:rPr>
        <w:t>Technical expertise in assessing issues of labour market demand and supply.</w:t>
      </w:r>
    </w:p>
    <w:p w14:paraId="202BD6C1" w14:textId="6616DB8C" w:rsidR="00C54811" w:rsidRPr="009D51AF" w:rsidRDefault="00C54811" w:rsidP="005C77EA">
      <w:pPr>
        <w:pStyle w:val="ListParagraph"/>
        <w:numPr>
          <w:ilvl w:val="0"/>
          <w:numId w:val="37"/>
        </w:numPr>
        <w:tabs>
          <w:tab w:val="center" w:pos="3231"/>
        </w:tabs>
        <w:rPr>
          <w:rFonts w:ascii="Arial" w:hAnsi="Arial" w:cs="Arial"/>
          <w:color w:val="auto"/>
          <w:sz w:val="20"/>
          <w:szCs w:val="20"/>
        </w:rPr>
      </w:pPr>
      <w:r w:rsidRPr="009D51AF">
        <w:rPr>
          <w:rFonts w:ascii="Arial" w:hAnsi="Arial" w:cs="Arial"/>
          <w:color w:val="auto"/>
          <w:sz w:val="20"/>
          <w:szCs w:val="20"/>
        </w:rPr>
        <w:t>Good communication and report-writing skills.</w:t>
      </w:r>
    </w:p>
    <w:p w14:paraId="4CDA684E" w14:textId="4095E12B" w:rsidR="00C54811" w:rsidRPr="009D51AF" w:rsidRDefault="00D33D3C" w:rsidP="005C77EA">
      <w:pPr>
        <w:pStyle w:val="ListParagraph"/>
        <w:numPr>
          <w:ilvl w:val="0"/>
          <w:numId w:val="37"/>
        </w:numPr>
        <w:rPr>
          <w:rFonts w:ascii="Arial" w:hAnsi="Arial" w:cs="Arial"/>
          <w:color w:val="auto"/>
          <w:sz w:val="20"/>
          <w:szCs w:val="20"/>
        </w:rPr>
      </w:pPr>
      <w:r w:rsidRPr="009D51AF">
        <w:rPr>
          <w:rFonts w:ascii="Arial" w:hAnsi="Arial" w:cs="Arial"/>
          <w:color w:val="auto"/>
          <w:sz w:val="20"/>
          <w:szCs w:val="20"/>
        </w:rPr>
        <w:t xml:space="preserve">Consultant to </w:t>
      </w:r>
      <w:r w:rsidR="003D4B42" w:rsidRPr="009D51AF">
        <w:rPr>
          <w:rFonts w:ascii="Arial" w:hAnsi="Arial" w:cs="Arial"/>
          <w:color w:val="auto"/>
          <w:sz w:val="20"/>
          <w:szCs w:val="20"/>
        </w:rPr>
        <w:t>pr</w:t>
      </w:r>
      <w:r w:rsidR="0002500A">
        <w:rPr>
          <w:rFonts w:ascii="Arial" w:hAnsi="Arial" w:cs="Arial"/>
          <w:color w:val="auto"/>
          <w:sz w:val="20"/>
          <w:szCs w:val="20"/>
        </w:rPr>
        <w:t>o</w:t>
      </w:r>
      <w:r w:rsidR="003D4B42" w:rsidRPr="009D51AF">
        <w:rPr>
          <w:rFonts w:ascii="Arial" w:hAnsi="Arial" w:cs="Arial"/>
          <w:color w:val="auto"/>
          <w:sz w:val="20"/>
          <w:szCs w:val="20"/>
        </w:rPr>
        <w:t>vide  competent collect</w:t>
      </w:r>
      <w:r w:rsidR="003123AF" w:rsidRPr="009D51AF">
        <w:rPr>
          <w:rFonts w:ascii="Arial" w:hAnsi="Arial" w:cs="Arial"/>
          <w:color w:val="auto"/>
          <w:sz w:val="20"/>
          <w:szCs w:val="20"/>
        </w:rPr>
        <w:t xml:space="preserve"> required </w:t>
      </w:r>
      <w:r w:rsidR="003D4B42" w:rsidRPr="009D51AF">
        <w:rPr>
          <w:rFonts w:ascii="Arial" w:hAnsi="Arial" w:cs="Arial"/>
          <w:color w:val="auto"/>
          <w:sz w:val="20"/>
          <w:szCs w:val="20"/>
        </w:rPr>
        <w:t xml:space="preserve"> data</w:t>
      </w:r>
      <w:r w:rsidR="003123AF" w:rsidRPr="009D51AF">
        <w:rPr>
          <w:rFonts w:ascii="Arial" w:hAnsi="Arial" w:cs="Arial"/>
          <w:color w:val="auto"/>
          <w:sz w:val="20"/>
          <w:szCs w:val="20"/>
        </w:rPr>
        <w:t xml:space="preserve"> to </w:t>
      </w:r>
      <w:proofErr w:type="spellStart"/>
      <w:r w:rsidR="003123AF" w:rsidRPr="009D51AF">
        <w:rPr>
          <w:rFonts w:ascii="Arial" w:hAnsi="Arial" w:cs="Arial"/>
          <w:color w:val="auto"/>
          <w:sz w:val="20"/>
          <w:szCs w:val="20"/>
        </w:rPr>
        <w:t>facilaite</w:t>
      </w:r>
      <w:proofErr w:type="spellEnd"/>
      <w:r w:rsidR="003123AF" w:rsidRPr="009D51AF">
        <w:rPr>
          <w:rFonts w:ascii="Arial" w:hAnsi="Arial" w:cs="Arial"/>
          <w:color w:val="auto"/>
          <w:sz w:val="20"/>
          <w:szCs w:val="20"/>
        </w:rPr>
        <w:t xml:space="preserve"> compre</w:t>
      </w:r>
      <w:r w:rsidR="0002500A">
        <w:rPr>
          <w:rFonts w:ascii="Arial" w:hAnsi="Arial" w:cs="Arial"/>
          <w:color w:val="auto"/>
          <w:sz w:val="20"/>
          <w:szCs w:val="20"/>
        </w:rPr>
        <w:t xml:space="preserve">hensive </w:t>
      </w:r>
      <w:r w:rsidR="003123AF" w:rsidRPr="009D51AF">
        <w:rPr>
          <w:rFonts w:ascii="Arial" w:hAnsi="Arial" w:cs="Arial"/>
          <w:color w:val="auto"/>
          <w:sz w:val="20"/>
          <w:szCs w:val="20"/>
        </w:rPr>
        <w:t xml:space="preserve"> </w:t>
      </w:r>
      <w:proofErr w:type="spellStart"/>
      <w:r w:rsidR="003123AF" w:rsidRPr="009D51AF">
        <w:rPr>
          <w:rFonts w:ascii="Arial" w:hAnsi="Arial" w:cs="Arial"/>
          <w:color w:val="auto"/>
          <w:sz w:val="20"/>
          <w:szCs w:val="20"/>
        </w:rPr>
        <w:t>analayis</w:t>
      </w:r>
      <w:proofErr w:type="spellEnd"/>
      <w:r w:rsidR="003123AF" w:rsidRPr="009D51AF">
        <w:rPr>
          <w:rFonts w:ascii="Arial" w:hAnsi="Arial" w:cs="Arial"/>
          <w:color w:val="auto"/>
          <w:sz w:val="20"/>
          <w:szCs w:val="20"/>
        </w:rPr>
        <w:t xml:space="preserve"> and reporting </w:t>
      </w:r>
    </w:p>
    <w:p w14:paraId="71E04908" w14:textId="2DD625CF" w:rsidR="00C54811" w:rsidRPr="009D51AF" w:rsidRDefault="00C54811" w:rsidP="005C77EA">
      <w:pPr>
        <w:spacing w:after="0" w:line="259" w:lineRule="auto"/>
        <w:ind w:left="0" w:firstLine="0"/>
        <w:rPr>
          <w:rFonts w:ascii="Arial" w:hAnsi="Arial" w:cs="Arial"/>
          <w:color w:val="auto"/>
          <w:sz w:val="20"/>
          <w:szCs w:val="20"/>
        </w:rPr>
      </w:pPr>
    </w:p>
    <w:p w14:paraId="445EA9CC" w14:textId="56654F55" w:rsidR="00C54811" w:rsidRPr="009D51AF" w:rsidRDefault="00C54811" w:rsidP="005C77EA">
      <w:pPr>
        <w:pStyle w:val="Heading1"/>
        <w:ind w:left="-5"/>
        <w:jc w:val="both"/>
        <w:rPr>
          <w:rFonts w:ascii="Arial" w:hAnsi="Arial" w:cs="Arial"/>
          <w:color w:val="auto"/>
          <w:sz w:val="20"/>
          <w:szCs w:val="20"/>
        </w:rPr>
      </w:pPr>
      <w:r w:rsidRPr="009D51AF">
        <w:rPr>
          <w:rFonts w:ascii="Arial" w:hAnsi="Arial" w:cs="Arial"/>
          <w:color w:val="auto"/>
          <w:sz w:val="20"/>
          <w:szCs w:val="20"/>
        </w:rPr>
        <w:t>APPLICATION PROCEDURE AND REQUIREMENTS</w:t>
      </w:r>
    </w:p>
    <w:p w14:paraId="7A47331F" w14:textId="77777777" w:rsidR="004A01D2" w:rsidRPr="009D51AF" w:rsidRDefault="004A01D2" w:rsidP="005C77EA">
      <w:pPr>
        <w:rPr>
          <w:rFonts w:ascii="Arial" w:hAnsi="Arial" w:cs="Arial"/>
          <w:sz w:val="20"/>
          <w:szCs w:val="20"/>
          <w:lang w:bidi="ar-SA"/>
        </w:rPr>
      </w:pPr>
    </w:p>
    <w:p w14:paraId="7EA4D48B" w14:textId="2C3F1BD1" w:rsidR="00C54811" w:rsidRPr="009D51AF" w:rsidRDefault="00C54811" w:rsidP="005C77EA">
      <w:pPr>
        <w:ind w:left="-5"/>
        <w:rPr>
          <w:rFonts w:ascii="Arial" w:hAnsi="Arial" w:cs="Arial"/>
          <w:color w:val="auto"/>
          <w:sz w:val="20"/>
          <w:szCs w:val="20"/>
        </w:rPr>
      </w:pPr>
      <w:r w:rsidRPr="009D51AF">
        <w:rPr>
          <w:rFonts w:ascii="Arial" w:hAnsi="Arial" w:cs="Arial"/>
          <w:color w:val="auto"/>
          <w:sz w:val="20"/>
          <w:szCs w:val="20"/>
        </w:rPr>
        <w:t>Candidates interested in the position are expected to provide the following documentation:</w:t>
      </w:r>
    </w:p>
    <w:p w14:paraId="147AC5BF" w14:textId="0C1AFB25" w:rsidR="00C54811" w:rsidRPr="009D51AF" w:rsidRDefault="00C54811" w:rsidP="005C77EA">
      <w:pPr>
        <w:pStyle w:val="ListParagraph"/>
        <w:numPr>
          <w:ilvl w:val="0"/>
          <w:numId w:val="38"/>
        </w:numPr>
        <w:spacing w:after="31"/>
        <w:ind w:right="0"/>
        <w:rPr>
          <w:rFonts w:ascii="Arial" w:hAnsi="Arial" w:cs="Arial"/>
          <w:color w:val="auto"/>
          <w:sz w:val="20"/>
          <w:szCs w:val="20"/>
        </w:rPr>
      </w:pPr>
      <w:r w:rsidRPr="009D51AF">
        <w:rPr>
          <w:rFonts w:ascii="Arial" w:hAnsi="Arial" w:cs="Arial"/>
          <w:color w:val="auto"/>
          <w:sz w:val="20"/>
          <w:szCs w:val="20"/>
        </w:rPr>
        <w:t>A technical proposal with a detailed response to the TOR, with a specific focus on the scope of work, sampling, and methodology to be used. The document should be a maximum of 5 pages inclusive of a detailed budget breakdown based on expected daily rates and work plan.</w:t>
      </w:r>
    </w:p>
    <w:p w14:paraId="4500DD92" w14:textId="0221623C" w:rsidR="00C54811" w:rsidRPr="009D51AF" w:rsidRDefault="00C54811" w:rsidP="005C77EA">
      <w:pPr>
        <w:pStyle w:val="ListParagraph"/>
        <w:numPr>
          <w:ilvl w:val="0"/>
          <w:numId w:val="38"/>
        </w:numPr>
        <w:spacing w:after="0" w:line="259" w:lineRule="auto"/>
        <w:ind w:right="0"/>
        <w:rPr>
          <w:rFonts w:ascii="Arial" w:hAnsi="Arial" w:cs="Arial"/>
          <w:color w:val="auto"/>
          <w:sz w:val="20"/>
          <w:szCs w:val="20"/>
        </w:rPr>
      </w:pPr>
      <w:r w:rsidRPr="009D51AF">
        <w:rPr>
          <w:rFonts w:ascii="Arial" w:hAnsi="Arial" w:cs="Arial"/>
          <w:color w:val="auto"/>
          <w:sz w:val="20"/>
          <w:szCs w:val="20"/>
        </w:rPr>
        <w:t>Initial work plan based on the methodology outlined, and indication of availability.</w:t>
      </w:r>
    </w:p>
    <w:p w14:paraId="4D40F1D2" w14:textId="55C23637" w:rsidR="00C54811" w:rsidRPr="009D51AF" w:rsidRDefault="00C54811" w:rsidP="005C77EA">
      <w:pPr>
        <w:pStyle w:val="ListParagraph"/>
        <w:numPr>
          <w:ilvl w:val="0"/>
          <w:numId w:val="38"/>
        </w:numPr>
        <w:spacing w:after="0" w:line="259" w:lineRule="auto"/>
        <w:ind w:right="0"/>
        <w:rPr>
          <w:rFonts w:ascii="Arial" w:hAnsi="Arial" w:cs="Arial"/>
          <w:color w:val="auto"/>
          <w:sz w:val="20"/>
          <w:szCs w:val="20"/>
        </w:rPr>
      </w:pPr>
      <w:r w:rsidRPr="009D51AF">
        <w:rPr>
          <w:rFonts w:ascii="Arial" w:hAnsi="Arial" w:cs="Arial"/>
          <w:color w:val="auto"/>
          <w:sz w:val="20"/>
          <w:szCs w:val="20"/>
        </w:rPr>
        <w:t>A financial proposal detailing the daily rate expected and other modes of payment.</w:t>
      </w:r>
    </w:p>
    <w:p w14:paraId="3EE70475" w14:textId="2E5D61EB" w:rsidR="001B201A" w:rsidRPr="009D51AF" w:rsidRDefault="00C54811" w:rsidP="005C77EA">
      <w:pPr>
        <w:pStyle w:val="ListParagraph"/>
        <w:numPr>
          <w:ilvl w:val="0"/>
          <w:numId w:val="38"/>
        </w:numPr>
        <w:pBdr>
          <w:top w:val="nil"/>
          <w:left w:val="nil"/>
          <w:bottom w:val="nil"/>
          <w:right w:val="nil"/>
          <w:between w:val="nil"/>
        </w:pBdr>
        <w:spacing w:after="0" w:line="240" w:lineRule="auto"/>
        <w:ind w:right="0"/>
        <w:rPr>
          <w:rFonts w:ascii="Arial" w:hAnsi="Arial" w:cs="Arial"/>
          <w:color w:val="auto"/>
          <w:sz w:val="20"/>
          <w:szCs w:val="20"/>
        </w:rPr>
      </w:pPr>
      <w:r w:rsidRPr="009D51AF">
        <w:rPr>
          <w:rFonts w:ascii="Arial" w:hAnsi="Arial" w:cs="Arial"/>
          <w:color w:val="auto"/>
          <w:sz w:val="20"/>
          <w:szCs w:val="20"/>
        </w:rPr>
        <w:t>CV including a minimum of 3 referees</w:t>
      </w:r>
    </w:p>
    <w:p w14:paraId="7931EA35" w14:textId="0AF2DEA1" w:rsidR="00654DAF" w:rsidRPr="009D51AF" w:rsidRDefault="00654DAF" w:rsidP="005C77EA">
      <w:pPr>
        <w:pBdr>
          <w:top w:val="nil"/>
          <w:left w:val="nil"/>
          <w:bottom w:val="nil"/>
          <w:right w:val="nil"/>
          <w:between w:val="nil"/>
        </w:pBdr>
        <w:spacing w:after="0" w:line="240" w:lineRule="auto"/>
        <w:ind w:left="0" w:right="0" w:firstLine="0"/>
        <w:rPr>
          <w:rFonts w:ascii="Arial" w:hAnsi="Arial" w:cs="Arial"/>
          <w:color w:val="auto"/>
          <w:sz w:val="20"/>
          <w:szCs w:val="20"/>
        </w:rPr>
      </w:pPr>
    </w:p>
    <w:p w14:paraId="191751D7" w14:textId="35D889D9" w:rsidR="00722A5D" w:rsidRPr="009D51AF" w:rsidRDefault="000F0612" w:rsidP="005C77EA">
      <w:pPr>
        <w:spacing w:after="0" w:line="256" w:lineRule="auto"/>
        <w:ind w:right="0"/>
        <w:rPr>
          <w:rFonts w:ascii="Arial" w:hAnsi="Arial" w:cs="Arial"/>
          <w:b/>
          <w:bCs/>
          <w:color w:val="auto"/>
          <w:sz w:val="20"/>
          <w:szCs w:val="20"/>
        </w:rPr>
      </w:pPr>
      <w:r w:rsidRPr="009D51AF">
        <w:rPr>
          <w:rFonts w:ascii="Arial" w:hAnsi="Arial" w:cs="Arial"/>
          <w:b/>
          <w:bCs/>
          <w:color w:val="auto"/>
          <w:sz w:val="20"/>
          <w:szCs w:val="20"/>
        </w:rPr>
        <w:t>DELIVERABLES, PHASES, AND TIMELINE</w:t>
      </w:r>
    </w:p>
    <w:p w14:paraId="2EAB75BB" w14:textId="77777777" w:rsidR="00722A5D" w:rsidRPr="009D51AF" w:rsidRDefault="00722A5D" w:rsidP="005C77EA">
      <w:pPr>
        <w:rPr>
          <w:rFonts w:ascii="Arial" w:eastAsia="Times New Roman" w:hAnsi="Arial" w:cs="Arial"/>
          <w:color w:val="auto"/>
          <w:sz w:val="20"/>
          <w:szCs w:val="20"/>
        </w:rPr>
      </w:pPr>
    </w:p>
    <w:p w14:paraId="02D04B7F" w14:textId="77777777" w:rsidR="00722A5D" w:rsidRPr="009D51AF" w:rsidRDefault="00722A5D" w:rsidP="005C77EA">
      <w:pPr>
        <w:numPr>
          <w:ilvl w:val="0"/>
          <w:numId w:val="39"/>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
          <w:bCs/>
          <w:color w:val="auto"/>
          <w:sz w:val="20"/>
          <w:szCs w:val="20"/>
        </w:rPr>
        <w:t>Deliverable 1</w:t>
      </w:r>
      <w:r w:rsidRPr="009D51AF">
        <w:rPr>
          <w:rFonts w:ascii="Arial" w:eastAsia="Times New Roman" w:hAnsi="Arial" w:cs="Arial"/>
          <w:bCs/>
          <w:color w:val="auto"/>
          <w:sz w:val="20"/>
          <w:szCs w:val="20"/>
        </w:rPr>
        <w:t xml:space="preserve">: </w:t>
      </w:r>
      <w:proofErr w:type="spellStart"/>
      <w:r w:rsidRPr="009D51AF">
        <w:rPr>
          <w:rFonts w:ascii="Arial" w:eastAsia="Times New Roman" w:hAnsi="Arial" w:cs="Arial"/>
          <w:bCs/>
          <w:color w:val="auto"/>
          <w:sz w:val="20"/>
          <w:szCs w:val="20"/>
        </w:rPr>
        <w:t>ToR</w:t>
      </w:r>
      <w:proofErr w:type="spellEnd"/>
      <w:r w:rsidRPr="009D51AF">
        <w:rPr>
          <w:rFonts w:ascii="Arial" w:eastAsia="Times New Roman" w:hAnsi="Arial" w:cs="Arial"/>
          <w:bCs/>
          <w:color w:val="auto"/>
          <w:sz w:val="20"/>
          <w:szCs w:val="20"/>
        </w:rPr>
        <w:t xml:space="preserve"> finalized and approved with tools</w:t>
      </w:r>
    </w:p>
    <w:p w14:paraId="0BED0255" w14:textId="77777777" w:rsidR="00722A5D" w:rsidRPr="009D51AF" w:rsidRDefault="00722A5D" w:rsidP="005C77EA">
      <w:pPr>
        <w:numPr>
          <w:ilvl w:val="0"/>
          <w:numId w:val="39"/>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
          <w:bCs/>
          <w:color w:val="auto"/>
          <w:sz w:val="20"/>
          <w:szCs w:val="20"/>
        </w:rPr>
        <w:t>Deliverable 2</w:t>
      </w:r>
      <w:r w:rsidRPr="009D51AF">
        <w:rPr>
          <w:rFonts w:ascii="Arial" w:eastAsia="Times New Roman" w:hAnsi="Arial" w:cs="Arial"/>
          <w:bCs/>
          <w:color w:val="auto"/>
          <w:sz w:val="20"/>
          <w:szCs w:val="20"/>
        </w:rPr>
        <w:t xml:space="preserve">: Power point presentation of initial results to the team. </w:t>
      </w:r>
    </w:p>
    <w:p w14:paraId="1E7F3D64" w14:textId="77777777" w:rsidR="00722A5D" w:rsidRPr="009D51AF" w:rsidRDefault="00722A5D" w:rsidP="005C77EA">
      <w:pPr>
        <w:numPr>
          <w:ilvl w:val="0"/>
          <w:numId w:val="39"/>
        </w:numPr>
        <w:spacing w:after="0" w:line="240" w:lineRule="auto"/>
        <w:ind w:right="0"/>
        <w:rPr>
          <w:rFonts w:ascii="Arial" w:eastAsia="Times New Roman" w:hAnsi="Arial" w:cs="Arial"/>
          <w:color w:val="auto"/>
          <w:sz w:val="20"/>
          <w:szCs w:val="20"/>
        </w:rPr>
      </w:pPr>
      <w:r w:rsidRPr="009D51AF">
        <w:rPr>
          <w:rFonts w:ascii="Arial" w:eastAsia="Times New Roman" w:hAnsi="Arial" w:cs="Arial"/>
          <w:b/>
          <w:bCs/>
          <w:color w:val="auto"/>
          <w:sz w:val="20"/>
          <w:szCs w:val="20"/>
        </w:rPr>
        <w:t>Deliverable 3</w:t>
      </w:r>
      <w:r w:rsidRPr="009D51AF">
        <w:rPr>
          <w:rFonts w:ascii="Arial" w:eastAsia="Times New Roman" w:hAnsi="Arial" w:cs="Arial"/>
          <w:color w:val="auto"/>
          <w:sz w:val="20"/>
          <w:szCs w:val="20"/>
        </w:rPr>
        <w:t xml:space="preserve">: final assessment report structure as follows: </w:t>
      </w:r>
    </w:p>
    <w:p w14:paraId="1262ECE1"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Cover page</w:t>
      </w:r>
    </w:p>
    <w:p w14:paraId="782629DF"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A list of acronyms and abbreviations</w:t>
      </w:r>
    </w:p>
    <w:p w14:paraId="6B21460F"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A table of contents</w:t>
      </w:r>
    </w:p>
    <w:p w14:paraId="7689A136"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An executive summary</w:t>
      </w:r>
    </w:p>
    <w:p w14:paraId="18FA86E3"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Introduction and background</w:t>
      </w:r>
    </w:p>
    <w:p w14:paraId="5E156617"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Scope and objectives of the assessment</w:t>
      </w:r>
    </w:p>
    <w:p w14:paraId="75FA5FF6"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Methodology</w:t>
      </w:r>
    </w:p>
    <w:p w14:paraId="214057E1" w14:textId="09FE3704" w:rsidR="00722A5D" w:rsidRPr="009D51AF" w:rsidRDefault="00722A5D" w:rsidP="005C77EA">
      <w:pPr>
        <w:numPr>
          <w:ilvl w:val="0"/>
          <w:numId w:val="40"/>
        </w:numPr>
        <w:spacing w:after="0" w:line="240" w:lineRule="auto"/>
        <w:ind w:right="0"/>
        <w:rPr>
          <w:rFonts w:ascii="Arial" w:eastAsia="Times New Roman" w:hAnsi="Arial" w:cs="Arial"/>
          <w:color w:val="auto"/>
          <w:sz w:val="20"/>
          <w:szCs w:val="20"/>
        </w:rPr>
      </w:pPr>
      <w:r w:rsidRPr="009D51AF">
        <w:rPr>
          <w:rFonts w:ascii="Arial" w:eastAsia="Times New Roman" w:hAnsi="Arial" w:cs="Arial"/>
          <w:color w:val="auto"/>
          <w:sz w:val="20"/>
          <w:szCs w:val="20"/>
        </w:rPr>
        <w:t>Detailed Results</w:t>
      </w:r>
      <w:r w:rsidR="790AFD6F" w:rsidRPr="009D51AF">
        <w:rPr>
          <w:rFonts w:ascii="Arial" w:eastAsia="Times New Roman" w:hAnsi="Arial" w:cs="Arial"/>
          <w:color w:val="auto"/>
          <w:sz w:val="20"/>
          <w:szCs w:val="20"/>
        </w:rPr>
        <w:t xml:space="preserve"> ( Main finding as per the TOR)</w:t>
      </w:r>
    </w:p>
    <w:p w14:paraId="3C7821CA"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Conclusions</w:t>
      </w:r>
    </w:p>
    <w:p w14:paraId="67B50E0F"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Lessons learned and recommendations</w:t>
      </w:r>
    </w:p>
    <w:p w14:paraId="27E940D3" w14:textId="77777777" w:rsidR="00722A5D" w:rsidRPr="009D51AF" w:rsidRDefault="00722A5D" w:rsidP="005C77EA">
      <w:pPr>
        <w:spacing w:after="0" w:line="240" w:lineRule="auto"/>
        <w:ind w:left="-5" w:right="0" w:firstLine="0"/>
        <w:rPr>
          <w:rFonts w:ascii="Arial" w:eastAsia="Times New Roman" w:hAnsi="Arial" w:cs="Arial"/>
          <w:bCs/>
          <w:color w:val="auto"/>
          <w:sz w:val="20"/>
          <w:szCs w:val="20"/>
        </w:rPr>
      </w:pPr>
      <w:r w:rsidRPr="009D51AF">
        <w:rPr>
          <w:rFonts w:ascii="Arial" w:eastAsia="Times New Roman" w:hAnsi="Arial" w:cs="Arial"/>
          <w:bCs/>
          <w:color w:val="auto"/>
          <w:sz w:val="20"/>
          <w:szCs w:val="20"/>
        </w:rPr>
        <w:t>Appendices of the report, including:</w:t>
      </w:r>
    </w:p>
    <w:p w14:paraId="3A689D4B"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Terms of reference</w:t>
      </w:r>
    </w:p>
    <w:p w14:paraId="5A671A64"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Assessment matrix</w:t>
      </w:r>
    </w:p>
    <w:p w14:paraId="406C477E"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List of documents consulted</w:t>
      </w:r>
    </w:p>
    <w:p w14:paraId="14FF8C76" w14:textId="77777777" w:rsidR="00722A5D" w:rsidRPr="009D51AF" w:rsidRDefault="00722A5D" w:rsidP="005C77EA">
      <w:pPr>
        <w:numPr>
          <w:ilvl w:val="0"/>
          <w:numId w:val="40"/>
        </w:numPr>
        <w:spacing w:after="0" w:line="240" w:lineRule="auto"/>
        <w:ind w:right="0"/>
        <w:rPr>
          <w:rFonts w:ascii="Arial" w:eastAsia="Times New Roman" w:hAnsi="Arial" w:cs="Arial"/>
          <w:bCs/>
          <w:color w:val="auto"/>
          <w:sz w:val="20"/>
          <w:szCs w:val="20"/>
        </w:rPr>
      </w:pPr>
      <w:r w:rsidRPr="009D51AF">
        <w:rPr>
          <w:rFonts w:ascii="Arial" w:eastAsia="Times New Roman" w:hAnsi="Arial" w:cs="Arial"/>
          <w:bCs/>
          <w:color w:val="auto"/>
          <w:sz w:val="20"/>
          <w:szCs w:val="20"/>
        </w:rPr>
        <w:t>Tools</w:t>
      </w:r>
    </w:p>
    <w:sectPr w:rsidR="00722A5D" w:rsidRPr="009D51AF" w:rsidSect="00D916B7">
      <w:headerReference w:type="default" r:id="rId11"/>
      <w:footerReference w:type="even" r:id="rId12"/>
      <w:footerReference w:type="default" r:id="rId13"/>
      <w:footerReference w:type="first" r:id="rId14"/>
      <w:pgSz w:w="11906" w:h="16838"/>
      <w:pgMar w:top="1134" w:right="1128" w:bottom="1429" w:left="993" w:header="72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304AA" w14:textId="77777777" w:rsidR="00A22FDA" w:rsidRDefault="00A22FDA">
      <w:pPr>
        <w:spacing w:after="0" w:line="240" w:lineRule="auto"/>
      </w:pPr>
      <w:r>
        <w:separator/>
      </w:r>
    </w:p>
  </w:endnote>
  <w:endnote w:type="continuationSeparator" w:id="0">
    <w:p w14:paraId="31EDC3BB" w14:textId="77777777" w:rsidR="00A22FDA" w:rsidRDefault="00A22FDA">
      <w:pPr>
        <w:spacing w:after="0" w:line="240" w:lineRule="auto"/>
      </w:pPr>
      <w:r>
        <w:continuationSeparator/>
      </w:r>
    </w:p>
  </w:endnote>
  <w:endnote w:type="continuationNotice" w:id="1">
    <w:p w14:paraId="449FF1A5" w14:textId="77777777" w:rsidR="00A22FDA" w:rsidRDefault="00A22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85CC" w14:textId="77777777" w:rsidR="003C4C35" w:rsidRDefault="003C4C35">
    <w:pPr>
      <w:spacing w:after="0" w:line="259" w:lineRule="auto"/>
      <w:ind w:left="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14D69C48" w14:textId="77777777" w:rsidR="003C4C35" w:rsidRDefault="003C4C35">
    <w:pPr>
      <w:spacing w:after="0" w:line="259" w:lineRule="auto"/>
      <w:ind w:left="0" w:righ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F657" w14:textId="0F318CFE" w:rsidR="003C4C35" w:rsidRDefault="003C4C35">
    <w:pPr>
      <w:spacing w:after="0" w:line="259" w:lineRule="auto"/>
      <w:ind w:left="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5</w:t>
    </w:r>
    <w:r>
      <w:rPr>
        <w:color w:val="2B579A"/>
        <w:shd w:val="clear" w:color="auto" w:fill="E6E6E6"/>
      </w:rPr>
      <w:fldChar w:fldCharType="end"/>
    </w:r>
    <w:r>
      <w:t xml:space="preserve"> </w:t>
    </w:r>
  </w:p>
  <w:p w14:paraId="044D2BF2" w14:textId="77777777" w:rsidR="003C4C35" w:rsidRDefault="003C4C35">
    <w:pPr>
      <w:spacing w:after="0" w:line="259" w:lineRule="auto"/>
      <w:ind w:left="0" w:righ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62C3" w14:textId="77777777" w:rsidR="003C4C35" w:rsidRDefault="003C4C35">
    <w:pPr>
      <w:spacing w:after="0" w:line="259" w:lineRule="auto"/>
      <w:ind w:left="0" w:firstLine="0"/>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5D38A8A2" w14:textId="77777777" w:rsidR="003C4C35" w:rsidRDefault="003C4C35">
    <w:pPr>
      <w:spacing w:after="0" w:line="259" w:lineRule="auto"/>
      <w:ind w:left="0" w:right="0" w:firstLine="0"/>
      <w:jc w:val="lef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241B5" w14:textId="77777777" w:rsidR="00A22FDA" w:rsidRDefault="00A22FDA">
      <w:pPr>
        <w:spacing w:after="0" w:line="240" w:lineRule="auto"/>
      </w:pPr>
      <w:r>
        <w:separator/>
      </w:r>
    </w:p>
  </w:footnote>
  <w:footnote w:type="continuationSeparator" w:id="0">
    <w:p w14:paraId="37D2E760" w14:textId="77777777" w:rsidR="00A22FDA" w:rsidRDefault="00A22FDA">
      <w:pPr>
        <w:spacing w:after="0" w:line="240" w:lineRule="auto"/>
      </w:pPr>
      <w:r>
        <w:continuationSeparator/>
      </w:r>
    </w:p>
  </w:footnote>
  <w:footnote w:type="continuationNotice" w:id="1">
    <w:p w14:paraId="5F03A113" w14:textId="77777777" w:rsidR="00A22FDA" w:rsidRDefault="00A22FDA">
      <w:pPr>
        <w:spacing w:after="0" w:line="240" w:lineRule="auto"/>
      </w:pPr>
    </w:p>
  </w:footnote>
  <w:footnote w:id="2">
    <w:p w14:paraId="260657DA" w14:textId="77777777" w:rsidR="00593274" w:rsidRPr="00E16D6D" w:rsidRDefault="00593274" w:rsidP="00593274">
      <w:pPr>
        <w:pStyle w:val="FootnoteText"/>
        <w:rPr>
          <w:b/>
          <w:bCs/>
          <w:color w:val="auto"/>
          <w:sz w:val="20"/>
        </w:rPr>
      </w:pPr>
      <w:r>
        <w:rPr>
          <w:rStyle w:val="FootnoteReference"/>
        </w:rPr>
        <w:footnoteRef/>
      </w:r>
      <w:r>
        <w:t xml:space="preserve"> </w:t>
      </w:r>
      <w:r w:rsidRPr="00E16D6D">
        <w:rPr>
          <w:b/>
          <w:bCs/>
          <w:color w:val="auto"/>
          <w:sz w:val="20"/>
        </w:rPr>
        <w:t>Nigeria 2025 Humanitarian Needs and Response Plan (January 2025)</w:t>
      </w:r>
    </w:p>
    <w:p w14:paraId="5C651E03" w14:textId="77777777" w:rsidR="00593274" w:rsidRPr="00E16D6D" w:rsidRDefault="00593274" w:rsidP="00593274">
      <w:pPr>
        <w:pStyle w:val="FootnoteText"/>
      </w:pPr>
    </w:p>
  </w:footnote>
  <w:footnote w:id="3">
    <w:p w14:paraId="7A42690B" w14:textId="77777777" w:rsidR="005C77EA" w:rsidRDefault="005C77EA" w:rsidP="005C77EA">
      <w:pPr>
        <w:pStyle w:val="FootnoteText"/>
      </w:pPr>
      <w:r>
        <w:rPr>
          <w:rStyle w:val="FootnoteReference"/>
        </w:rPr>
        <w:footnoteRef/>
      </w:r>
      <w:r>
        <w:t xml:space="preserve"> </w:t>
      </w:r>
      <w:hyperlink r:id="rId1" w:history="1">
        <w:r w:rsidRPr="003C3696">
          <w:rPr>
            <w:rStyle w:val="Hyperlink"/>
          </w:rPr>
          <w:t>https://www.unesco.org/gem-report/en/2022-out-school</w:t>
        </w:r>
      </w:hyperlink>
    </w:p>
    <w:p w14:paraId="60C4D097" w14:textId="77777777" w:rsidR="005C77EA" w:rsidRPr="00FE62AC" w:rsidRDefault="005C77EA" w:rsidP="005C77EA">
      <w:pPr>
        <w:pStyle w:val="FootnoteText"/>
      </w:pPr>
    </w:p>
  </w:footnote>
  <w:footnote w:id="4">
    <w:p w14:paraId="79832BF6" w14:textId="77777777" w:rsidR="005C77EA" w:rsidRPr="00FE62AC" w:rsidRDefault="005C77EA" w:rsidP="005C77EA">
      <w:pPr>
        <w:pStyle w:val="FootnoteText"/>
      </w:pPr>
      <w:r>
        <w:rPr>
          <w:rStyle w:val="FootnoteReference"/>
        </w:rPr>
        <w:footnoteRef/>
      </w:r>
      <w:r>
        <w:t xml:space="preserve"> </w:t>
      </w:r>
      <w:r w:rsidRPr="00FE62AC">
        <w:t>UNICEF https://www.unicef.org</w:t>
      </w:r>
    </w:p>
  </w:footnote>
  <w:footnote w:id="5">
    <w:p w14:paraId="383A66EB" w14:textId="77777777" w:rsidR="005C77EA" w:rsidRPr="00FE62AC" w:rsidRDefault="005C77EA" w:rsidP="005C77EA">
      <w:pPr>
        <w:pStyle w:val="FootnoteText"/>
        <w:rPr>
          <w:lang w:val="en-US"/>
        </w:rPr>
      </w:pPr>
      <w:r>
        <w:rPr>
          <w:rStyle w:val="FootnoteReference"/>
        </w:rPr>
        <w:footnoteRef/>
      </w:r>
      <w:r>
        <w:t xml:space="preserve"> </w:t>
      </w:r>
      <w:r w:rsidRPr="00FE62AC">
        <w:t>OCHA (March 2024). Nigeria Humanitarian Needs Overview</w:t>
      </w:r>
    </w:p>
  </w:footnote>
  <w:footnote w:id="6">
    <w:p w14:paraId="338B043D" w14:textId="77777777" w:rsidR="005C77EA" w:rsidRPr="004D5146" w:rsidRDefault="005C77EA" w:rsidP="005C77EA">
      <w:pPr>
        <w:pStyle w:val="FootnoteText"/>
      </w:pPr>
      <w:r>
        <w:rPr>
          <w:rStyle w:val="FootnoteReference"/>
        </w:rPr>
        <w:footnoteRef/>
      </w:r>
      <w:r>
        <w:t xml:space="preserve"> </w:t>
      </w:r>
      <w:r w:rsidRPr="004D5146">
        <w:t>UNESCO (2024). Nigeria: Education Country Brief.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909C" w14:textId="06117F6F" w:rsidR="003C4C35" w:rsidRDefault="004A01D2">
    <w:pPr>
      <w:pStyle w:val="Header"/>
    </w:pPr>
    <w:r w:rsidRPr="00247E2F">
      <w:rPr>
        <w:rFonts w:asciiTheme="majorHAnsi" w:hAnsiTheme="majorHAnsi" w:cstheme="majorHAnsi"/>
        <w:b/>
        <w:bCs/>
        <w:noProof/>
        <w:sz w:val="24"/>
        <w:u w:val="single"/>
      </w:rPr>
      <w:drawing>
        <wp:anchor distT="0" distB="0" distL="114300" distR="114300" simplePos="0" relativeHeight="251659264" behindDoc="0" locked="0" layoutInCell="1" allowOverlap="1" wp14:anchorId="685285D6" wp14:editId="58FE1469">
          <wp:simplePos x="0" y="0"/>
          <wp:positionH relativeFrom="margin">
            <wp:align>left</wp:align>
          </wp:positionH>
          <wp:positionV relativeFrom="paragraph">
            <wp:posOffset>-457200</wp:posOffset>
          </wp:positionV>
          <wp:extent cx="857250" cy="717474"/>
          <wp:effectExtent l="0" t="0" r="0" b="6985"/>
          <wp:wrapNone/>
          <wp:docPr id="2057243069" name="Picture 2057243069"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ack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909" cy="7230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5735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1284E"/>
    <w:multiLevelType w:val="hybridMultilevel"/>
    <w:tmpl w:val="F0C42294"/>
    <w:lvl w:ilvl="0" w:tplc="F948D4AA">
      <w:start w:val="1"/>
      <w:numFmt w:val="upperRoman"/>
      <w:lvlText w:val="%1."/>
      <w:lvlJc w:val="left"/>
      <w:pPr>
        <w:ind w:left="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BD00FFA">
      <w:start w:val="1"/>
      <w:numFmt w:val="lowerLetter"/>
      <w:lvlText w:val="%2"/>
      <w:lvlJc w:val="left"/>
      <w:pPr>
        <w:ind w:left="40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FFE79F2">
      <w:start w:val="1"/>
      <w:numFmt w:val="lowerRoman"/>
      <w:lvlText w:val="%3"/>
      <w:lvlJc w:val="left"/>
      <w:pPr>
        <w:ind w:left="112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D5C6B510">
      <w:start w:val="1"/>
      <w:numFmt w:val="decimal"/>
      <w:lvlText w:val="%4"/>
      <w:lvlJc w:val="left"/>
      <w:pPr>
        <w:ind w:left="184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D26053A0">
      <w:start w:val="1"/>
      <w:numFmt w:val="lowerLetter"/>
      <w:lvlText w:val="%5"/>
      <w:lvlJc w:val="left"/>
      <w:pPr>
        <w:ind w:left="256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8FEE13AE">
      <w:start w:val="1"/>
      <w:numFmt w:val="lowerRoman"/>
      <w:lvlText w:val="%6"/>
      <w:lvlJc w:val="left"/>
      <w:pPr>
        <w:ind w:left="328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1E8679C">
      <w:start w:val="1"/>
      <w:numFmt w:val="decimal"/>
      <w:lvlText w:val="%7"/>
      <w:lvlJc w:val="left"/>
      <w:pPr>
        <w:ind w:left="400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2134216A">
      <w:start w:val="1"/>
      <w:numFmt w:val="lowerLetter"/>
      <w:lvlText w:val="%8"/>
      <w:lvlJc w:val="left"/>
      <w:pPr>
        <w:ind w:left="472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3348E00E">
      <w:start w:val="1"/>
      <w:numFmt w:val="lowerRoman"/>
      <w:lvlText w:val="%9"/>
      <w:lvlJc w:val="left"/>
      <w:pPr>
        <w:ind w:left="544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8E4B01"/>
    <w:multiLevelType w:val="hybridMultilevel"/>
    <w:tmpl w:val="438E1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1E5EEB"/>
    <w:multiLevelType w:val="hybridMultilevel"/>
    <w:tmpl w:val="4FCE0B96"/>
    <w:lvl w:ilvl="0" w:tplc="A4B4026A">
      <w:start w:val="1"/>
      <w:numFmt w:val="bullet"/>
      <w:lvlText w:val="-"/>
      <w:lvlJc w:val="left"/>
      <w:pPr>
        <w:ind w:left="1080" w:hanging="360"/>
      </w:pPr>
      <w:rPr>
        <w:rFonts w:ascii="&quot;Times New Roman&quot;,serif" w:hAnsi="&quot;Times New Roman&quot;,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3080197"/>
    <w:multiLevelType w:val="multilevel"/>
    <w:tmpl w:val="54E8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261EE"/>
    <w:multiLevelType w:val="hybridMultilevel"/>
    <w:tmpl w:val="B6CAE5FE"/>
    <w:lvl w:ilvl="0" w:tplc="03228722">
      <w:start w:val="1"/>
      <w:numFmt w:val="decimal"/>
      <w:lvlText w:val="%1."/>
      <w:lvlJc w:val="left"/>
      <w:pPr>
        <w:ind w:left="720" w:hanging="360"/>
      </w:pPr>
      <w:rPr>
        <w:rFonts w:hint="default"/>
        <w:b/>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56345AC"/>
    <w:multiLevelType w:val="multilevel"/>
    <w:tmpl w:val="1090A24C"/>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94978D1"/>
    <w:multiLevelType w:val="hybridMultilevel"/>
    <w:tmpl w:val="6AEC59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4C273A"/>
    <w:multiLevelType w:val="hybridMultilevel"/>
    <w:tmpl w:val="A0347612"/>
    <w:lvl w:ilvl="0" w:tplc="CAA82354">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B823BD9"/>
    <w:multiLevelType w:val="hybridMultilevel"/>
    <w:tmpl w:val="22D0E0EA"/>
    <w:lvl w:ilvl="0" w:tplc="A4B4026A">
      <w:start w:val="1"/>
      <w:numFmt w:val="bullet"/>
      <w:lvlText w:val="-"/>
      <w:lvlJc w:val="left"/>
      <w:pPr>
        <w:ind w:left="370" w:hanging="360"/>
      </w:pPr>
      <w:rPr>
        <w:rFonts w:ascii="&quot;Times New Roman&quot;,serif" w:hAnsi="&quot;Times New Roman&quot;,serif"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0" w15:restartNumberingAfterBreak="0">
    <w:nsid w:val="0BE91E09"/>
    <w:multiLevelType w:val="hybridMultilevel"/>
    <w:tmpl w:val="E660A0C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 w15:restartNumberingAfterBreak="0">
    <w:nsid w:val="0C28477B"/>
    <w:multiLevelType w:val="hybridMultilevel"/>
    <w:tmpl w:val="F74EF006"/>
    <w:lvl w:ilvl="0" w:tplc="A3F0CC2E">
      <w:start w:val="1"/>
      <w:numFmt w:val="bullet"/>
      <w:lvlText w:val="·"/>
      <w:lvlJc w:val="left"/>
      <w:pPr>
        <w:ind w:left="720" w:hanging="360"/>
      </w:pPr>
      <w:rPr>
        <w:rFonts w:ascii="Symbol" w:hAnsi="Symbol" w:hint="default"/>
      </w:rPr>
    </w:lvl>
    <w:lvl w:ilvl="1" w:tplc="B236485C">
      <w:start w:val="1"/>
      <w:numFmt w:val="bullet"/>
      <w:lvlText w:val="o"/>
      <w:lvlJc w:val="left"/>
      <w:pPr>
        <w:ind w:left="1440" w:hanging="360"/>
      </w:pPr>
      <w:rPr>
        <w:rFonts w:ascii="Courier New" w:hAnsi="Courier New" w:hint="default"/>
      </w:rPr>
    </w:lvl>
    <w:lvl w:ilvl="2" w:tplc="6706BDCC">
      <w:start w:val="1"/>
      <w:numFmt w:val="bullet"/>
      <w:lvlText w:val=""/>
      <w:lvlJc w:val="left"/>
      <w:pPr>
        <w:ind w:left="2160" w:hanging="360"/>
      </w:pPr>
      <w:rPr>
        <w:rFonts w:ascii="Wingdings" w:hAnsi="Wingdings" w:hint="default"/>
      </w:rPr>
    </w:lvl>
    <w:lvl w:ilvl="3" w:tplc="DA6CF748">
      <w:start w:val="1"/>
      <w:numFmt w:val="bullet"/>
      <w:lvlText w:val=""/>
      <w:lvlJc w:val="left"/>
      <w:pPr>
        <w:ind w:left="2880" w:hanging="360"/>
      </w:pPr>
      <w:rPr>
        <w:rFonts w:ascii="Symbol" w:hAnsi="Symbol" w:hint="default"/>
      </w:rPr>
    </w:lvl>
    <w:lvl w:ilvl="4" w:tplc="0FB03092">
      <w:start w:val="1"/>
      <w:numFmt w:val="bullet"/>
      <w:lvlText w:val="o"/>
      <w:lvlJc w:val="left"/>
      <w:pPr>
        <w:ind w:left="3600" w:hanging="360"/>
      </w:pPr>
      <w:rPr>
        <w:rFonts w:ascii="Courier New" w:hAnsi="Courier New" w:hint="default"/>
      </w:rPr>
    </w:lvl>
    <w:lvl w:ilvl="5" w:tplc="DEC6165A">
      <w:start w:val="1"/>
      <w:numFmt w:val="bullet"/>
      <w:lvlText w:val=""/>
      <w:lvlJc w:val="left"/>
      <w:pPr>
        <w:ind w:left="4320" w:hanging="360"/>
      </w:pPr>
      <w:rPr>
        <w:rFonts w:ascii="Wingdings" w:hAnsi="Wingdings" w:hint="default"/>
      </w:rPr>
    </w:lvl>
    <w:lvl w:ilvl="6" w:tplc="C7906D32">
      <w:start w:val="1"/>
      <w:numFmt w:val="bullet"/>
      <w:lvlText w:val=""/>
      <w:lvlJc w:val="left"/>
      <w:pPr>
        <w:ind w:left="5040" w:hanging="360"/>
      </w:pPr>
      <w:rPr>
        <w:rFonts w:ascii="Symbol" w:hAnsi="Symbol" w:hint="default"/>
      </w:rPr>
    </w:lvl>
    <w:lvl w:ilvl="7" w:tplc="A0B6EEDC">
      <w:start w:val="1"/>
      <w:numFmt w:val="bullet"/>
      <w:lvlText w:val="o"/>
      <w:lvlJc w:val="left"/>
      <w:pPr>
        <w:ind w:left="5760" w:hanging="360"/>
      </w:pPr>
      <w:rPr>
        <w:rFonts w:ascii="Courier New" w:hAnsi="Courier New" w:hint="default"/>
      </w:rPr>
    </w:lvl>
    <w:lvl w:ilvl="8" w:tplc="FC12E23C">
      <w:start w:val="1"/>
      <w:numFmt w:val="bullet"/>
      <w:lvlText w:val=""/>
      <w:lvlJc w:val="left"/>
      <w:pPr>
        <w:ind w:left="6480" w:hanging="360"/>
      </w:pPr>
      <w:rPr>
        <w:rFonts w:ascii="Wingdings" w:hAnsi="Wingdings" w:hint="default"/>
      </w:rPr>
    </w:lvl>
  </w:abstractNum>
  <w:abstractNum w:abstractNumId="12" w15:restartNumberingAfterBreak="0">
    <w:nsid w:val="0D04AEF8"/>
    <w:multiLevelType w:val="hybridMultilevel"/>
    <w:tmpl w:val="098EC9FA"/>
    <w:lvl w:ilvl="0" w:tplc="1748633E">
      <w:start w:val="1"/>
      <w:numFmt w:val="decimal"/>
      <w:lvlText w:val="%1."/>
      <w:lvlJc w:val="left"/>
      <w:pPr>
        <w:ind w:left="720" w:hanging="360"/>
      </w:pPr>
      <w:rPr>
        <w:rFonts w:cs="Times New Roman"/>
      </w:rPr>
    </w:lvl>
    <w:lvl w:ilvl="1" w:tplc="A72E351C">
      <w:start w:val="1"/>
      <w:numFmt w:val="lowerLetter"/>
      <w:lvlText w:val="%2."/>
      <w:lvlJc w:val="left"/>
      <w:pPr>
        <w:ind w:left="1440" w:hanging="360"/>
      </w:pPr>
      <w:rPr>
        <w:rFonts w:cs="Times New Roman"/>
      </w:rPr>
    </w:lvl>
    <w:lvl w:ilvl="2" w:tplc="F41EA79E">
      <w:start w:val="1"/>
      <w:numFmt w:val="lowerRoman"/>
      <w:lvlText w:val="%3."/>
      <w:lvlJc w:val="right"/>
      <w:pPr>
        <w:ind w:left="2160" w:hanging="180"/>
      </w:pPr>
      <w:rPr>
        <w:rFonts w:cs="Times New Roman"/>
      </w:rPr>
    </w:lvl>
    <w:lvl w:ilvl="3" w:tplc="061CC4C8">
      <w:start w:val="1"/>
      <w:numFmt w:val="decimal"/>
      <w:lvlText w:val="%4."/>
      <w:lvlJc w:val="left"/>
      <w:pPr>
        <w:ind w:left="2880" w:hanging="360"/>
      </w:pPr>
      <w:rPr>
        <w:rFonts w:cs="Times New Roman"/>
      </w:rPr>
    </w:lvl>
    <w:lvl w:ilvl="4" w:tplc="B57A8E32">
      <w:start w:val="1"/>
      <w:numFmt w:val="lowerLetter"/>
      <w:lvlText w:val="%5."/>
      <w:lvlJc w:val="left"/>
      <w:pPr>
        <w:ind w:left="3600" w:hanging="360"/>
      </w:pPr>
      <w:rPr>
        <w:rFonts w:cs="Times New Roman"/>
      </w:rPr>
    </w:lvl>
    <w:lvl w:ilvl="5" w:tplc="B13AADD4">
      <w:start w:val="1"/>
      <w:numFmt w:val="lowerRoman"/>
      <w:lvlText w:val="%6."/>
      <w:lvlJc w:val="right"/>
      <w:pPr>
        <w:ind w:left="4320" w:hanging="180"/>
      </w:pPr>
      <w:rPr>
        <w:rFonts w:cs="Times New Roman"/>
      </w:rPr>
    </w:lvl>
    <w:lvl w:ilvl="6" w:tplc="292E395E">
      <w:start w:val="1"/>
      <w:numFmt w:val="decimal"/>
      <w:lvlText w:val="%7."/>
      <w:lvlJc w:val="left"/>
      <w:pPr>
        <w:ind w:left="5040" w:hanging="360"/>
      </w:pPr>
      <w:rPr>
        <w:rFonts w:cs="Times New Roman"/>
      </w:rPr>
    </w:lvl>
    <w:lvl w:ilvl="7" w:tplc="2BEAF8F2">
      <w:start w:val="1"/>
      <w:numFmt w:val="lowerLetter"/>
      <w:lvlText w:val="%8."/>
      <w:lvlJc w:val="left"/>
      <w:pPr>
        <w:ind w:left="5760" w:hanging="360"/>
      </w:pPr>
      <w:rPr>
        <w:rFonts w:cs="Times New Roman"/>
      </w:rPr>
    </w:lvl>
    <w:lvl w:ilvl="8" w:tplc="EA844C8E">
      <w:start w:val="1"/>
      <w:numFmt w:val="lowerRoman"/>
      <w:lvlText w:val="%9."/>
      <w:lvlJc w:val="right"/>
      <w:pPr>
        <w:ind w:left="6480" w:hanging="180"/>
      </w:pPr>
      <w:rPr>
        <w:rFonts w:cs="Times New Roman"/>
      </w:rPr>
    </w:lvl>
  </w:abstractNum>
  <w:abstractNum w:abstractNumId="13" w15:restartNumberingAfterBreak="0">
    <w:nsid w:val="0F542974"/>
    <w:multiLevelType w:val="hybridMultilevel"/>
    <w:tmpl w:val="9ECEB3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FB71992"/>
    <w:multiLevelType w:val="hybridMultilevel"/>
    <w:tmpl w:val="6C7E8586"/>
    <w:lvl w:ilvl="0" w:tplc="E41EE6BE">
      <w:start w:val="1"/>
      <w:numFmt w:val="bullet"/>
      <w:lvlText w:val=""/>
      <w:lvlJc w:val="left"/>
      <w:pPr>
        <w:ind w:left="360" w:hanging="360"/>
      </w:pPr>
      <w:rPr>
        <w:rFonts w:ascii="Symbol" w:hAnsi="Symbol" w:hint="default"/>
        <w:b/>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1E4029F"/>
    <w:multiLevelType w:val="multilevel"/>
    <w:tmpl w:val="D92AE0A8"/>
    <w:lvl w:ilvl="0">
      <w:start w:val="1"/>
      <w:numFmt w:val="bullet"/>
      <w:lvlText w:val=""/>
      <w:lvlJc w:val="left"/>
      <w:pPr>
        <w:ind w:left="400" w:hanging="40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19BD2023"/>
    <w:multiLevelType w:val="hybridMultilevel"/>
    <w:tmpl w:val="9D0EB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BA2F4E"/>
    <w:multiLevelType w:val="hybridMultilevel"/>
    <w:tmpl w:val="8A764F52"/>
    <w:lvl w:ilvl="0" w:tplc="50FEB5BA">
      <w:start w:val="1"/>
      <w:numFmt w:val="bullet"/>
      <w:lvlText w:val=""/>
      <w:lvlJc w:val="left"/>
      <w:pPr>
        <w:ind w:left="720" w:hanging="360"/>
      </w:pPr>
      <w:rPr>
        <w:rFonts w:ascii="Symbol" w:hAnsi="Symbol" w:hint="default"/>
      </w:rPr>
    </w:lvl>
    <w:lvl w:ilvl="1" w:tplc="501A5A38">
      <w:start w:val="1"/>
      <w:numFmt w:val="bullet"/>
      <w:lvlText w:val="o"/>
      <w:lvlJc w:val="left"/>
      <w:pPr>
        <w:ind w:left="1440" w:hanging="360"/>
      </w:pPr>
      <w:rPr>
        <w:rFonts w:ascii="Courier New" w:hAnsi="Courier New" w:hint="default"/>
      </w:rPr>
    </w:lvl>
    <w:lvl w:ilvl="2" w:tplc="7614530E">
      <w:start w:val="1"/>
      <w:numFmt w:val="bullet"/>
      <w:lvlText w:val=""/>
      <w:lvlJc w:val="left"/>
      <w:pPr>
        <w:ind w:left="2160" w:hanging="360"/>
      </w:pPr>
      <w:rPr>
        <w:rFonts w:ascii="Wingdings" w:hAnsi="Wingdings" w:hint="default"/>
      </w:rPr>
    </w:lvl>
    <w:lvl w:ilvl="3" w:tplc="D43EDF64">
      <w:start w:val="1"/>
      <w:numFmt w:val="bullet"/>
      <w:lvlText w:val=""/>
      <w:lvlJc w:val="left"/>
      <w:pPr>
        <w:ind w:left="2880" w:hanging="360"/>
      </w:pPr>
      <w:rPr>
        <w:rFonts w:ascii="Symbol" w:hAnsi="Symbol" w:hint="default"/>
      </w:rPr>
    </w:lvl>
    <w:lvl w:ilvl="4" w:tplc="7D6AD848">
      <w:start w:val="1"/>
      <w:numFmt w:val="bullet"/>
      <w:lvlText w:val="o"/>
      <w:lvlJc w:val="left"/>
      <w:pPr>
        <w:ind w:left="3600" w:hanging="360"/>
      </w:pPr>
      <w:rPr>
        <w:rFonts w:ascii="Courier New" w:hAnsi="Courier New" w:hint="default"/>
      </w:rPr>
    </w:lvl>
    <w:lvl w:ilvl="5" w:tplc="FBFCBED0">
      <w:start w:val="1"/>
      <w:numFmt w:val="bullet"/>
      <w:lvlText w:val=""/>
      <w:lvlJc w:val="left"/>
      <w:pPr>
        <w:ind w:left="4320" w:hanging="360"/>
      </w:pPr>
      <w:rPr>
        <w:rFonts w:ascii="Wingdings" w:hAnsi="Wingdings" w:hint="default"/>
      </w:rPr>
    </w:lvl>
    <w:lvl w:ilvl="6" w:tplc="CF7C44DA">
      <w:start w:val="1"/>
      <w:numFmt w:val="bullet"/>
      <w:lvlText w:val=""/>
      <w:lvlJc w:val="left"/>
      <w:pPr>
        <w:ind w:left="5040" w:hanging="360"/>
      </w:pPr>
      <w:rPr>
        <w:rFonts w:ascii="Symbol" w:hAnsi="Symbol" w:hint="default"/>
      </w:rPr>
    </w:lvl>
    <w:lvl w:ilvl="7" w:tplc="D068B424">
      <w:start w:val="1"/>
      <w:numFmt w:val="bullet"/>
      <w:lvlText w:val="o"/>
      <w:lvlJc w:val="left"/>
      <w:pPr>
        <w:ind w:left="5760" w:hanging="360"/>
      </w:pPr>
      <w:rPr>
        <w:rFonts w:ascii="Courier New" w:hAnsi="Courier New" w:hint="default"/>
      </w:rPr>
    </w:lvl>
    <w:lvl w:ilvl="8" w:tplc="4BA6B158">
      <w:start w:val="1"/>
      <w:numFmt w:val="bullet"/>
      <w:lvlText w:val=""/>
      <w:lvlJc w:val="left"/>
      <w:pPr>
        <w:ind w:left="6480" w:hanging="360"/>
      </w:pPr>
      <w:rPr>
        <w:rFonts w:ascii="Wingdings" w:hAnsi="Wingdings" w:hint="default"/>
      </w:rPr>
    </w:lvl>
  </w:abstractNum>
  <w:abstractNum w:abstractNumId="18" w15:restartNumberingAfterBreak="0">
    <w:nsid w:val="20494DBE"/>
    <w:multiLevelType w:val="hybridMultilevel"/>
    <w:tmpl w:val="691E2CCE"/>
    <w:lvl w:ilvl="0" w:tplc="5B984342">
      <w:numFmt w:val="bullet"/>
      <w:lvlText w:val=""/>
      <w:lvlJc w:val="left"/>
      <w:pPr>
        <w:ind w:left="770" w:hanging="360"/>
      </w:pPr>
      <w:rPr>
        <w:rFonts w:ascii="Symbol" w:eastAsia="Times New Roman" w:hAnsi="Symbol" w:cs="Times New Roman" w:hint="default"/>
        <w:sz w:val="24"/>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213B045F"/>
    <w:multiLevelType w:val="hybridMultilevel"/>
    <w:tmpl w:val="CE76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24B86"/>
    <w:multiLevelType w:val="hybridMultilevel"/>
    <w:tmpl w:val="EFDED2B6"/>
    <w:lvl w:ilvl="0" w:tplc="2B42D5EA">
      <w:start w:val="1"/>
      <w:numFmt w:val="bullet"/>
      <w:lvlText w:val="·"/>
      <w:lvlJc w:val="left"/>
      <w:pPr>
        <w:ind w:left="720" w:hanging="360"/>
      </w:pPr>
      <w:rPr>
        <w:rFonts w:ascii="Symbol" w:hAnsi="Symbol" w:hint="default"/>
      </w:rPr>
    </w:lvl>
    <w:lvl w:ilvl="1" w:tplc="EE6E8882">
      <w:start w:val="1"/>
      <w:numFmt w:val="bullet"/>
      <w:lvlText w:val="o"/>
      <w:lvlJc w:val="left"/>
      <w:pPr>
        <w:ind w:left="1440" w:hanging="360"/>
      </w:pPr>
      <w:rPr>
        <w:rFonts w:ascii="Courier New" w:hAnsi="Courier New" w:hint="default"/>
      </w:rPr>
    </w:lvl>
    <w:lvl w:ilvl="2" w:tplc="539CDBAE">
      <w:start w:val="1"/>
      <w:numFmt w:val="bullet"/>
      <w:lvlText w:val=""/>
      <w:lvlJc w:val="left"/>
      <w:pPr>
        <w:ind w:left="2160" w:hanging="360"/>
      </w:pPr>
      <w:rPr>
        <w:rFonts w:ascii="Wingdings" w:hAnsi="Wingdings" w:hint="default"/>
      </w:rPr>
    </w:lvl>
    <w:lvl w:ilvl="3" w:tplc="262E05AA">
      <w:start w:val="1"/>
      <w:numFmt w:val="bullet"/>
      <w:lvlText w:val=""/>
      <w:lvlJc w:val="left"/>
      <w:pPr>
        <w:ind w:left="2880" w:hanging="360"/>
      </w:pPr>
      <w:rPr>
        <w:rFonts w:ascii="Symbol" w:hAnsi="Symbol" w:hint="default"/>
      </w:rPr>
    </w:lvl>
    <w:lvl w:ilvl="4" w:tplc="B7FE3620">
      <w:start w:val="1"/>
      <w:numFmt w:val="bullet"/>
      <w:lvlText w:val="o"/>
      <w:lvlJc w:val="left"/>
      <w:pPr>
        <w:ind w:left="3600" w:hanging="360"/>
      </w:pPr>
      <w:rPr>
        <w:rFonts w:ascii="Courier New" w:hAnsi="Courier New" w:hint="default"/>
      </w:rPr>
    </w:lvl>
    <w:lvl w:ilvl="5" w:tplc="C70A7734">
      <w:start w:val="1"/>
      <w:numFmt w:val="bullet"/>
      <w:lvlText w:val=""/>
      <w:lvlJc w:val="left"/>
      <w:pPr>
        <w:ind w:left="4320" w:hanging="360"/>
      </w:pPr>
      <w:rPr>
        <w:rFonts w:ascii="Wingdings" w:hAnsi="Wingdings" w:hint="default"/>
      </w:rPr>
    </w:lvl>
    <w:lvl w:ilvl="6" w:tplc="87E4A856">
      <w:start w:val="1"/>
      <w:numFmt w:val="bullet"/>
      <w:lvlText w:val=""/>
      <w:lvlJc w:val="left"/>
      <w:pPr>
        <w:ind w:left="5040" w:hanging="360"/>
      </w:pPr>
      <w:rPr>
        <w:rFonts w:ascii="Symbol" w:hAnsi="Symbol" w:hint="default"/>
      </w:rPr>
    </w:lvl>
    <w:lvl w:ilvl="7" w:tplc="7E2001A4">
      <w:start w:val="1"/>
      <w:numFmt w:val="bullet"/>
      <w:lvlText w:val="o"/>
      <w:lvlJc w:val="left"/>
      <w:pPr>
        <w:ind w:left="5760" w:hanging="360"/>
      </w:pPr>
      <w:rPr>
        <w:rFonts w:ascii="Courier New" w:hAnsi="Courier New" w:hint="default"/>
      </w:rPr>
    </w:lvl>
    <w:lvl w:ilvl="8" w:tplc="316447D0">
      <w:start w:val="1"/>
      <w:numFmt w:val="bullet"/>
      <w:lvlText w:val=""/>
      <w:lvlJc w:val="left"/>
      <w:pPr>
        <w:ind w:left="6480" w:hanging="360"/>
      </w:pPr>
      <w:rPr>
        <w:rFonts w:ascii="Wingdings" w:hAnsi="Wingdings" w:hint="default"/>
      </w:rPr>
    </w:lvl>
  </w:abstractNum>
  <w:abstractNum w:abstractNumId="21" w15:restartNumberingAfterBreak="0">
    <w:nsid w:val="232F69C8"/>
    <w:multiLevelType w:val="hybridMultilevel"/>
    <w:tmpl w:val="E9C8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024CC7"/>
    <w:multiLevelType w:val="hybridMultilevel"/>
    <w:tmpl w:val="8B0CBA9A"/>
    <w:lvl w:ilvl="0" w:tplc="17020C60">
      <w:start w:val="1"/>
      <w:numFmt w:val="lowerRoman"/>
      <w:lvlText w:val="%1."/>
      <w:lvlJc w:val="left"/>
      <w:pPr>
        <w:ind w:left="78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0249332">
      <w:start w:val="1"/>
      <w:numFmt w:val="lowerLetter"/>
      <w:lvlText w:val="%2."/>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BF63F26">
      <w:start w:val="1"/>
      <w:numFmt w:val="lowerRoman"/>
      <w:lvlText w:val="%3"/>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DFA46CA">
      <w:start w:val="1"/>
      <w:numFmt w:val="decimal"/>
      <w:lvlText w:val="%4"/>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2A60302E">
      <w:start w:val="1"/>
      <w:numFmt w:val="lowerLetter"/>
      <w:lvlText w:val="%5"/>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40E1A0C">
      <w:start w:val="1"/>
      <w:numFmt w:val="lowerRoman"/>
      <w:lvlText w:val="%6"/>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2DE25E0">
      <w:start w:val="1"/>
      <w:numFmt w:val="decimal"/>
      <w:lvlText w:val="%7"/>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52CD12E">
      <w:start w:val="1"/>
      <w:numFmt w:val="lowerLetter"/>
      <w:lvlText w:val="%8"/>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6F22FA0A">
      <w:start w:val="1"/>
      <w:numFmt w:val="lowerRoman"/>
      <w:lvlText w:val="%9"/>
      <w:lvlJc w:val="left"/>
      <w:pPr>
        <w:ind w:left="64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E881D8"/>
    <w:multiLevelType w:val="hybridMultilevel"/>
    <w:tmpl w:val="C0A2B6B8"/>
    <w:lvl w:ilvl="0" w:tplc="4F60ADD4">
      <w:start w:val="1"/>
      <w:numFmt w:val="bullet"/>
      <w:lvlText w:val="-"/>
      <w:lvlJc w:val="left"/>
      <w:pPr>
        <w:ind w:left="720" w:hanging="360"/>
      </w:pPr>
      <w:rPr>
        <w:rFonts w:ascii="Calibri" w:hAnsi="Calibri" w:hint="default"/>
      </w:rPr>
    </w:lvl>
    <w:lvl w:ilvl="1" w:tplc="49A83508">
      <w:start w:val="1"/>
      <w:numFmt w:val="bullet"/>
      <w:lvlText w:val="o"/>
      <w:lvlJc w:val="left"/>
      <w:pPr>
        <w:ind w:left="1440" w:hanging="360"/>
      </w:pPr>
      <w:rPr>
        <w:rFonts w:ascii="Courier New" w:hAnsi="Courier New" w:hint="default"/>
      </w:rPr>
    </w:lvl>
    <w:lvl w:ilvl="2" w:tplc="D2EC583C">
      <w:start w:val="1"/>
      <w:numFmt w:val="bullet"/>
      <w:lvlText w:val=""/>
      <w:lvlJc w:val="left"/>
      <w:pPr>
        <w:ind w:left="2160" w:hanging="360"/>
      </w:pPr>
      <w:rPr>
        <w:rFonts w:ascii="Wingdings" w:hAnsi="Wingdings" w:hint="default"/>
      </w:rPr>
    </w:lvl>
    <w:lvl w:ilvl="3" w:tplc="6AF47AAA">
      <w:start w:val="1"/>
      <w:numFmt w:val="bullet"/>
      <w:lvlText w:val=""/>
      <w:lvlJc w:val="left"/>
      <w:pPr>
        <w:ind w:left="2880" w:hanging="360"/>
      </w:pPr>
      <w:rPr>
        <w:rFonts w:ascii="Symbol" w:hAnsi="Symbol" w:hint="default"/>
      </w:rPr>
    </w:lvl>
    <w:lvl w:ilvl="4" w:tplc="39FCDDD6">
      <w:start w:val="1"/>
      <w:numFmt w:val="bullet"/>
      <w:lvlText w:val="o"/>
      <w:lvlJc w:val="left"/>
      <w:pPr>
        <w:ind w:left="3600" w:hanging="360"/>
      </w:pPr>
      <w:rPr>
        <w:rFonts w:ascii="Courier New" w:hAnsi="Courier New" w:hint="default"/>
      </w:rPr>
    </w:lvl>
    <w:lvl w:ilvl="5" w:tplc="03FE67CA">
      <w:start w:val="1"/>
      <w:numFmt w:val="bullet"/>
      <w:lvlText w:val=""/>
      <w:lvlJc w:val="left"/>
      <w:pPr>
        <w:ind w:left="4320" w:hanging="360"/>
      </w:pPr>
      <w:rPr>
        <w:rFonts w:ascii="Wingdings" w:hAnsi="Wingdings" w:hint="default"/>
      </w:rPr>
    </w:lvl>
    <w:lvl w:ilvl="6" w:tplc="414EAF02">
      <w:start w:val="1"/>
      <w:numFmt w:val="bullet"/>
      <w:lvlText w:val=""/>
      <w:lvlJc w:val="left"/>
      <w:pPr>
        <w:ind w:left="5040" w:hanging="360"/>
      </w:pPr>
      <w:rPr>
        <w:rFonts w:ascii="Symbol" w:hAnsi="Symbol" w:hint="default"/>
      </w:rPr>
    </w:lvl>
    <w:lvl w:ilvl="7" w:tplc="8160E4A4">
      <w:start w:val="1"/>
      <w:numFmt w:val="bullet"/>
      <w:lvlText w:val="o"/>
      <w:lvlJc w:val="left"/>
      <w:pPr>
        <w:ind w:left="5760" w:hanging="360"/>
      </w:pPr>
      <w:rPr>
        <w:rFonts w:ascii="Courier New" w:hAnsi="Courier New" w:hint="default"/>
      </w:rPr>
    </w:lvl>
    <w:lvl w:ilvl="8" w:tplc="0316BE24">
      <w:start w:val="1"/>
      <w:numFmt w:val="bullet"/>
      <w:lvlText w:val=""/>
      <w:lvlJc w:val="left"/>
      <w:pPr>
        <w:ind w:left="6480" w:hanging="360"/>
      </w:pPr>
      <w:rPr>
        <w:rFonts w:ascii="Wingdings" w:hAnsi="Wingdings" w:hint="default"/>
      </w:rPr>
    </w:lvl>
  </w:abstractNum>
  <w:abstractNum w:abstractNumId="24" w15:restartNumberingAfterBreak="0">
    <w:nsid w:val="28561B90"/>
    <w:multiLevelType w:val="hybridMultilevel"/>
    <w:tmpl w:val="1AF8E65E"/>
    <w:lvl w:ilvl="0" w:tplc="5B984342">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DD6A9D"/>
    <w:multiLevelType w:val="hybridMultilevel"/>
    <w:tmpl w:val="C6787C4A"/>
    <w:lvl w:ilvl="0" w:tplc="FFFFFFFF">
      <w:start w:val="1"/>
      <w:numFmt w:val="bullet"/>
      <w:lvlText w:val="•"/>
      <w:lvlJc w:val="left"/>
      <w:pPr>
        <w:ind w:left="36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36DE34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16B3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6EF0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E843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CCE9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AC0B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3E1A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3C0BB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061487B"/>
    <w:multiLevelType w:val="multilevel"/>
    <w:tmpl w:val="A83C8248"/>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5F357F"/>
    <w:multiLevelType w:val="hybridMultilevel"/>
    <w:tmpl w:val="23AA799E"/>
    <w:lvl w:ilvl="0" w:tplc="488C77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F6CCB"/>
    <w:multiLevelType w:val="multilevel"/>
    <w:tmpl w:val="FF9C9B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51E0058"/>
    <w:multiLevelType w:val="hybridMultilevel"/>
    <w:tmpl w:val="CB04FF28"/>
    <w:lvl w:ilvl="0" w:tplc="A4B4026A">
      <w:start w:val="1"/>
      <w:numFmt w:val="bullet"/>
      <w:lvlText w:val="-"/>
      <w:lvlJc w:val="left"/>
      <w:pPr>
        <w:ind w:left="1080" w:hanging="360"/>
      </w:pPr>
      <w:rPr>
        <w:rFonts w:ascii="&quot;Times New Roman&quot;,serif" w:hAnsi="&quot;Times New Roman&quot;,serif"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7271C5C"/>
    <w:multiLevelType w:val="hybridMultilevel"/>
    <w:tmpl w:val="619ABCDE"/>
    <w:lvl w:ilvl="0" w:tplc="48625F66">
      <w:start w:val="1"/>
      <w:numFmt w:val="bullet"/>
      <w:lvlText w:val="•"/>
      <w:lvlJc w:val="left"/>
      <w:pPr>
        <w:ind w:left="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9AFAA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DA1A6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386E7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4441C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563B4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F4CCB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9A61E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945A8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9594065"/>
    <w:multiLevelType w:val="hybridMultilevel"/>
    <w:tmpl w:val="3A0A2216"/>
    <w:lvl w:ilvl="0" w:tplc="2B8E5B2C">
      <w:start w:val="1"/>
      <w:numFmt w:val="lowerRoman"/>
      <w:lvlText w:val="%1."/>
      <w:lvlJc w:val="left"/>
      <w:pPr>
        <w:ind w:left="75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F89C16F6">
      <w:start w:val="1"/>
      <w:numFmt w:val="lowerLetter"/>
      <w:lvlText w:val="%2"/>
      <w:lvlJc w:val="left"/>
      <w:pPr>
        <w:ind w:left="127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E8CD1DE">
      <w:start w:val="1"/>
      <w:numFmt w:val="lowerRoman"/>
      <w:lvlText w:val="%3"/>
      <w:lvlJc w:val="left"/>
      <w:pPr>
        <w:ind w:left="199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DBEEF95E">
      <w:start w:val="1"/>
      <w:numFmt w:val="decimal"/>
      <w:lvlText w:val="%4"/>
      <w:lvlJc w:val="left"/>
      <w:pPr>
        <w:ind w:left="271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348DAF8">
      <w:start w:val="1"/>
      <w:numFmt w:val="lowerLetter"/>
      <w:lvlText w:val="%5"/>
      <w:lvlJc w:val="left"/>
      <w:pPr>
        <w:ind w:left="343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6C23064">
      <w:start w:val="1"/>
      <w:numFmt w:val="lowerRoman"/>
      <w:lvlText w:val="%6"/>
      <w:lvlJc w:val="left"/>
      <w:pPr>
        <w:ind w:left="415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CC36E6D6">
      <w:start w:val="1"/>
      <w:numFmt w:val="decimal"/>
      <w:lvlText w:val="%7"/>
      <w:lvlJc w:val="left"/>
      <w:pPr>
        <w:ind w:left="487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65C8CAC">
      <w:start w:val="1"/>
      <w:numFmt w:val="lowerLetter"/>
      <w:lvlText w:val="%8"/>
      <w:lvlJc w:val="left"/>
      <w:pPr>
        <w:ind w:left="559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48902EA8">
      <w:start w:val="1"/>
      <w:numFmt w:val="lowerRoman"/>
      <w:lvlText w:val="%9"/>
      <w:lvlJc w:val="left"/>
      <w:pPr>
        <w:ind w:left="631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B8A6A75"/>
    <w:multiLevelType w:val="hybridMultilevel"/>
    <w:tmpl w:val="C4360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221825"/>
    <w:multiLevelType w:val="hybridMultilevel"/>
    <w:tmpl w:val="FA0EAA18"/>
    <w:lvl w:ilvl="0" w:tplc="E192308E">
      <w:start w:val="4"/>
      <w:numFmt w:val="lowerRoman"/>
      <w:lvlText w:val="%1."/>
      <w:lvlJc w:val="left"/>
      <w:pPr>
        <w:ind w:left="7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3272CD28">
      <w:start w:val="1"/>
      <w:numFmt w:val="lowerLetter"/>
      <w:lvlText w:val="%2"/>
      <w:lvlJc w:val="left"/>
      <w:pPr>
        <w:ind w:left="121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065C2F8E">
      <w:start w:val="1"/>
      <w:numFmt w:val="lowerRoman"/>
      <w:lvlText w:val="%3"/>
      <w:lvlJc w:val="left"/>
      <w:pPr>
        <w:ind w:left="193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F2256CE">
      <w:start w:val="1"/>
      <w:numFmt w:val="decimal"/>
      <w:lvlText w:val="%4"/>
      <w:lvlJc w:val="left"/>
      <w:pPr>
        <w:ind w:left="265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4EA1E0E">
      <w:start w:val="1"/>
      <w:numFmt w:val="lowerLetter"/>
      <w:lvlText w:val="%5"/>
      <w:lvlJc w:val="left"/>
      <w:pPr>
        <w:ind w:left="337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6A7CB44E">
      <w:start w:val="1"/>
      <w:numFmt w:val="lowerRoman"/>
      <w:lvlText w:val="%6"/>
      <w:lvlJc w:val="left"/>
      <w:pPr>
        <w:ind w:left="409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CB1A219C">
      <w:start w:val="1"/>
      <w:numFmt w:val="decimal"/>
      <w:lvlText w:val="%7"/>
      <w:lvlJc w:val="left"/>
      <w:pPr>
        <w:ind w:left="481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802B29C">
      <w:start w:val="1"/>
      <w:numFmt w:val="lowerLetter"/>
      <w:lvlText w:val="%8"/>
      <w:lvlJc w:val="left"/>
      <w:pPr>
        <w:ind w:left="553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94EA6624">
      <w:start w:val="1"/>
      <w:numFmt w:val="lowerRoman"/>
      <w:lvlText w:val="%9"/>
      <w:lvlJc w:val="left"/>
      <w:pPr>
        <w:ind w:left="625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F486C9A"/>
    <w:multiLevelType w:val="hybridMultilevel"/>
    <w:tmpl w:val="A4FE1D30"/>
    <w:lvl w:ilvl="0" w:tplc="5B984342">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0775CB8"/>
    <w:multiLevelType w:val="multilevel"/>
    <w:tmpl w:val="A37C52E2"/>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472218"/>
    <w:multiLevelType w:val="hybridMultilevel"/>
    <w:tmpl w:val="559EF9C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7" w15:restartNumberingAfterBreak="0">
    <w:nsid w:val="4E1C4932"/>
    <w:multiLevelType w:val="multilevel"/>
    <w:tmpl w:val="26562ADC"/>
    <w:lvl w:ilvl="0">
      <w:start w:val="1"/>
      <w:numFmt w:val="bullet"/>
      <w:lvlText w:val=""/>
      <w:lvlJc w:val="left"/>
      <w:pPr>
        <w:ind w:left="400" w:hanging="400"/>
      </w:pPr>
      <w:rPr>
        <w:rFonts w:ascii="Symbol" w:hAnsi="Symbol"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4AB6071"/>
    <w:multiLevelType w:val="hybridMultilevel"/>
    <w:tmpl w:val="6B38E0DE"/>
    <w:lvl w:ilvl="0" w:tplc="A0DA4AD6">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904120"/>
    <w:multiLevelType w:val="hybridMultilevel"/>
    <w:tmpl w:val="9E6C0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8A45E8"/>
    <w:multiLevelType w:val="hybridMultilevel"/>
    <w:tmpl w:val="1222E744"/>
    <w:lvl w:ilvl="0" w:tplc="E3BA06E4">
      <w:start w:val="1"/>
      <w:numFmt w:val="lowerRoman"/>
      <w:lvlText w:val="%1."/>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9670EDD2">
      <w:start w:val="1"/>
      <w:numFmt w:val="lowerLetter"/>
      <w:lvlText w:val="%2"/>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1EA6BAA">
      <w:start w:val="1"/>
      <w:numFmt w:val="lowerRoman"/>
      <w:lvlText w:val="%3"/>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12EA9E2">
      <w:start w:val="1"/>
      <w:numFmt w:val="decimal"/>
      <w:lvlText w:val="%4"/>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F365FB8">
      <w:start w:val="1"/>
      <w:numFmt w:val="lowerLetter"/>
      <w:lvlText w:val="%5"/>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7814FAA2">
      <w:start w:val="1"/>
      <w:numFmt w:val="lowerRoman"/>
      <w:lvlText w:val="%6"/>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AB871FE">
      <w:start w:val="1"/>
      <w:numFmt w:val="decimal"/>
      <w:lvlText w:val="%7"/>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0684526">
      <w:start w:val="1"/>
      <w:numFmt w:val="lowerLetter"/>
      <w:lvlText w:val="%8"/>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3594FD1E">
      <w:start w:val="1"/>
      <w:numFmt w:val="lowerRoman"/>
      <w:lvlText w:val="%9"/>
      <w:lvlJc w:val="left"/>
      <w:pPr>
        <w:ind w:left="64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D89545B"/>
    <w:multiLevelType w:val="hybridMultilevel"/>
    <w:tmpl w:val="4F04A1D6"/>
    <w:lvl w:ilvl="0" w:tplc="13EEF38E">
      <w:start w:val="1"/>
      <w:numFmt w:val="decimal"/>
      <w:lvlText w:val="%1)"/>
      <w:lvlJc w:val="left"/>
      <w:pPr>
        <w:ind w:left="720" w:hanging="360"/>
      </w:pPr>
      <w:rPr>
        <w:rFonts w:cs="Times New Roman"/>
      </w:rPr>
    </w:lvl>
    <w:lvl w:ilvl="1" w:tplc="1ACED16A">
      <w:start w:val="1"/>
      <w:numFmt w:val="lowerLetter"/>
      <w:lvlText w:val="%2."/>
      <w:lvlJc w:val="left"/>
      <w:pPr>
        <w:ind w:left="1440" w:hanging="360"/>
      </w:pPr>
      <w:rPr>
        <w:rFonts w:cs="Times New Roman"/>
      </w:rPr>
    </w:lvl>
    <w:lvl w:ilvl="2" w:tplc="8F088AA8">
      <w:start w:val="1"/>
      <w:numFmt w:val="lowerRoman"/>
      <w:lvlText w:val="%3."/>
      <w:lvlJc w:val="right"/>
      <w:pPr>
        <w:ind w:left="2160" w:hanging="180"/>
      </w:pPr>
      <w:rPr>
        <w:rFonts w:cs="Times New Roman"/>
      </w:rPr>
    </w:lvl>
    <w:lvl w:ilvl="3" w:tplc="CC8A408E">
      <w:start w:val="1"/>
      <w:numFmt w:val="decimal"/>
      <w:lvlText w:val="%4."/>
      <w:lvlJc w:val="left"/>
      <w:pPr>
        <w:ind w:left="2880" w:hanging="360"/>
      </w:pPr>
      <w:rPr>
        <w:rFonts w:cs="Times New Roman"/>
      </w:rPr>
    </w:lvl>
    <w:lvl w:ilvl="4" w:tplc="0616CC12">
      <w:start w:val="1"/>
      <w:numFmt w:val="lowerLetter"/>
      <w:lvlText w:val="%5."/>
      <w:lvlJc w:val="left"/>
      <w:pPr>
        <w:ind w:left="3600" w:hanging="360"/>
      </w:pPr>
      <w:rPr>
        <w:rFonts w:cs="Times New Roman"/>
      </w:rPr>
    </w:lvl>
    <w:lvl w:ilvl="5" w:tplc="6920651C">
      <w:start w:val="1"/>
      <w:numFmt w:val="lowerRoman"/>
      <w:lvlText w:val="%6."/>
      <w:lvlJc w:val="right"/>
      <w:pPr>
        <w:ind w:left="4320" w:hanging="180"/>
      </w:pPr>
      <w:rPr>
        <w:rFonts w:cs="Times New Roman"/>
      </w:rPr>
    </w:lvl>
    <w:lvl w:ilvl="6" w:tplc="39B2B934">
      <w:start w:val="1"/>
      <w:numFmt w:val="decimal"/>
      <w:lvlText w:val="%7."/>
      <w:lvlJc w:val="left"/>
      <w:pPr>
        <w:ind w:left="5040" w:hanging="360"/>
      </w:pPr>
      <w:rPr>
        <w:rFonts w:cs="Times New Roman"/>
      </w:rPr>
    </w:lvl>
    <w:lvl w:ilvl="7" w:tplc="6E005000">
      <w:start w:val="1"/>
      <w:numFmt w:val="lowerLetter"/>
      <w:lvlText w:val="%8."/>
      <w:lvlJc w:val="left"/>
      <w:pPr>
        <w:ind w:left="5760" w:hanging="360"/>
      </w:pPr>
      <w:rPr>
        <w:rFonts w:cs="Times New Roman"/>
      </w:rPr>
    </w:lvl>
    <w:lvl w:ilvl="8" w:tplc="7792860A">
      <w:start w:val="1"/>
      <w:numFmt w:val="lowerRoman"/>
      <w:lvlText w:val="%9."/>
      <w:lvlJc w:val="right"/>
      <w:pPr>
        <w:ind w:left="6480" w:hanging="180"/>
      </w:pPr>
      <w:rPr>
        <w:rFonts w:cs="Times New Roman"/>
      </w:rPr>
    </w:lvl>
  </w:abstractNum>
  <w:abstractNum w:abstractNumId="42" w15:restartNumberingAfterBreak="0">
    <w:nsid w:val="5E3159F4"/>
    <w:multiLevelType w:val="hybridMultilevel"/>
    <w:tmpl w:val="62DE60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F23E0C9"/>
    <w:multiLevelType w:val="hybridMultilevel"/>
    <w:tmpl w:val="FC12F85E"/>
    <w:lvl w:ilvl="0" w:tplc="E902A412">
      <w:start w:val="1"/>
      <w:numFmt w:val="bullet"/>
      <w:lvlText w:val=""/>
      <w:lvlJc w:val="left"/>
      <w:pPr>
        <w:ind w:left="720" w:hanging="360"/>
      </w:pPr>
      <w:rPr>
        <w:rFonts w:ascii="Symbol" w:hAnsi="Symbol" w:hint="default"/>
      </w:rPr>
    </w:lvl>
    <w:lvl w:ilvl="1" w:tplc="EE282200">
      <w:start w:val="1"/>
      <w:numFmt w:val="bullet"/>
      <w:lvlText w:val="o"/>
      <w:lvlJc w:val="left"/>
      <w:pPr>
        <w:ind w:left="1440" w:hanging="360"/>
      </w:pPr>
      <w:rPr>
        <w:rFonts w:ascii="Courier New" w:hAnsi="Courier New" w:hint="default"/>
      </w:rPr>
    </w:lvl>
    <w:lvl w:ilvl="2" w:tplc="C700CF6C">
      <w:start w:val="1"/>
      <w:numFmt w:val="bullet"/>
      <w:lvlText w:val=""/>
      <w:lvlJc w:val="left"/>
      <w:pPr>
        <w:ind w:left="2160" w:hanging="360"/>
      </w:pPr>
      <w:rPr>
        <w:rFonts w:ascii="Wingdings" w:hAnsi="Wingdings" w:hint="default"/>
      </w:rPr>
    </w:lvl>
    <w:lvl w:ilvl="3" w:tplc="FAAA155E">
      <w:start w:val="1"/>
      <w:numFmt w:val="bullet"/>
      <w:lvlText w:val=""/>
      <w:lvlJc w:val="left"/>
      <w:pPr>
        <w:ind w:left="2880" w:hanging="360"/>
      </w:pPr>
      <w:rPr>
        <w:rFonts w:ascii="Symbol" w:hAnsi="Symbol" w:hint="default"/>
      </w:rPr>
    </w:lvl>
    <w:lvl w:ilvl="4" w:tplc="20769D62">
      <w:start w:val="1"/>
      <w:numFmt w:val="bullet"/>
      <w:lvlText w:val="o"/>
      <w:lvlJc w:val="left"/>
      <w:pPr>
        <w:ind w:left="3600" w:hanging="360"/>
      </w:pPr>
      <w:rPr>
        <w:rFonts w:ascii="Courier New" w:hAnsi="Courier New" w:hint="default"/>
      </w:rPr>
    </w:lvl>
    <w:lvl w:ilvl="5" w:tplc="21AAEE86">
      <w:start w:val="1"/>
      <w:numFmt w:val="bullet"/>
      <w:lvlText w:val=""/>
      <w:lvlJc w:val="left"/>
      <w:pPr>
        <w:ind w:left="4320" w:hanging="360"/>
      </w:pPr>
      <w:rPr>
        <w:rFonts w:ascii="Wingdings" w:hAnsi="Wingdings" w:hint="default"/>
      </w:rPr>
    </w:lvl>
    <w:lvl w:ilvl="6" w:tplc="4498DA20">
      <w:start w:val="1"/>
      <w:numFmt w:val="bullet"/>
      <w:lvlText w:val=""/>
      <w:lvlJc w:val="left"/>
      <w:pPr>
        <w:ind w:left="5040" w:hanging="360"/>
      </w:pPr>
      <w:rPr>
        <w:rFonts w:ascii="Symbol" w:hAnsi="Symbol" w:hint="default"/>
      </w:rPr>
    </w:lvl>
    <w:lvl w:ilvl="7" w:tplc="B64E684E">
      <w:start w:val="1"/>
      <w:numFmt w:val="bullet"/>
      <w:lvlText w:val="o"/>
      <w:lvlJc w:val="left"/>
      <w:pPr>
        <w:ind w:left="5760" w:hanging="360"/>
      </w:pPr>
      <w:rPr>
        <w:rFonts w:ascii="Courier New" w:hAnsi="Courier New" w:hint="default"/>
      </w:rPr>
    </w:lvl>
    <w:lvl w:ilvl="8" w:tplc="0AF80C6A">
      <w:start w:val="1"/>
      <w:numFmt w:val="bullet"/>
      <w:lvlText w:val=""/>
      <w:lvlJc w:val="left"/>
      <w:pPr>
        <w:ind w:left="6480" w:hanging="360"/>
      </w:pPr>
      <w:rPr>
        <w:rFonts w:ascii="Wingdings" w:hAnsi="Wingdings" w:hint="default"/>
      </w:rPr>
    </w:lvl>
  </w:abstractNum>
  <w:abstractNum w:abstractNumId="44" w15:restartNumberingAfterBreak="0">
    <w:nsid w:val="5FAC1967"/>
    <w:multiLevelType w:val="hybridMultilevel"/>
    <w:tmpl w:val="054A65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2E83B96"/>
    <w:multiLevelType w:val="hybridMultilevel"/>
    <w:tmpl w:val="D5CC7468"/>
    <w:lvl w:ilvl="0" w:tplc="21D43450">
      <w:start w:val="1"/>
      <w:numFmt w:val="bullet"/>
      <w:lvlText w:val="·"/>
      <w:lvlJc w:val="left"/>
      <w:pPr>
        <w:ind w:left="720" w:hanging="360"/>
      </w:pPr>
      <w:rPr>
        <w:rFonts w:ascii="Symbol" w:hAnsi="Symbol" w:hint="default"/>
      </w:rPr>
    </w:lvl>
    <w:lvl w:ilvl="1" w:tplc="3B442CA0">
      <w:start w:val="1"/>
      <w:numFmt w:val="bullet"/>
      <w:lvlText w:val="o"/>
      <w:lvlJc w:val="left"/>
      <w:pPr>
        <w:ind w:left="1440" w:hanging="360"/>
      </w:pPr>
      <w:rPr>
        <w:rFonts w:ascii="Courier New" w:hAnsi="Courier New" w:hint="default"/>
      </w:rPr>
    </w:lvl>
    <w:lvl w:ilvl="2" w:tplc="7F7E6B1C">
      <w:start w:val="1"/>
      <w:numFmt w:val="bullet"/>
      <w:lvlText w:val=""/>
      <w:lvlJc w:val="left"/>
      <w:pPr>
        <w:ind w:left="2160" w:hanging="360"/>
      </w:pPr>
      <w:rPr>
        <w:rFonts w:ascii="Wingdings" w:hAnsi="Wingdings" w:hint="default"/>
      </w:rPr>
    </w:lvl>
    <w:lvl w:ilvl="3" w:tplc="89FC2D46">
      <w:start w:val="1"/>
      <w:numFmt w:val="bullet"/>
      <w:lvlText w:val=""/>
      <w:lvlJc w:val="left"/>
      <w:pPr>
        <w:ind w:left="2880" w:hanging="360"/>
      </w:pPr>
      <w:rPr>
        <w:rFonts w:ascii="Symbol" w:hAnsi="Symbol" w:hint="default"/>
      </w:rPr>
    </w:lvl>
    <w:lvl w:ilvl="4" w:tplc="3A94B7B4">
      <w:start w:val="1"/>
      <w:numFmt w:val="bullet"/>
      <w:lvlText w:val="o"/>
      <w:lvlJc w:val="left"/>
      <w:pPr>
        <w:ind w:left="3600" w:hanging="360"/>
      </w:pPr>
      <w:rPr>
        <w:rFonts w:ascii="Courier New" w:hAnsi="Courier New" w:hint="default"/>
      </w:rPr>
    </w:lvl>
    <w:lvl w:ilvl="5" w:tplc="266A3260">
      <w:start w:val="1"/>
      <w:numFmt w:val="bullet"/>
      <w:lvlText w:val=""/>
      <w:lvlJc w:val="left"/>
      <w:pPr>
        <w:ind w:left="4320" w:hanging="360"/>
      </w:pPr>
      <w:rPr>
        <w:rFonts w:ascii="Wingdings" w:hAnsi="Wingdings" w:hint="default"/>
      </w:rPr>
    </w:lvl>
    <w:lvl w:ilvl="6" w:tplc="E340959C">
      <w:start w:val="1"/>
      <w:numFmt w:val="bullet"/>
      <w:lvlText w:val=""/>
      <w:lvlJc w:val="left"/>
      <w:pPr>
        <w:ind w:left="5040" w:hanging="360"/>
      </w:pPr>
      <w:rPr>
        <w:rFonts w:ascii="Symbol" w:hAnsi="Symbol" w:hint="default"/>
      </w:rPr>
    </w:lvl>
    <w:lvl w:ilvl="7" w:tplc="ED567BB2">
      <w:start w:val="1"/>
      <w:numFmt w:val="bullet"/>
      <w:lvlText w:val="o"/>
      <w:lvlJc w:val="left"/>
      <w:pPr>
        <w:ind w:left="5760" w:hanging="360"/>
      </w:pPr>
      <w:rPr>
        <w:rFonts w:ascii="Courier New" w:hAnsi="Courier New" w:hint="default"/>
      </w:rPr>
    </w:lvl>
    <w:lvl w:ilvl="8" w:tplc="E174CE1E">
      <w:start w:val="1"/>
      <w:numFmt w:val="bullet"/>
      <w:lvlText w:val=""/>
      <w:lvlJc w:val="left"/>
      <w:pPr>
        <w:ind w:left="6480" w:hanging="360"/>
      </w:pPr>
      <w:rPr>
        <w:rFonts w:ascii="Wingdings" w:hAnsi="Wingdings" w:hint="default"/>
      </w:rPr>
    </w:lvl>
  </w:abstractNum>
  <w:abstractNum w:abstractNumId="46" w15:restartNumberingAfterBreak="0">
    <w:nsid w:val="690065A4"/>
    <w:multiLevelType w:val="multilevel"/>
    <w:tmpl w:val="D92AE0A8"/>
    <w:lvl w:ilvl="0">
      <w:start w:val="1"/>
      <w:numFmt w:val="bullet"/>
      <w:lvlText w:val=""/>
      <w:lvlJc w:val="left"/>
      <w:pPr>
        <w:ind w:left="400" w:hanging="40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6C1D6B8E"/>
    <w:multiLevelType w:val="hybridMultilevel"/>
    <w:tmpl w:val="9B1E5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E8A7F4B"/>
    <w:multiLevelType w:val="hybridMultilevel"/>
    <w:tmpl w:val="87F2F8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F9AB8C8"/>
    <w:multiLevelType w:val="hybridMultilevel"/>
    <w:tmpl w:val="7520D7E0"/>
    <w:lvl w:ilvl="0" w:tplc="60EA623A">
      <w:start w:val="1"/>
      <w:numFmt w:val="decimal"/>
      <w:lvlText w:val="%1."/>
      <w:lvlJc w:val="left"/>
      <w:pPr>
        <w:ind w:left="720" w:hanging="360"/>
      </w:pPr>
      <w:rPr>
        <w:rFonts w:cs="Times New Roman"/>
      </w:rPr>
    </w:lvl>
    <w:lvl w:ilvl="1" w:tplc="A972181A">
      <w:start w:val="1"/>
      <w:numFmt w:val="lowerLetter"/>
      <w:lvlText w:val="%2."/>
      <w:lvlJc w:val="left"/>
      <w:pPr>
        <w:ind w:left="1440" w:hanging="360"/>
      </w:pPr>
      <w:rPr>
        <w:rFonts w:cs="Times New Roman"/>
      </w:rPr>
    </w:lvl>
    <w:lvl w:ilvl="2" w:tplc="058C298E">
      <w:start w:val="1"/>
      <w:numFmt w:val="lowerRoman"/>
      <w:lvlText w:val="%3."/>
      <w:lvlJc w:val="right"/>
      <w:pPr>
        <w:ind w:left="2160" w:hanging="180"/>
      </w:pPr>
      <w:rPr>
        <w:rFonts w:cs="Times New Roman"/>
      </w:rPr>
    </w:lvl>
    <w:lvl w:ilvl="3" w:tplc="ADA408E6">
      <w:start w:val="1"/>
      <w:numFmt w:val="decimal"/>
      <w:lvlText w:val="%4."/>
      <w:lvlJc w:val="left"/>
      <w:pPr>
        <w:ind w:left="2880" w:hanging="360"/>
      </w:pPr>
      <w:rPr>
        <w:rFonts w:cs="Times New Roman"/>
      </w:rPr>
    </w:lvl>
    <w:lvl w:ilvl="4" w:tplc="C2163AAA">
      <w:start w:val="1"/>
      <w:numFmt w:val="lowerLetter"/>
      <w:lvlText w:val="%5."/>
      <w:lvlJc w:val="left"/>
      <w:pPr>
        <w:ind w:left="3600" w:hanging="360"/>
      </w:pPr>
      <w:rPr>
        <w:rFonts w:cs="Times New Roman"/>
      </w:rPr>
    </w:lvl>
    <w:lvl w:ilvl="5" w:tplc="F914308E">
      <w:start w:val="1"/>
      <w:numFmt w:val="lowerRoman"/>
      <w:lvlText w:val="%6."/>
      <w:lvlJc w:val="right"/>
      <w:pPr>
        <w:ind w:left="4320" w:hanging="180"/>
      </w:pPr>
      <w:rPr>
        <w:rFonts w:cs="Times New Roman"/>
      </w:rPr>
    </w:lvl>
    <w:lvl w:ilvl="6" w:tplc="019614E6">
      <w:start w:val="1"/>
      <w:numFmt w:val="decimal"/>
      <w:lvlText w:val="%7."/>
      <w:lvlJc w:val="left"/>
      <w:pPr>
        <w:ind w:left="5040" w:hanging="360"/>
      </w:pPr>
      <w:rPr>
        <w:rFonts w:cs="Times New Roman"/>
      </w:rPr>
    </w:lvl>
    <w:lvl w:ilvl="7" w:tplc="31FA9F26">
      <w:start w:val="1"/>
      <w:numFmt w:val="lowerLetter"/>
      <w:lvlText w:val="%8."/>
      <w:lvlJc w:val="left"/>
      <w:pPr>
        <w:ind w:left="5760" w:hanging="360"/>
      </w:pPr>
      <w:rPr>
        <w:rFonts w:cs="Times New Roman"/>
      </w:rPr>
    </w:lvl>
    <w:lvl w:ilvl="8" w:tplc="F3D86508">
      <w:start w:val="1"/>
      <w:numFmt w:val="lowerRoman"/>
      <w:lvlText w:val="%9."/>
      <w:lvlJc w:val="right"/>
      <w:pPr>
        <w:ind w:left="6480" w:hanging="180"/>
      </w:pPr>
      <w:rPr>
        <w:rFonts w:cs="Times New Roman"/>
      </w:rPr>
    </w:lvl>
  </w:abstractNum>
  <w:abstractNum w:abstractNumId="50" w15:restartNumberingAfterBreak="0">
    <w:nsid w:val="71C31B96"/>
    <w:multiLevelType w:val="multilevel"/>
    <w:tmpl w:val="D92AE0A8"/>
    <w:lvl w:ilvl="0">
      <w:start w:val="1"/>
      <w:numFmt w:val="bullet"/>
      <w:lvlText w:val=""/>
      <w:lvlJc w:val="left"/>
      <w:pPr>
        <w:ind w:left="400" w:hanging="40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75D41FDD"/>
    <w:multiLevelType w:val="hybridMultilevel"/>
    <w:tmpl w:val="2D28E09C"/>
    <w:lvl w:ilvl="0" w:tplc="5B984342">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EE48A4"/>
    <w:multiLevelType w:val="multilevel"/>
    <w:tmpl w:val="26562ADC"/>
    <w:lvl w:ilvl="0">
      <w:start w:val="1"/>
      <w:numFmt w:val="bullet"/>
      <w:lvlText w:val=""/>
      <w:lvlJc w:val="left"/>
      <w:pPr>
        <w:ind w:left="400" w:hanging="40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0" w:hanging="72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8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320" w:hanging="1080"/>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5400" w:hanging="1080"/>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6840" w:hanging="1440"/>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7920" w:hanging="144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9360" w:hanging="1800"/>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10440" w:hanging="180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8482B7C"/>
    <w:multiLevelType w:val="hybridMultilevel"/>
    <w:tmpl w:val="5AFCDD00"/>
    <w:lvl w:ilvl="0" w:tplc="EFB4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881302F"/>
    <w:multiLevelType w:val="hybridMultilevel"/>
    <w:tmpl w:val="942AA478"/>
    <w:lvl w:ilvl="0" w:tplc="5B984342">
      <w:numFmt w:val="bullet"/>
      <w:lvlText w:val=""/>
      <w:lvlJc w:val="left"/>
      <w:pPr>
        <w:ind w:left="1170" w:hanging="360"/>
      </w:pPr>
      <w:rPr>
        <w:rFonts w:ascii="Symbol" w:eastAsia="Times New Roman" w:hAnsi="Symbol" w:cs="Times New Roman" w:hint="default"/>
        <w:sz w:val="24"/>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5" w15:restartNumberingAfterBreak="0">
    <w:nsid w:val="7D4054E7"/>
    <w:multiLevelType w:val="hybridMultilevel"/>
    <w:tmpl w:val="B2DA0C38"/>
    <w:lvl w:ilvl="0" w:tplc="7FB0FB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4869970">
    <w:abstractNumId w:val="17"/>
  </w:num>
  <w:num w:numId="2" w16cid:durableId="433408023">
    <w:abstractNumId w:val="43"/>
  </w:num>
  <w:num w:numId="3" w16cid:durableId="835730470">
    <w:abstractNumId w:val="45"/>
  </w:num>
  <w:num w:numId="4" w16cid:durableId="1063138820">
    <w:abstractNumId w:val="20"/>
  </w:num>
  <w:num w:numId="5" w16cid:durableId="992298515">
    <w:abstractNumId w:val="11"/>
  </w:num>
  <w:num w:numId="6" w16cid:durableId="315115005">
    <w:abstractNumId w:val="44"/>
  </w:num>
  <w:num w:numId="7" w16cid:durableId="1373730258">
    <w:abstractNumId w:val="55"/>
  </w:num>
  <w:num w:numId="8" w16cid:durableId="231815612">
    <w:abstractNumId w:val="48"/>
  </w:num>
  <w:num w:numId="9" w16cid:durableId="393479249">
    <w:abstractNumId w:val="38"/>
  </w:num>
  <w:num w:numId="10" w16cid:durableId="652567453">
    <w:abstractNumId w:val="16"/>
  </w:num>
  <w:num w:numId="11" w16cid:durableId="59981008">
    <w:abstractNumId w:val="29"/>
  </w:num>
  <w:num w:numId="12" w16cid:durableId="589629164">
    <w:abstractNumId w:val="3"/>
  </w:num>
  <w:num w:numId="13" w16cid:durableId="2021613646">
    <w:abstractNumId w:val="6"/>
  </w:num>
  <w:num w:numId="14" w16cid:durableId="1690182976">
    <w:abstractNumId w:val="9"/>
  </w:num>
  <w:num w:numId="15" w16cid:durableId="2121101875">
    <w:abstractNumId w:val="47"/>
  </w:num>
  <w:num w:numId="16" w16cid:durableId="2060473283">
    <w:abstractNumId w:val="32"/>
  </w:num>
  <w:num w:numId="17" w16cid:durableId="377822343">
    <w:abstractNumId w:val="36"/>
  </w:num>
  <w:num w:numId="18" w16cid:durableId="762922551">
    <w:abstractNumId w:val="2"/>
  </w:num>
  <w:num w:numId="19" w16cid:durableId="1119879501">
    <w:abstractNumId w:val="28"/>
  </w:num>
  <w:num w:numId="20" w16cid:durableId="189226561">
    <w:abstractNumId w:val="49"/>
  </w:num>
  <w:num w:numId="21" w16cid:durableId="466975016">
    <w:abstractNumId w:val="23"/>
  </w:num>
  <w:num w:numId="22" w16cid:durableId="1671637461">
    <w:abstractNumId w:val="12"/>
  </w:num>
  <w:num w:numId="23" w16cid:durableId="209341258">
    <w:abstractNumId w:val="41"/>
  </w:num>
  <w:num w:numId="24" w16cid:durableId="373817716">
    <w:abstractNumId w:val="19"/>
  </w:num>
  <w:num w:numId="25" w16cid:durableId="1862015650">
    <w:abstractNumId w:val="39"/>
  </w:num>
  <w:num w:numId="26" w16cid:durableId="1591700784">
    <w:abstractNumId w:val="25"/>
  </w:num>
  <w:num w:numId="27" w16cid:durableId="835195460">
    <w:abstractNumId w:val="5"/>
  </w:num>
  <w:num w:numId="28" w16cid:durableId="2105374933">
    <w:abstractNumId w:val="1"/>
  </w:num>
  <w:num w:numId="29" w16cid:durableId="1014498123">
    <w:abstractNumId w:val="37"/>
  </w:num>
  <w:num w:numId="30" w16cid:durableId="1002121927">
    <w:abstractNumId w:val="40"/>
  </w:num>
  <w:num w:numId="31" w16cid:durableId="13532866">
    <w:abstractNumId w:val="52"/>
  </w:num>
  <w:num w:numId="32" w16cid:durableId="139659549">
    <w:abstractNumId w:val="22"/>
  </w:num>
  <w:num w:numId="33" w16cid:durableId="1896309959">
    <w:abstractNumId w:val="33"/>
  </w:num>
  <w:num w:numId="34" w16cid:durableId="1569151064">
    <w:abstractNumId w:val="31"/>
  </w:num>
  <w:num w:numId="35" w16cid:durableId="357976013">
    <w:abstractNumId w:val="30"/>
  </w:num>
  <w:num w:numId="36" w16cid:durableId="1089158298">
    <w:abstractNumId w:val="15"/>
  </w:num>
  <w:num w:numId="37" w16cid:durableId="1024553343">
    <w:abstractNumId w:val="50"/>
  </w:num>
  <w:num w:numId="38" w16cid:durableId="1962223063">
    <w:abstractNumId w:val="46"/>
  </w:num>
  <w:num w:numId="39" w16cid:durableId="1580823750">
    <w:abstractNumId w:val="55"/>
  </w:num>
  <w:num w:numId="40" w16cid:durableId="12562872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31193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8455631">
    <w:abstractNumId w:val="14"/>
  </w:num>
  <w:num w:numId="43" w16cid:durableId="253323636">
    <w:abstractNumId w:val="42"/>
  </w:num>
  <w:num w:numId="44" w16cid:durableId="1812020744">
    <w:abstractNumId w:val="7"/>
  </w:num>
  <w:num w:numId="45" w16cid:durableId="1176075796">
    <w:abstractNumId w:val="13"/>
  </w:num>
  <w:num w:numId="46" w16cid:durableId="1050113373">
    <w:abstractNumId w:val="0"/>
  </w:num>
  <w:num w:numId="47" w16cid:durableId="738557676">
    <w:abstractNumId w:val="53"/>
  </w:num>
  <w:num w:numId="48" w16cid:durableId="1383217437">
    <w:abstractNumId w:val="8"/>
  </w:num>
  <w:num w:numId="49" w16cid:durableId="1846632424">
    <w:abstractNumId w:val="21"/>
  </w:num>
  <w:num w:numId="50" w16cid:durableId="2112970682">
    <w:abstractNumId w:val="34"/>
  </w:num>
  <w:num w:numId="51" w16cid:durableId="1263802458">
    <w:abstractNumId w:val="51"/>
  </w:num>
  <w:num w:numId="52" w16cid:durableId="940069777">
    <w:abstractNumId w:val="24"/>
  </w:num>
  <w:num w:numId="53" w16cid:durableId="1015577495">
    <w:abstractNumId w:val="26"/>
  </w:num>
  <w:num w:numId="54" w16cid:durableId="885609170">
    <w:abstractNumId w:val="54"/>
  </w:num>
  <w:num w:numId="55" w16cid:durableId="515537386">
    <w:abstractNumId w:val="35"/>
  </w:num>
  <w:num w:numId="56" w16cid:durableId="1576821927">
    <w:abstractNumId w:val="18"/>
  </w:num>
  <w:num w:numId="57" w16cid:durableId="369964673">
    <w:abstractNumId w:val="4"/>
  </w:num>
  <w:num w:numId="58" w16cid:durableId="659505813">
    <w:abstractNumId w:val="10"/>
  </w:num>
  <w:num w:numId="59" w16cid:durableId="164176190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9C"/>
    <w:rsid w:val="000035E2"/>
    <w:rsid w:val="0000756E"/>
    <w:rsid w:val="0001167E"/>
    <w:rsid w:val="0001196C"/>
    <w:rsid w:val="00014924"/>
    <w:rsid w:val="00015698"/>
    <w:rsid w:val="0002036D"/>
    <w:rsid w:val="0002170C"/>
    <w:rsid w:val="00024445"/>
    <w:rsid w:val="00024CEA"/>
    <w:rsid w:val="0002500A"/>
    <w:rsid w:val="00025DEE"/>
    <w:rsid w:val="00032500"/>
    <w:rsid w:val="00033653"/>
    <w:rsid w:val="00036040"/>
    <w:rsid w:val="0004136A"/>
    <w:rsid w:val="00042D71"/>
    <w:rsid w:val="00043280"/>
    <w:rsid w:val="000433CA"/>
    <w:rsid w:val="00044757"/>
    <w:rsid w:val="00045831"/>
    <w:rsid w:val="000508CC"/>
    <w:rsid w:val="00052B21"/>
    <w:rsid w:val="000549FB"/>
    <w:rsid w:val="0006262C"/>
    <w:rsid w:val="00062DE4"/>
    <w:rsid w:val="000637A7"/>
    <w:rsid w:val="0006615F"/>
    <w:rsid w:val="00066A24"/>
    <w:rsid w:val="00072DA1"/>
    <w:rsid w:val="00074B81"/>
    <w:rsid w:val="000920CC"/>
    <w:rsid w:val="000957D8"/>
    <w:rsid w:val="00095F27"/>
    <w:rsid w:val="00097B5F"/>
    <w:rsid w:val="00097C7F"/>
    <w:rsid w:val="000A3045"/>
    <w:rsid w:val="000A52FE"/>
    <w:rsid w:val="000B1E7D"/>
    <w:rsid w:val="000B2DAE"/>
    <w:rsid w:val="000B6ECB"/>
    <w:rsid w:val="000B729E"/>
    <w:rsid w:val="000C1597"/>
    <w:rsid w:val="000C2523"/>
    <w:rsid w:val="000D10EF"/>
    <w:rsid w:val="000D4C14"/>
    <w:rsid w:val="000E4425"/>
    <w:rsid w:val="000F0536"/>
    <w:rsid w:val="000F0612"/>
    <w:rsid w:val="000F22D4"/>
    <w:rsid w:val="000F5148"/>
    <w:rsid w:val="00104194"/>
    <w:rsid w:val="00106405"/>
    <w:rsid w:val="00106E6E"/>
    <w:rsid w:val="0011009E"/>
    <w:rsid w:val="0011205F"/>
    <w:rsid w:val="00113977"/>
    <w:rsid w:val="0011724B"/>
    <w:rsid w:val="00123D91"/>
    <w:rsid w:val="00136935"/>
    <w:rsid w:val="00140E60"/>
    <w:rsid w:val="00142086"/>
    <w:rsid w:val="00142098"/>
    <w:rsid w:val="00144D41"/>
    <w:rsid w:val="001463BA"/>
    <w:rsid w:val="00146618"/>
    <w:rsid w:val="00154434"/>
    <w:rsid w:val="00154FDB"/>
    <w:rsid w:val="00155038"/>
    <w:rsid w:val="00160F5C"/>
    <w:rsid w:val="00166B4A"/>
    <w:rsid w:val="001739C9"/>
    <w:rsid w:val="001740DC"/>
    <w:rsid w:val="00176A01"/>
    <w:rsid w:val="0018068C"/>
    <w:rsid w:val="001938B7"/>
    <w:rsid w:val="00196CC5"/>
    <w:rsid w:val="001A0838"/>
    <w:rsid w:val="001A6170"/>
    <w:rsid w:val="001A6874"/>
    <w:rsid w:val="001B09BC"/>
    <w:rsid w:val="001B201A"/>
    <w:rsid w:val="001B2864"/>
    <w:rsid w:val="001B3F01"/>
    <w:rsid w:val="001B432B"/>
    <w:rsid w:val="001C4A9F"/>
    <w:rsid w:val="001C5637"/>
    <w:rsid w:val="001D3EFF"/>
    <w:rsid w:val="001E5390"/>
    <w:rsid w:val="001E6BB4"/>
    <w:rsid w:val="001E76A6"/>
    <w:rsid w:val="001E7AC6"/>
    <w:rsid w:val="001F0E41"/>
    <w:rsid w:val="001F1B19"/>
    <w:rsid w:val="001F5591"/>
    <w:rsid w:val="001F69BF"/>
    <w:rsid w:val="00203312"/>
    <w:rsid w:val="00203575"/>
    <w:rsid w:val="00205688"/>
    <w:rsid w:val="00206E6C"/>
    <w:rsid w:val="00213332"/>
    <w:rsid w:val="002154EA"/>
    <w:rsid w:val="00221986"/>
    <w:rsid w:val="00221FBE"/>
    <w:rsid w:val="00223682"/>
    <w:rsid w:val="00223B2B"/>
    <w:rsid w:val="00224C7D"/>
    <w:rsid w:val="002263C0"/>
    <w:rsid w:val="00226D59"/>
    <w:rsid w:val="00227FC0"/>
    <w:rsid w:val="00233E44"/>
    <w:rsid w:val="00234264"/>
    <w:rsid w:val="00234AD4"/>
    <w:rsid w:val="0023621F"/>
    <w:rsid w:val="00237D11"/>
    <w:rsid w:val="0024341E"/>
    <w:rsid w:val="00243CCD"/>
    <w:rsid w:val="00245E45"/>
    <w:rsid w:val="002545AE"/>
    <w:rsid w:val="0026350C"/>
    <w:rsid w:val="0026B0E0"/>
    <w:rsid w:val="00270256"/>
    <w:rsid w:val="0027146A"/>
    <w:rsid w:val="00272B00"/>
    <w:rsid w:val="00273075"/>
    <w:rsid w:val="002767A5"/>
    <w:rsid w:val="002863B3"/>
    <w:rsid w:val="002904FE"/>
    <w:rsid w:val="00292F0E"/>
    <w:rsid w:val="00293F37"/>
    <w:rsid w:val="00295FC8"/>
    <w:rsid w:val="002972FE"/>
    <w:rsid w:val="00297BF7"/>
    <w:rsid w:val="002A13C8"/>
    <w:rsid w:val="002A1EBE"/>
    <w:rsid w:val="002A2A5D"/>
    <w:rsid w:val="002A3EAC"/>
    <w:rsid w:val="002A50A2"/>
    <w:rsid w:val="002A60FB"/>
    <w:rsid w:val="002B551F"/>
    <w:rsid w:val="002B5E19"/>
    <w:rsid w:val="002B60BF"/>
    <w:rsid w:val="002B60F4"/>
    <w:rsid w:val="002C18AC"/>
    <w:rsid w:val="002C3881"/>
    <w:rsid w:val="002D3332"/>
    <w:rsid w:val="002D40E5"/>
    <w:rsid w:val="002D4BFE"/>
    <w:rsid w:val="002D5A61"/>
    <w:rsid w:val="002D6524"/>
    <w:rsid w:val="002D6993"/>
    <w:rsid w:val="002E61C5"/>
    <w:rsid w:val="002F1098"/>
    <w:rsid w:val="002F60BE"/>
    <w:rsid w:val="002F6582"/>
    <w:rsid w:val="002F7CD9"/>
    <w:rsid w:val="00300100"/>
    <w:rsid w:val="00304E89"/>
    <w:rsid w:val="003123AF"/>
    <w:rsid w:val="00312D0D"/>
    <w:rsid w:val="00312D3D"/>
    <w:rsid w:val="00314A00"/>
    <w:rsid w:val="0031512C"/>
    <w:rsid w:val="003166B6"/>
    <w:rsid w:val="00321656"/>
    <w:rsid w:val="0032218A"/>
    <w:rsid w:val="00324429"/>
    <w:rsid w:val="00336D2A"/>
    <w:rsid w:val="00351B58"/>
    <w:rsid w:val="003555FD"/>
    <w:rsid w:val="00362A26"/>
    <w:rsid w:val="0036524F"/>
    <w:rsid w:val="003657E8"/>
    <w:rsid w:val="003665F8"/>
    <w:rsid w:val="003675B9"/>
    <w:rsid w:val="00372CA5"/>
    <w:rsid w:val="00373545"/>
    <w:rsid w:val="00377A70"/>
    <w:rsid w:val="00382C88"/>
    <w:rsid w:val="00383215"/>
    <w:rsid w:val="00383BA0"/>
    <w:rsid w:val="00384F34"/>
    <w:rsid w:val="00386EE9"/>
    <w:rsid w:val="00390671"/>
    <w:rsid w:val="003910C5"/>
    <w:rsid w:val="00393325"/>
    <w:rsid w:val="00396BF3"/>
    <w:rsid w:val="003A007C"/>
    <w:rsid w:val="003A062B"/>
    <w:rsid w:val="003A360A"/>
    <w:rsid w:val="003A7C32"/>
    <w:rsid w:val="003B715B"/>
    <w:rsid w:val="003C4325"/>
    <w:rsid w:val="003C4BD0"/>
    <w:rsid w:val="003C4C35"/>
    <w:rsid w:val="003C7BE8"/>
    <w:rsid w:val="003D3263"/>
    <w:rsid w:val="003D4B42"/>
    <w:rsid w:val="003E1EA0"/>
    <w:rsid w:val="003F136D"/>
    <w:rsid w:val="003F17B7"/>
    <w:rsid w:val="003F239F"/>
    <w:rsid w:val="003F5DD6"/>
    <w:rsid w:val="00402635"/>
    <w:rsid w:val="004039F1"/>
    <w:rsid w:val="00404F71"/>
    <w:rsid w:val="0041346D"/>
    <w:rsid w:val="00414879"/>
    <w:rsid w:val="00416ECE"/>
    <w:rsid w:val="00422911"/>
    <w:rsid w:val="00423D27"/>
    <w:rsid w:val="00432C75"/>
    <w:rsid w:val="00433591"/>
    <w:rsid w:val="00437CB6"/>
    <w:rsid w:val="00441884"/>
    <w:rsid w:val="00443057"/>
    <w:rsid w:val="00446C65"/>
    <w:rsid w:val="00447082"/>
    <w:rsid w:val="004528BB"/>
    <w:rsid w:val="00454027"/>
    <w:rsid w:val="00455BE3"/>
    <w:rsid w:val="00461B32"/>
    <w:rsid w:val="004649DC"/>
    <w:rsid w:val="00466958"/>
    <w:rsid w:val="00467F5F"/>
    <w:rsid w:val="00473F00"/>
    <w:rsid w:val="004740B4"/>
    <w:rsid w:val="0047523A"/>
    <w:rsid w:val="00476C67"/>
    <w:rsid w:val="00491507"/>
    <w:rsid w:val="0049173E"/>
    <w:rsid w:val="00491AC0"/>
    <w:rsid w:val="0049287F"/>
    <w:rsid w:val="00495E24"/>
    <w:rsid w:val="004A01D2"/>
    <w:rsid w:val="004A0ADE"/>
    <w:rsid w:val="004A47DC"/>
    <w:rsid w:val="004A48D2"/>
    <w:rsid w:val="004A4E69"/>
    <w:rsid w:val="004A5BF9"/>
    <w:rsid w:val="004A74D9"/>
    <w:rsid w:val="004B366F"/>
    <w:rsid w:val="004B671E"/>
    <w:rsid w:val="004C7F4D"/>
    <w:rsid w:val="004D2EBB"/>
    <w:rsid w:val="004D37B3"/>
    <w:rsid w:val="004E05D5"/>
    <w:rsid w:val="004F00AC"/>
    <w:rsid w:val="004F1514"/>
    <w:rsid w:val="004F5C84"/>
    <w:rsid w:val="005018B9"/>
    <w:rsid w:val="005036A3"/>
    <w:rsid w:val="005047C5"/>
    <w:rsid w:val="00504B4E"/>
    <w:rsid w:val="00505C22"/>
    <w:rsid w:val="00511E9E"/>
    <w:rsid w:val="005135F2"/>
    <w:rsid w:val="0052301B"/>
    <w:rsid w:val="00524720"/>
    <w:rsid w:val="00524FA0"/>
    <w:rsid w:val="00534978"/>
    <w:rsid w:val="00537AEE"/>
    <w:rsid w:val="00543831"/>
    <w:rsid w:val="0054524B"/>
    <w:rsid w:val="0055083F"/>
    <w:rsid w:val="00553BB7"/>
    <w:rsid w:val="00553C00"/>
    <w:rsid w:val="00553FFB"/>
    <w:rsid w:val="0055424C"/>
    <w:rsid w:val="005557CC"/>
    <w:rsid w:val="00555ABF"/>
    <w:rsid w:val="005608B1"/>
    <w:rsid w:val="00560ED7"/>
    <w:rsid w:val="00564038"/>
    <w:rsid w:val="0056760A"/>
    <w:rsid w:val="0057005A"/>
    <w:rsid w:val="00570B59"/>
    <w:rsid w:val="00572179"/>
    <w:rsid w:val="0057354B"/>
    <w:rsid w:val="00580116"/>
    <w:rsid w:val="005805CB"/>
    <w:rsid w:val="00581709"/>
    <w:rsid w:val="00581EDA"/>
    <w:rsid w:val="0058677D"/>
    <w:rsid w:val="00587FD0"/>
    <w:rsid w:val="00593274"/>
    <w:rsid w:val="005946C9"/>
    <w:rsid w:val="005A35A4"/>
    <w:rsid w:val="005A3FC4"/>
    <w:rsid w:val="005A47A7"/>
    <w:rsid w:val="005A509A"/>
    <w:rsid w:val="005A5174"/>
    <w:rsid w:val="005A6E78"/>
    <w:rsid w:val="005B0495"/>
    <w:rsid w:val="005B0A16"/>
    <w:rsid w:val="005B0FA9"/>
    <w:rsid w:val="005C77EA"/>
    <w:rsid w:val="005D1586"/>
    <w:rsid w:val="005D5451"/>
    <w:rsid w:val="005D5E29"/>
    <w:rsid w:val="005E2490"/>
    <w:rsid w:val="005E29A5"/>
    <w:rsid w:val="005E45D7"/>
    <w:rsid w:val="005E4FFA"/>
    <w:rsid w:val="005E5639"/>
    <w:rsid w:val="005F1D94"/>
    <w:rsid w:val="005F2055"/>
    <w:rsid w:val="005F3B3E"/>
    <w:rsid w:val="00601791"/>
    <w:rsid w:val="00602526"/>
    <w:rsid w:val="00602950"/>
    <w:rsid w:val="00603F01"/>
    <w:rsid w:val="0060481F"/>
    <w:rsid w:val="0060598D"/>
    <w:rsid w:val="006064AF"/>
    <w:rsid w:val="006142F1"/>
    <w:rsid w:val="00620896"/>
    <w:rsid w:val="00625B46"/>
    <w:rsid w:val="00627E35"/>
    <w:rsid w:val="00633797"/>
    <w:rsid w:val="00633DCF"/>
    <w:rsid w:val="006359C9"/>
    <w:rsid w:val="00640944"/>
    <w:rsid w:val="00641320"/>
    <w:rsid w:val="00643022"/>
    <w:rsid w:val="00645512"/>
    <w:rsid w:val="006505DC"/>
    <w:rsid w:val="006546F0"/>
    <w:rsid w:val="00654DAF"/>
    <w:rsid w:val="00655147"/>
    <w:rsid w:val="00655F3A"/>
    <w:rsid w:val="00656B67"/>
    <w:rsid w:val="00660F2E"/>
    <w:rsid w:val="00661962"/>
    <w:rsid w:val="00672319"/>
    <w:rsid w:val="00673B4D"/>
    <w:rsid w:val="00674DC9"/>
    <w:rsid w:val="006760E4"/>
    <w:rsid w:val="00681DD6"/>
    <w:rsid w:val="0068283C"/>
    <w:rsid w:val="006837D0"/>
    <w:rsid w:val="00684EB6"/>
    <w:rsid w:val="00686F2B"/>
    <w:rsid w:val="006878F7"/>
    <w:rsid w:val="00690DD0"/>
    <w:rsid w:val="006926F7"/>
    <w:rsid w:val="006963CB"/>
    <w:rsid w:val="006A0BE5"/>
    <w:rsid w:val="006A4205"/>
    <w:rsid w:val="006A4C89"/>
    <w:rsid w:val="006A7C24"/>
    <w:rsid w:val="006B0C06"/>
    <w:rsid w:val="006B1628"/>
    <w:rsid w:val="006B3799"/>
    <w:rsid w:val="006B3B86"/>
    <w:rsid w:val="006B5377"/>
    <w:rsid w:val="006B7F7F"/>
    <w:rsid w:val="006C1A31"/>
    <w:rsid w:val="006C27DD"/>
    <w:rsid w:val="006C3FFF"/>
    <w:rsid w:val="006C5F5C"/>
    <w:rsid w:val="006D31FA"/>
    <w:rsid w:val="006D35C1"/>
    <w:rsid w:val="006E0F63"/>
    <w:rsid w:val="006E27C7"/>
    <w:rsid w:val="006E35D5"/>
    <w:rsid w:val="006E4959"/>
    <w:rsid w:val="006F2392"/>
    <w:rsid w:val="006F2A7E"/>
    <w:rsid w:val="006F4EDC"/>
    <w:rsid w:val="00703A21"/>
    <w:rsid w:val="007078EE"/>
    <w:rsid w:val="00713001"/>
    <w:rsid w:val="00722A5D"/>
    <w:rsid w:val="00722FA4"/>
    <w:rsid w:val="007279A8"/>
    <w:rsid w:val="007340F3"/>
    <w:rsid w:val="00737142"/>
    <w:rsid w:val="00740A82"/>
    <w:rsid w:val="00745E94"/>
    <w:rsid w:val="007468A5"/>
    <w:rsid w:val="007505FE"/>
    <w:rsid w:val="00751A85"/>
    <w:rsid w:val="00752BC9"/>
    <w:rsid w:val="007562CB"/>
    <w:rsid w:val="007565AA"/>
    <w:rsid w:val="00757284"/>
    <w:rsid w:val="00761E67"/>
    <w:rsid w:val="00770E7A"/>
    <w:rsid w:val="00773F21"/>
    <w:rsid w:val="0077410C"/>
    <w:rsid w:val="00780416"/>
    <w:rsid w:val="007826FD"/>
    <w:rsid w:val="007875FC"/>
    <w:rsid w:val="00793266"/>
    <w:rsid w:val="00795913"/>
    <w:rsid w:val="007962CA"/>
    <w:rsid w:val="007A4F08"/>
    <w:rsid w:val="007A7C77"/>
    <w:rsid w:val="007B0531"/>
    <w:rsid w:val="007B571E"/>
    <w:rsid w:val="007B5F2B"/>
    <w:rsid w:val="007B72EC"/>
    <w:rsid w:val="007C26F8"/>
    <w:rsid w:val="007C3D83"/>
    <w:rsid w:val="007C48E9"/>
    <w:rsid w:val="007C5063"/>
    <w:rsid w:val="007C5C84"/>
    <w:rsid w:val="007C5E93"/>
    <w:rsid w:val="007D12EF"/>
    <w:rsid w:val="007D1A4E"/>
    <w:rsid w:val="007D33C3"/>
    <w:rsid w:val="007D52D6"/>
    <w:rsid w:val="007F0AA9"/>
    <w:rsid w:val="007F1041"/>
    <w:rsid w:val="007F3556"/>
    <w:rsid w:val="00806B82"/>
    <w:rsid w:val="00807F20"/>
    <w:rsid w:val="00815989"/>
    <w:rsid w:val="00815CC3"/>
    <w:rsid w:val="008230DB"/>
    <w:rsid w:val="008246A1"/>
    <w:rsid w:val="00827FC8"/>
    <w:rsid w:val="00832AFD"/>
    <w:rsid w:val="00833183"/>
    <w:rsid w:val="0083564E"/>
    <w:rsid w:val="00842E01"/>
    <w:rsid w:val="00843043"/>
    <w:rsid w:val="00850D02"/>
    <w:rsid w:val="008556BD"/>
    <w:rsid w:val="008676B5"/>
    <w:rsid w:val="00867EF8"/>
    <w:rsid w:val="0087007F"/>
    <w:rsid w:val="00871FDC"/>
    <w:rsid w:val="008741EB"/>
    <w:rsid w:val="00876A3E"/>
    <w:rsid w:val="00884053"/>
    <w:rsid w:val="008850FD"/>
    <w:rsid w:val="00885E6D"/>
    <w:rsid w:val="00887A84"/>
    <w:rsid w:val="00892881"/>
    <w:rsid w:val="008948C8"/>
    <w:rsid w:val="00894998"/>
    <w:rsid w:val="008954AC"/>
    <w:rsid w:val="008962F5"/>
    <w:rsid w:val="00896F09"/>
    <w:rsid w:val="00897D22"/>
    <w:rsid w:val="008B399F"/>
    <w:rsid w:val="008B3AD0"/>
    <w:rsid w:val="008C1885"/>
    <w:rsid w:val="008C2F9C"/>
    <w:rsid w:val="008C368D"/>
    <w:rsid w:val="008C72CC"/>
    <w:rsid w:val="008D1245"/>
    <w:rsid w:val="008D1566"/>
    <w:rsid w:val="008D7ED6"/>
    <w:rsid w:val="008E186E"/>
    <w:rsid w:val="008E53A1"/>
    <w:rsid w:val="008E73E9"/>
    <w:rsid w:val="008F028F"/>
    <w:rsid w:val="008F561A"/>
    <w:rsid w:val="008F6ED8"/>
    <w:rsid w:val="009037F7"/>
    <w:rsid w:val="00907F33"/>
    <w:rsid w:val="009121A1"/>
    <w:rsid w:val="009161DD"/>
    <w:rsid w:val="00916284"/>
    <w:rsid w:val="00917D26"/>
    <w:rsid w:val="00920313"/>
    <w:rsid w:val="009222D9"/>
    <w:rsid w:val="009230C6"/>
    <w:rsid w:val="00923AC1"/>
    <w:rsid w:val="0092633E"/>
    <w:rsid w:val="0092674F"/>
    <w:rsid w:val="00927D9E"/>
    <w:rsid w:val="009317E2"/>
    <w:rsid w:val="00944AEC"/>
    <w:rsid w:val="00944FF1"/>
    <w:rsid w:val="009451A6"/>
    <w:rsid w:val="009542AA"/>
    <w:rsid w:val="0095657F"/>
    <w:rsid w:val="00960CF3"/>
    <w:rsid w:val="0096151B"/>
    <w:rsid w:val="00973684"/>
    <w:rsid w:val="009739C9"/>
    <w:rsid w:val="00974065"/>
    <w:rsid w:val="009769B4"/>
    <w:rsid w:val="009770F6"/>
    <w:rsid w:val="00982A72"/>
    <w:rsid w:val="00986F88"/>
    <w:rsid w:val="00992FD1"/>
    <w:rsid w:val="00996207"/>
    <w:rsid w:val="0099651B"/>
    <w:rsid w:val="0099750B"/>
    <w:rsid w:val="00997E4A"/>
    <w:rsid w:val="009A0F5D"/>
    <w:rsid w:val="009A11A9"/>
    <w:rsid w:val="009A236B"/>
    <w:rsid w:val="009A2EBA"/>
    <w:rsid w:val="009A5F81"/>
    <w:rsid w:val="009B279E"/>
    <w:rsid w:val="009C0921"/>
    <w:rsid w:val="009C0BC4"/>
    <w:rsid w:val="009C27BA"/>
    <w:rsid w:val="009C36BB"/>
    <w:rsid w:val="009C3E6C"/>
    <w:rsid w:val="009C6A9C"/>
    <w:rsid w:val="009D074D"/>
    <w:rsid w:val="009D1F91"/>
    <w:rsid w:val="009D51AF"/>
    <w:rsid w:val="009D7A3E"/>
    <w:rsid w:val="009D7BC3"/>
    <w:rsid w:val="009D7DCE"/>
    <w:rsid w:val="009E18B5"/>
    <w:rsid w:val="009E2D40"/>
    <w:rsid w:val="009E35EF"/>
    <w:rsid w:val="009F236B"/>
    <w:rsid w:val="009F6CE9"/>
    <w:rsid w:val="009F6E57"/>
    <w:rsid w:val="009F7061"/>
    <w:rsid w:val="00A002E5"/>
    <w:rsid w:val="00A00990"/>
    <w:rsid w:val="00A00EC7"/>
    <w:rsid w:val="00A018BC"/>
    <w:rsid w:val="00A04588"/>
    <w:rsid w:val="00A130C4"/>
    <w:rsid w:val="00A13833"/>
    <w:rsid w:val="00A1695B"/>
    <w:rsid w:val="00A22FDA"/>
    <w:rsid w:val="00A27C06"/>
    <w:rsid w:val="00A31308"/>
    <w:rsid w:val="00A33EF0"/>
    <w:rsid w:val="00A35310"/>
    <w:rsid w:val="00A356A8"/>
    <w:rsid w:val="00A428CA"/>
    <w:rsid w:val="00A42EDD"/>
    <w:rsid w:val="00A46132"/>
    <w:rsid w:val="00A514D1"/>
    <w:rsid w:val="00A53563"/>
    <w:rsid w:val="00A54CD9"/>
    <w:rsid w:val="00A572A9"/>
    <w:rsid w:val="00A5754C"/>
    <w:rsid w:val="00A57F6B"/>
    <w:rsid w:val="00A60032"/>
    <w:rsid w:val="00A65E32"/>
    <w:rsid w:val="00A6736A"/>
    <w:rsid w:val="00A678E3"/>
    <w:rsid w:val="00A82AE1"/>
    <w:rsid w:val="00A84095"/>
    <w:rsid w:val="00A90638"/>
    <w:rsid w:val="00A914BC"/>
    <w:rsid w:val="00A96312"/>
    <w:rsid w:val="00AA297A"/>
    <w:rsid w:val="00AA2B54"/>
    <w:rsid w:val="00AA706A"/>
    <w:rsid w:val="00AA77B7"/>
    <w:rsid w:val="00AA7A56"/>
    <w:rsid w:val="00AB45F3"/>
    <w:rsid w:val="00AB4753"/>
    <w:rsid w:val="00AB4E07"/>
    <w:rsid w:val="00AB5566"/>
    <w:rsid w:val="00AC1CD9"/>
    <w:rsid w:val="00AC3D45"/>
    <w:rsid w:val="00AD1B92"/>
    <w:rsid w:val="00AD39AB"/>
    <w:rsid w:val="00AD72C3"/>
    <w:rsid w:val="00AD761A"/>
    <w:rsid w:val="00AE5D2B"/>
    <w:rsid w:val="00AE6AD7"/>
    <w:rsid w:val="00AF104F"/>
    <w:rsid w:val="00AF41A5"/>
    <w:rsid w:val="00AF6C13"/>
    <w:rsid w:val="00B01BED"/>
    <w:rsid w:val="00B0226F"/>
    <w:rsid w:val="00B028C7"/>
    <w:rsid w:val="00B04414"/>
    <w:rsid w:val="00B048E9"/>
    <w:rsid w:val="00B05B4F"/>
    <w:rsid w:val="00B1326D"/>
    <w:rsid w:val="00B20991"/>
    <w:rsid w:val="00B20CA4"/>
    <w:rsid w:val="00B21F32"/>
    <w:rsid w:val="00B23E87"/>
    <w:rsid w:val="00B25D37"/>
    <w:rsid w:val="00B31958"/>
    <w:rsid w:val="00B33498"/>
    <w:rsid w:val="00B34394"/>
    <w:rsid w:val="00B37491"/>
    <w:rsid w:val="00B3783D"/>
    <w:rsid w:val="00B428AC"/>
    <w:rsid w:val="00B53C0E"/>
    <w:rsid w:val="00B56185"/>
    <w:rsid w:val="00B60047"/>
    <w:rsid w:val="00B64BEA"/>
    <w:rsid w:val="00B6602C"/>
    <w:rsid w:val="00B71BEA"/>
    <w:rsid w:val="00B744DF"/>
    <w:rsid w:val="00B773D6"/>
    <w:rsid w:val="00B9046D"/>
    <w:rsid w:val="00B920A3"/>
    <w:rsid w:val="00B92B20"/>
    <w:rsid w:val="00B92C32"/>
    <w:rsid w:val="00B94DB7"/>
    <w:rsid w:val="00BA5E91"/>
    <w:rsid w:val="00BB4D32"/>
    <w:rsid w:val="00BB62C4"/>
    <w:rsid w:val="00BC198F"/>
    <w:rsid w:val="00BC2684"/>
    <w:rsid w:val="00BC35A9"/>
    <w:rsid w:val="00BC3EED"/>
    <w:rsid w:val="00BC60E0"/>
    <w:rsid w:val="00BD0C16"/>
    <w:rsid w:val="00BD4E56"/>
    <w:rsid w:val="00BD732B"/>
    <w:rsid w:val="00BD7649"/>
    <w:rsid w:val="00BE2C83"/>
    <w:rsid w:val="00BE33C9"/>
    <w:rsid w:val="00BE4321"/>
    <w:rsid w:val="00BF3F61"/>
    <w:rsid w:val="00BF5EF8"/>
    <w:rsid w:val="00BF6588"/>
    <w:rsid w:val="00BF6C0C"/>
    <w:rsid w:val="00BF7BDA"/>
    <w:rsid w:val="00C0094A"/>
    <w:rsid w:val="00C03678"/>
    <w:rsid w:val="00C04125"/>
    <w:rsid w:val="00C11A7B"/>
    <w:rsid w:val="00C11C94"/>
    <w:rsid w:val="00C157E2"/>
    <w:rsid w:val="00C17EE5"/>
    <w:rsid w:val="00C20085"/>
    <w:rsid w:val="00C20DE4"/>
    <w:rsid w:val="00C215DC"/>
    <w:rsid w:val="00C221D3"/>
    <w:rsid w:val="00C2410F"/>
    <w:rsid w:val="00C26A1D"/>
    <w:rsid w:val="00C26F38"/>
    <w:rsid w:val="00C279E7"/>
    <w:rsid w:val="00C322CD"/>
    <w:rsid w:val="00C351EA"/>
    <w:rsid w:val="00C35ADC"/>
    <w:rsid w:val="00C36BFA"/>
    <w:rsid w:val="00C463F0"/>
    <w:rsid w:val="00C51F59"/>
    <w:rsid w:val="00C541C8"/>
    <w:rsid w:val="00C54811"/>
    <w:rsid w:val="00C5499D"/>
    <w:rsid w:val="00C553CA"/>
    <w:rsid w:val="00C55BD7"/>
    <w:rsid w:val="00C575AF"/>
    <w:rsid w:val="00C60940"/>
    <w:rsid w:val="00C62028"/>
    <w:rsid w:val="00C62292"/>
    <w:rsid w:val="00C6E600"/>
    <w:rsid w:val="00C72D28"/>
    <w:rsid w:val="00C7718A"/>
    <w:rsid w:val="00C8238B"/>
    <w:rsid w:val="00C85633"/>
    <w:rsid w:val="00C87581"/>
    <w:rsid w:val="00C90840"/>
    <w:rsid w:val="00C948FB"/>
    <w:rsid w:val="00C9710C"/>
    <w:rsid w:val="00CA026F"/>
    <w:rsid w:val="00CA2D82"/>
    <w:rsid w:val="00CA3A65"/>
    <w:rsid w:val="00CA5445"/>
    <w:rsid w:val="00CA677F"/>
    <w:rsid w:val="00CB4A5E"/>
    <w:rsid w:val="00CB7F3B"/>
    <w:rsid w:val="00CC20B9"/>
    <w:rsid w:val="00CC2C67"/>
    <w:rsid w:val="00CC3227"/>
    <w:rsid w:val="00CC3482"/>
    <w:rsid w:val="00CC3ABC"/>
    <w:rsid w:val="00CC4D5F"/>
    <w:rsid w:val="00CD024E"/>
    <w:rsid w:val="00CD1080"/>
    <w:rsid w:val="00CD29B4"/>
    <w:rsid w:val="00CD3A90"/>
    <w:rsid w:val="00CE1D98"/>
    <w:rsid w:val="00CE705E"/>
    <w:rsid w:val="00CE770A"/>
    <w:rsid w:val="00CF278B"/>
    <w:rsid w:val="00CF2B6E"/>
    <w:rsid w:val="00CF412A"/>
    <w:rsid w:val="00CF47C7"/>
    <w:rsid w:val="00D01576"/>
    <w:rsid w:val="00D03932"/>
    <w:rsid w:val="00D0678D"/>
    <w:rsid w:val="00D11452"/>
    <w:rsid w:val="00D11DC6"/>
    <w:rsid w:val="00D1511B"/>
    <w:rsid w:val="00D210B2"/>
    <w:rsid w:val="00D2282C"/>
    <w:rsid w:val="00D24723"/>
    <w:rsid w:val="00D252F7"/>
    <w:rsid w:val="00D3007E"/>
    <w:rsid w:val="00D324D6"/>
    <w:rsid w:val="00D33D3C"/>
    <w:rsid w:val="00D34F73"/>
    <w:rsid w:val="00D50BAF"/>
    <w:rsid w:val="00D51D24"/>
    <w:rsid w:val="00D52E48"/>
    <w:rsid w:val="00D544D1"/>
    <w:rsid w:val="00D54547"/>
    <w:rsid w:val="00D63920"/>
    <w:rsid w:val="00D70964"/>
    <w:rsid w:val="00D737FE"/>
    <w:rsid w:val="00D76DCA"/>
    <w:rsid w:val="00D774D3"/>
    <w:rsid w:val="00D77B73"/>
    <w:rsid w:val="00D83CD2"/>
    <w:rsid w:val="00D859C3"/>
    <w:rsid w:val="00D8DA90"/>
    <w:rsid w:val="00D90B50"/>
    <w:rsid w:val="00D91365"/>
    <w:rsid w:val="00D916B7"/>
    <w:rsid w:val="00D923EA"/>
    <w:rsid w:val="00D95BA0"/>
    <w:rsid w:val="00D96471"/>
    <w:rsid w:val="00D96DDF"/>
    <w:rsid w:val="00DA146C"/>
    <w:rsid w:val="00DA335E"/>
    <w:rsid w:val="00DA62AD"/>
    <w:rsid w:val="00DA6BC6"/>
    <w:rsid w:val="00DB090C"/>
    <w:rsid w:val="00DB3D93"/>
    <w:rsid w:val="00DB400B"/>
    <w:rsid w:val="00DC07DA"/>
    <w:rsid w:val="00DC2D9D"/>
    <w:rsid w:val="00DC2EDE"/>
    <w:rsid w:val="00DC3FE7"/>
    <w:rsid w:val="00DC4B32"/>
    <w:rsid w:val="00DC62C6"/>
    <w:rsid w:val="00DC6C9F"/>
    <w:rsid w:val="00DD3E0F"/>
    <w:rsid w:val="00DD434E"/>
    <w:rsid w:val="00DD5448"/>
    <w:rsid w:val="00DE2FDF"/>
    <w:rsid w:val="00DE3360"/>
    <w:rsid w:val="00DE590B"/>
    <w:rsid w:val="00DE7A3F"/>
    <w:rsid w:val="00DF2DE7"/>
    <w:rsid w:val="00DF44CA"/>
    <w:rsid w:val="00DF7B81"/>
    <w:rsid w:val="00DF7CEA"/>
    <w:rsid w:val="00E039AF"/>
    <w:rsid w:val="00E04AC6"/>
    <w:rsid w:val="00E06089"/>
    <w:rsid w:val="00E07DBF"/>
    <w:rsid w:val="00E10370"/>
    <w:rsid w:val="00E14061"/>
    <w:rsid w:val="00E15427"/>
    <w:rsid w:val="00E1629D"/>
    <w:rsid w:val="00E171F4"/>
    <w:rsid w:val="00E17E07"/>
    <w:rsid w:val="00E22F4F"/>
    <w:rsid w:val="00E2417D"/>
    <w:rsid w:val="00E2470C"/>
    <w:rsid w:val="00E27960"/>
    <w:rsid w:val="00E32F50"/>
    <w:rsid w:val="00E33AAC"/>
    <w:rsid w:val="00E36421"/>
    <w:rsid w:val="00E3725D"/>
    <w:rsid w:val="00E41A92"/>
    <w:rsid w:val="00E44523"/>
    <w:rsid w:val="00E50DB2"/>
    <w:rsid w:val="00E56D6A"/>
    <w:rsid w:val="00E67007"/>
    <w:rsid w:val="00E71375"/>
    <w:rsid w:val="00E72C37"/>
    <w:rsid w:val="00E72FFB"/>
    <w:rsid w:val="00E731A4"/>
    <w:rsid w:val="00E75586"/>
    <w:rsid w:val="00E75D4E"/>
    <w:rsid w:val="00E833E7"/>
    <w:rsid w:val="00E9052D"/>
    <w:rsid w:val="00EA2C88"/>
    <w:rsid w:val="00EA3542"/>
    <w:rsid w:val="00EA66AD"/>
    <w:rsid w:val="00EB1772"/>
    <w:rsid w:val="00EC25B0"/>
    <w:rsid w:val="00EC3403"/>
    <w:rsid w:val="00EC68CE"/>
    <w:rsid w:val="00EC78CD"/>
    <w:rsid w:val="00ED0850"/>
    <w:rsid w:val="00ED2F1A"/>
    <w:rsid w:val="00ED433D"/>
    <w:rsid w:val="00ED4802"/>
    <w:rsid w:val="00ED4D53"/>
    <w:rsid w:val="00EF157E"/>
    <w:rsid w:val="00EF420B"/>
    <w:rsid w:val="00F00AF1"/>
    <w:rsid w:val="00F03AA5"/>
    <w:rsid w:val="00F03EB7"/>
    <w:rsid w:val="00F054CE"/>
    <w:rsid w:val="00F06182"/>
    <w:rsid w:val="00F1072D"/>
    <w:rsid w:val="00F1103A"/>
    <w:rsid w:val="00F1128D"/>
    <w:rsid w:val="00F1131E"/>
    <w:rsid w:val="00F16480"/>
    <w:rsid w:val="00F17069"/>
    <w:rsid w:val="00F209D6"/>
    <w:rsid w:val="00F21DFC"/>
    <w:rsid w:val="00F22487"/>
    <w:rsid w:val="00F2327B"/>
    <w:rsid w:val="00F307D5"/>
    <w:rsid w:val="00F3285B"/>
    <w:rsid w:val="00F32DC1"/>
    <w:rsid w:val="00F40588"/>
    <w:rsid w:val="00F40742"/>
    <w:rsid w:val="00F4265F"/>
    <w:rsid w:val="00F4493B"/>
    <w:rsid w:val="00F53096"/>
    <w:rsid w:val="00F53FBF"/>
    <w:rsid w:val="00F5788C"/>
    <w:rsid w:val="00F57CC0"/>
    <w:rsid w:val="00F601D6"/>
    <w:rsid w:val="00F60C51"/>
    <w:rsid w:val="00F630D7"/>
    <w:rsid w:val="00F70D41"/>
    <w:rsid w:val="00F71600"/>
    <w:rsid w:val="00F7253F"/>
    <w:rsid w:val="00F74881"/>
    <w:rsid w:val="00F74C4C"/>
    <w:rsid w:val="00F7763A"/>
    <w:rsid w:val="00F80196"/>
    <w:rsid w:val="00F8256E"/>
    <w:rsid w:val="00F82C2D"/>
    <w:rsid w:val="00F82C9A"/>
    <w:rsid w:val="00F83BBE"/>
    <w:rsid w:val="00F83D13"/>
    <w:rsid w:val="00F84E23"/>
    <w:rsid w:val="00F8588F"/>
    <w:rsid w:val="00F85DB3"/>
    <w:rsid w:val="00F91A81"/>
    <w:rsid w:val="00F94119"/>
    <w:rsid w:val="00F946A0"/>
    <w:rsid w:val="00F95772"/>
    <w:rsid w:val="00FA21A5"/>
    <w:rsid w:val="00FB5A6E"/>
    <w:rsid w:val="00FB73D4"/>
    <w:rsid w:val="00FC30BD"/>
    <w:rsid w:val="00FC51D7"/>
    <w:rsid w:val="00FC693A"/>
    <w:rsid w:val="00FD15FC"/>
    <w:rsid w:val="00FD1749"/>
    <w:rsid w:val="00FD1E20"/>
    <w:rsid w:val="00FD1F45"/>
    <w:rsid w:val="00FD4BA2"/>
    <w:rsid w:val="00FD69C8"/>
    <w:rsid w:val="00FE3C70"/>
    <w:rsid w:val="00FE5238"/>
    <w:rsid w:val="00FE65AA"/>
    <w:rsid w:val="00FE6FCB"/>
    <w:rsid w:val="00FE7AA6"/>
    <w:rsid w:val="00FF221A"/>
    <w:rsid w:val="0104E2E0"/>
    <w:rsid w:val="01AF9D16"/>
    <w:rsid w:val="01C28141"/>
    <w:rsid w:val="022E7809"/>
    <w:rsid w:val="03955C26"/>
    <w:rsid w:val="03D007D2"/>
    <w:rsid w:val="03DAF60F"/>
    <w:rsid w:val="03EC016B"/>
    <w:rsid w:val="048CB901"/>
    <w:rsid w:val="05052C17"/>
    <w:rsid w:val="0506D313"/>
    <w:rsid w:val="050F7F87"/>
    <w:rsid w:val="0575F521"/>
    <w:rsid w:val="05CAE3A4"/>
    <w:rsid w:val="05E42FFF"/>
    <w:rsid w:val="05FD83E8"/>
    <w:rsid w:val="06B0B0A2"/>
    <w:rsid w:val="0707A894"/>
    <w:rsid w:val="073C9E2D"/>
    <w:rsid w:val="0790D11C"/>
    <w:rsid w:val="07B5624E"/>
    <w:rsid w:val="07B6C680"/>
    <w:rsid w:val="07E14D53"/>
    <w:rsid w:val="07EB1EEC"/>
    <w:rsid w:val="083E73D5"/>
    <w:rsid w:val="08643895"/>
    <w:rsid w:val="09E231BC"/>
    <w:rsid w:val="09F36C93"/>
    <w:rsid w:val="0A3F4956"/>
    <w:rsid w:val="0A551847"/>
    <w:rsid w:val="0A5D615D"/>
    <w:rsid w:val="0AD8CC66"/>
    <w:rsid w:val="0B338620"/>
    <w:rsid w:val="0B354BA0"/>
    <w:rsid w:val="0BB72AEB"/>
    <w:rsid w:val="0BFD0744"/>
    <w:rsid w:val="0C199396"/>
    <w:rsid w:val="0CAB053B"/>
    <w:rsid w:val="0CB72D3F"/>
    <w:rsid w:val="0D19D27E"/>
    <w:rsid w:val="0D1FF226"/>
    <w:rsid w:val="0D2A7099"/>
    <w:rsid w:val="0E13412D"/>
    <w:rsid w:val="0E64DD4C"/>
    <w:rsid w:val="0E6D6088"/>
    <w:rsid w:val="0E85F07D"/>
    <w:rsid w:val="0EB5A2DF"/>
    <w:rsid w:val="0EFDB267"/>
    <w:rsid w:val="0F112440"/>
    <w:rsid w:val="0F987242"/>
    <w:rsid w:val="0FA298F3"/>
    <w:rsid w:val="0FAB7342"/>
    <w:rsid w:val="10372C6D"/>
    <w:rsid w:val="1043FAE9"/>
    <w:rsid w:val="10FEE561"/>
    <w:rsid w:val="11239625"/>
    <w:rsid w:val="11D358D9"/>
    <w:rsid w:val="11FBF991"/>
    <w:rsid w:val="120FB94F"/>
    <w:rsid w:val="12648B27"/>
    <w:rsid w:val="12872699"/>
    <w:rsid w:val="136D62D2"/>
    <w:rsid w:val="13891402"/>
    <w:rsid w:val="13BD9452"/>
    <w:rsid w:val="1464F76C"/>
    <w:rsid w:val="14955D1F"/>
    <w:rsid w:val="149E7EA3"/>
    <w:rsid w:val="149F42E3"/>
    <w:rsid w:val="14C30C68"/>
    <w:rsid w:val="14D3F6EC"/>
    <w:rsid w:val="151BA48E"/>
    <w:rsid w:val="1542BF96"/>
    <w:rsid w:val="164BBD5D"/>
    <w:rsid w:val="168D7797"/>
    <w:rsid w:val="169861F9"/>
    <w:rsid w:val="16BFB97D"/>
    <w:rsid w:val="16C0B4C4"/>
    <w:rsid w:val="172FA4EA"/>
    <w:rsid w:val="175438D4"/>
    <w:rsid w:val="1770E282"/>
    <w:rsid w:val="17B25DBB"/>
    <w:rsid w:val="17D6E3A5"/>
    <w:rsid w:val="18268158"/>
    <w:rsid w:val="184FD415"/>
    <w:rsid w:val="1861E4B2"/>
    <w:rsid w:val="18AA5E43"/>
    <w:rsid w:val="19015849"/>
    <w:rsid w:val="19238308"/>
    <w:rsid w:val="19336CA8"/>
    <w:rsid w:val="193E0667"/>
    <w:rsid w:val="194E2E1C"/>
    <w:rsid w:val="195335FA"/>
    <w:rsid w:val="196CE982"/>
    <w:rsid w:val="196E4D86"/>
    <w:rsid w:val="19B3C432"/>
    <w:rsid w:val="19EBA476"/>
    <w:rsid w:val="1A0662B4"/>
    <w:rsid w:val="1A406226"/>
    <w:rsid w:val="1A55442A"/>
    <w:rsid w:val="1A5A36EF"/>
    <w:rsid w:val="1AE9FE7D"/>
    <w:rsid w:val="1BD2EF2E"/>
    <w:rsid w:val="1C351018"/>
    <w:rsid w:val="1C4056A2"/>
    <w:rsid w:val="1CEBC8A7"/>
    <w:rsid w:val="1D526BF6"/>
    <w:rsid w:val="1D65880F"/>
    <w:rsid w:val="1D67C5ED"/>
    <w:rsid w:val="1E491179"/>
    <w:rsid w:val="1EC5B613"/>
    <w:rsid w:val="1FAC86E8"/>
    <w:rsid w:val="1FB52DFA"/>
    <w:rsid w:val="1FF2D638"/>
    <w:rsid w:val="209CFBE9"/>
    <w:rsid w:val="210CA8B8"/>
    <w:rsid w:val="211BC000"/>
    <w:rsid w:val="2241D6B2"/>
    <w:rsid w:val="226F34BE"/>
    <w:rsid w:val="2290A173"/>
    <w:rsid w:val="22FAAF30"/>
    <w:rsid w:val="23311B15"/>
    <w:rsid w:val="237702F0"/>
    <w:rsid w:val="2382BC50"/>
    <w:rsid w:val="2384885F"/>
    <w:rsid w:val="24F50203"/>
    <w:rsid w:val="25122ED0"/>
    <w:rsid w:val="252E098B"/>
    <w:rsid w:val="258828E6"/>
    <w:rsid w:val="2597923C"/>
    <w:rsid w:val="262DCFD9"/>
    <w:rsid w:val="2641221F"/>
    <w:rsid w:val="265DC53B"/>
    <w:rsid w:val="26D6D88E"/>
    <w:rsid w:val="2772328B"/>
    <w:rsid w:val="277349C5"/>
    <w:rsid w:val="27B4B21B"/>
    <w:rsid w:val="27F4AD9D"/>
    <w:rsid w:val="2818749F"/>
    <w:rsid w:val="283E5E83"/>
    <w:rsid w:val="2898870E"/>
    <w:rsid w:val="28FC9B39"/>
    <w:rsid w:val="29041EB1"/>
    <w:rsid w:val="2921DA8E"/>
    <w:rsid w:val="295DE1A0"/>
    <w:rsid w:val="2AA8AB5E"/>
    <w:rsid w:val="2AE3460A"/>
    <w:rsid w:val="2AF47187"/>
    <w:rsid w:val="2B080FCD"/>
    <w:rsid w:val="2B33AFEC"/>
    <w:rsid w:val="2B949FEF"/>
    <w:rsid w:val="2BBB42E7"/>
    <w:rsid w:val="2BD31412"/>
    <w:rsid w:val="2C5E3F38"/>
    <w:rsid w:val="2C6FD552"/>
    <w:rsid w:val="2C783337"/>
    <w:rsid w:val="2CAC65F4"/>
    <w:rsid w:val="2CB1508A"/>
    <w:rsid w:val="2D29B76B"/>
    <w:rsid w:val="2D325668"/>
    <w:rsid w:val="2E11D56A"/>
    <w:rsid w:val="2E20B4A8"/>
    <w:rsid w:val="2E8949AF"/>
    <w:rsid w:val="2F8986E4"/>
    <w:rsid w:val="2FDCF8B9"/>
    <w:rsid w:val="2FE37198"/>
    <w:rsid w:val="2FE907F9"/>
    <w:rsid w:val="315B2A84"/>
    <w:rsid w:val="31666298"/>
    <w:rsid w:val="31D4C051"/>
    <w:rsid w:val="31F718F0"/>
    <w:rsid w:val="32048625"/>
    <w:rsid w:val="3212B3B8"/>
    <w:rsid w:val="32712F5B"/>
    <w:rsid w:val="33167535"/>
    <w:rsid w:val="33218CC9"/>
    <w:rsid w:val="3434E7FD"/>
    <w:rsid w:val="3483451C"/>
    <w:rsid w:val="348FF62C"/>
    <w:rsid w:val="349E565B"/>
    <w:rsid w:val="34BA5960"/>
    <w:rsid w:val="35A62ECD"/>
    <w:rsid w:val="35B34C04"/>
    <w:rsid w:val="3621045F"/>
    <w:rsid w:val="36AAEB27"/>
    <w:rsid w:val="36C01051"/>
    <w:rsid w:val="36C06C33"/>
    <w:rsid w:val="36D7F748"/>
    <w:rsid w:val="37FD8AD2"/>
    <w:rsid w:val="3891E6F3"/>
    <w:rsid w:val="38CCCB63"/>
    <w:rsid w:val="3A21395B"/>
    <w:rsid w:val="3AAC3A10"/>
    <w:rsid w:val="3AFF37B0"/>
    <w:rsid w:val="3BA7425D"/>
    <w:rsid w:val="3BE223A3"/>
    <w:rsid w:val="3C9B0811"/>
    <w:rsid w:val="3CBB38E7"/>
    <w:rsid w:val="3CDCB5CC"/>
    <w:rsid w:val="3CE1256C"/>
    <w:rsid w:val="3D040BB5"/>
    <w:rsid w:val="3D133383"/>
    <w:rsid w:val="3DBDF9F3"/>
    <w:rsid w:val="3DCB0EBE"/>
    <w:rsid w:val="3DD2BA41"/>
    <w:rsid w:val="3E7AA071"/>
    <w:rsid w:val="3ED7CE36"/>
    <w:rsid w:val="3FA9C811"/>
    <w:rsid w:val="3FF5154D"/>
    <w:rsid w:val="406F2BB8"/>
    <w:rsid w:val="407ED98E"/>
    <w:rsid w:val="41018789"/>
    <w:rsid w:val="413E78FF"/>
    <w:rsid w:val="41451B45"/>
    <w:rsid w:val="41C43FD8"/>
    <w:rsid w:val="41C94D67"/>
    <w:rsid w:val="423ACCB6"/>
    <w:rsid w:val="426F24FD"/>
    <w:rsid w:val="4276682B"/>
    <w:rsid w:val="43B67A50"/>
    <w:rsid w:val="4402A6F2"/>
    <w:rsid w:val="44249057"/>
    <w:rsid w:val="4455132F"/>
    <w:rsid w:val="4464BE8C"/>
    <w:rsid w:val="44B754CD"/>
    <w:rsid w:val="44D3D208"/>
    <w:rsid w:val="455E55E0"/>
    <w:rsid w:val="4586B7A8"/>
    <w:rsid w:val="45E7D3CF"/>
    <w:rsid w:val="46443AEE"/>
    <w:rsid w:val="46D5C21C"/>
    <w:rsid w:val="47061ED7"/>
    <w:rsid w:val="473F4ACD"/>
    <w:rsid w:val="474A3A4E"/>
    <w:rsid w:val="476DC35A"/>
    <w:rsid w:val="47AFA471"/>
    <w:rsid w:val="4865881F"/>
    <w:rsid w:val="488D5522"/>
    <w:rsid w:val="48B0FAF7"/>
    <w:rsid w:val="48C1C8D3"/>
    <w:rsid w:val="4927B5D4"/>
    <w:rsid w:val="498AC5F0"/>
    <w:rsid w:val="498BF7B9"/>
    <w:rsid w:val="4BBDFB34"/>
    <w:rsid w:val="4C71755C"/>
    <w:rsid w:val="4C9C5384"/>
    <w:rsid w:val="4CA0BA52"/>
    <w:rsid w:val="4D074296"/>
    <w:rsid w:val="4D437003"/>
    <w:rsid w:val="4E1024C2"/>
    <w:rsid w:val="4E899A83"/>
    <w:rsid w:val="4E9B424F"/>
    <w:rsid w:val="4EDF4064"/>
    <w:rsid w:val="4EE06B73"/>
    <w:rsid w:val="4F011A7D"/>
    <w:rsid w:val="4F7A98D8"/>
    <w:rsid w:val="4FFA0774"/>
    <w:rsid w:val="5058CD35"/>
    <w:rsid w:val="509CEADE"/>
    <w:rsid w:val="50C6C226"/>
    <w:rsid w:val="511A6DDA"/>
    <w:rsid w:val="515194AF"/>
    <w:rsid w:val="5170D269"/>
    <w:rsid w:val="51D2E311"/>
    <w:rsid w:val="51E21674"/>
    <w:rsid w:val="5208B7EB"/>
    <w:rsid w:val="522579EA"/>
    <w:rsid w:val="52547566"/>
    <w:rsid w:val="525E78DE"/>
    <w:rsid w:val="5277A13B"/>
    <w:rsid w:val="52A4A657"/>
    <w:rsid w:val="5376BC03"/>
    <w:rsid w:val="537B199A"/>
    <w:rsid w:val="53BFBB0B"/>
    <w:rsid w:val="53F9BEF3"/>
    <w:rsid w:val="54DC7692"/>
    <w:rsid w:val="553C1DC1"/>
    <w:rsid w:val="554FA4F8"/>
    <w:rsid w:val="559619A0"/>
    <w:rsid w:val="55DF2306"/>
    <w:rsid w:val="56084E09"/>
    <w:rsid w:val="5626F991"/>
    <w:rsid w:val="562F11BA"/>
    <w:rsid w:val="563B3177"/>
    <w:rsid w:val="5654E078"/>
    <w:rsid w:val="56A50AC2"/>
    <w:rsid w:val="56BF6399"/>
    <w:rsid w:val="570C2C62"/>
    <w:rsid w:val="57216DE0"/>
    <w:rsid w:val="5722A768"/>
    <w:rsid w:val="5732A8B7"/>
    <w:rsid w:val="574BC116"/>
    <w:rsid w:val="5752C353"/>
    <w:rsid w:val="57BE2B20"/>
    <w:rsid w:val="57DD35C9"/>
    <w:rsid w:val="57F0B0D9"/>
    <w:rsid w:val="586EF3EE"/>
    <w:rsid w:val="58BD3E41"/>
    <w:rsid w:val="58CDBA62"/>
    <w:rsid w:val="5955494B"/>
    <w:rsid w:val="598C813A"/>
    <w:rsid w:val="59975A4F"/>
    <w:rsid w:val="59EC957F"/>
    <w:rsid w:val="5A02FCB5"/>
    <w:rsid w:val="5A590EA2"/>
    <w:rsid w:val="5A7B8450"/>
    <w:rsid w:val="5AAD52C2"/>
    <w:rsid w:val="5B2B5617"/>
    <w:rsid w:val="5B379017"/>
    <w:rsid w:val="5B8341B9"/>
    <w:rsid w:val="5BA84D14"/>
    <w:rsid w:val="5CB2DA84"/>
    <w:rsid w:val="5CE2F7B8"/>
    <w:rsid w:val="5D90AF64"/>
    <w:rsid w:val="5E0D8074"/>
    <w:rsid w:val="5E4EAAE5"/>
    <w:rsid w:val="5E874A0E"/>
    <w:rsid w:val="5F0E26BE"/>
    <w:rsid w:val="5F3FF778"/>
    <w:rsid w:val="5FB0EC3F"/>
    <w:rsid w:val="5FCDF680"/>
    <w:rsid w:val="60D8EE41"/>
    <w:rsid w:val="61012A41"/>
    <w:rsid w:val="611CB91F"/>
    <w:rsid w:val="615744F4"/>
    <w:rsid w:val="618641D0"/>
    <w:rsid w:val="618DA93E"/>
    <w:rsid w:val="61A6D19B"/>
    <w:rsid w:val="61ECD182"/>
    <w:rsid w:val="62A93685"/>
    <w:rsid w:val="6383841D"/>
    <w:rsid w:val="63D2EEBC"/>
    <w:rsid w:val="65AA2778"/>
    <w:rsid w:val="66014040"/>
    <w:rsid w:val="6655D52F"/>
    <w:rsid w:val="66B7F777"/>
    <w:rsid w:val="66DE9D5D"/>
    <w:rsid w:val="677DFF8A"/>
    <w:rsid w:val="67FF3602"/>
    <w:rsid w:val="681438CE"/>
    <w:rsid w:val="684DC08B"/>
    <w:rsid w:val="68E16F39"/>
    <w:rsid w:val="69178BB4"/>
    <w:rsid w:val="69997951"/>
    <w:rsid w:val="69F74D88"/>
    <w:rsid w:val="6A00C10B"/>
    <w:rsid w:val="6A189167"/>
    <w:rsid w:val="6A6F326C"/>
    <w:rsid w:val="6A91A81A"/>
    <w:rsid w:val="6B099D83"/>
    <w:rsid w:val="6B3342FD"/>
    <w:rsid w:val="6B348B84"/>
    <w:rsid w:val="6B8E74BB"/>
    <w:rsid w:val="6B9F1C38"/>
    <w:rsid w:val="6C236C74"/>
    <w:rsid w:val="6C2D787B"/>
    <w:rsid w:val="6C323858"/>
    <w:rsid w:val="6D59436E"/>
    <w:rsid w:val="6DC948DC"/>
    <w:rsid w:val="6DCCADA9"/>
    <w:rsid w:val="6E1A2D2B"/>
    <w:rsid w:val="6E3D1604"/>
    <w:rsid w:val="6E5551D5"/>
    <w:rsid w:val="6E8BFC13"/>
    <w:rsid w:val="6F5BCBEC"/>
    <w:rsid w:val="6FAF2435"/>
    <w:rsid w:val="70000FB5"/>
    <w:rsid w:val="70412BBF"/>
    <w:rsid w:val="706780D6"/>
    <w:rsid w:val="707A55BF"/>
    <w:rsid w:val="70A10AA0"/>
    <w:rsid w:val="7108D724"/>
    <w:rsid w:val="71C4BE8C"/>
    <w:rsid w:val="72489865"/>
    <w:rsid w:val="727A4451"/>
    <w:rsid w:val="72B64552"/>
    <w:rsid w:val="72C811C9"/>
    <w:rsid w:val="72CE019C"/>
    <w:rsid w:val="73B1F681"/>
    <w:rsid w:val="744077E6"/>
    <w:rsid w:val="74908502"/>
    <w:rsid w:val="74A92114"/>
    <w:rsid w:val="7510DE3C"/>
    <w:rsid w:val="75BFF241"/>
    <w:rsid w:val="75EAD491"/>
    <w:rsid w:val="7639D31C"/>
    <w:rsid w:val="763D677C"/>
    <w:rsid w:val="764B109F"/>
    <w:rsid w:val="766ABA5D"/>
    <w:rsid w:val="76CFE0BD"/>
    <w:rsid w:val="76F0D90F"/>
    <w:rsid w:val="77497277"/>
    <w:rsid w:val="7852718D"/>
    <w:rsid w:val="7861EC17"/>
    <w:rsid w:val="790AFD6F"/>
    <w:rsid w:val="79246165"/>
    <w:rsid w:val="7938B563"/>
    <w:rsid w:val="7957A748"/>
    <w:rsid w:val="79DC4D81"/>
    <w:rsid w:val="79FDBC78"/>
    <w:rsid w:val="7A000DED"/>
    <w:rsid w:val="7A7766BB"/>
    <w:rsid w:val="7A8982DB"/>
    <w:rsid w:val="7AAFB96A"/>
    <w:rsid w:val="7B5FF0CC"/>
    <w:rsid w:val="7B6E5732"/>
    <w:rsid w:val="7B7EECB3"/>
    <w:rsid w:val="7B819AFD"/>
    <w:rsid w:val="7C33DCFE"/>
    <w:rsid w:val="7C4B89CB"/>
    <w:rsid w:val="7CD63D75"/>
    <w:rsid w:val="7CFBC12D"/>
    <w:rsid w:val="7D4203F3"/>
    <w:rsid w:val="7E12BD9C"/>
    <w:rsid w:val="7E246568"/>
    <w:rsid w:val="7EF96778"/>
    <w:rsid w:val="7F20E022"/>
    <w:rsid w:val="7F22AE9C"/>
    <w:rsid w:val="7F27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210F3"/>
  <w15:chartTrackingRefBased/>
  <w15:docId w15:val="{F54939C1-151F-48C4-BA33-338F1336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9C"/>
    <w:pPr>
      <w:spacing w:after="3" w:line="248" w:lineRule="auto"/>
      <w:ind w:left="10" w:right="1" w:hanging="10"/>
      <w:jc w:val="both"/>
    </w:pPr>
    <w:rPr>
      <w:rFonts w:ascii="Calibri" w:eastAsia="Calibri" w:hAnsi="Calibri" w:cs="Calibri"/>
      <w:color w:val="000000"/>
      <w:sz w:val="22"/>
      <w:lang w:eastAsia="en-GB" w:bidi="en-GB"/>
    </w:rPr>
  </w:style>
  <w:style w:type="paragraph" w:styleId="Heading1">
    <w:name w:val="heading 1"/>
    <w:next w:val="Normal"/>
    <w:link w:val="Heading1Char"/>
    <w:uiPriority w:val="9"/>
    <w:qFormat/>
    <w:rsid w:val="009C6A9C"/>
    <w:pPr>
      <w:keepNext/>
      <w:keepLines/>
      <w:spacing w:line="259" w:lineRule="auto"/>
      <w:ind w:left="10" w:hanging="10"/>
      <w:outlineLvl w:val="0"/>
    </w:pPr>
    <w:rPr>
      <w:rFonts w:ascii="Calibri" w:eastAsia="Calibri" w:hAnsi="Calibri" w:cs="Calibri"/>
      <w:b/>
      <w:color w:val="000000"/>
      <w:sz w:val="22"/>
      <w:lang w:eastAsia="en-GB"/>
    </w:rPr>
  </w:style>
  <w:style w:type="paragraph" w:styleId="Heading2">
    <w:name w:val="heading 2"/>
    <w:basedOn w:val="Normal"/>
    <w:next w:val="Normal"/>
    <w:link w:val="Heading2Char"/>
    <w:uiPriority w:val="9"/>
    <w:semiHidden/>
    <w:unhideWhenUsed/>
    <w:qFormat/>
    <w:rsid w:val="00C548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A9C"/>
    <w:rPr>
      <w:rFonts w:ascii="Calibri" w:eastAsia="Calibri" w:hAnsi="Calibri" w:cs="Calibri"/>
      <w:b/>
      <w:color w:val="000000"/>
      <w:sz w:val="22"/>
      <w:lang w:eastAsia="en-GB"/>
    </w:rPr>
  </w:style>
  <w:style w:type="character" w:styleId="CommentReference">
    <w:name w:val="annotation reference"/>
    <w:basedOn w:val="DefaultParagraphFont"/>
    <w:uiPriority w:val="99"/>
    <w:semiHidden/>
    <w:unhideWhenUsed/>
    <w:rsid w:val="00F17069"/>
    <w:rPr>
      <w:sz w:val="16"/>
      <w:szCs w:val="16"/>
    </w:rPr>
  </w:style>
  <w:style w:type="paragraph" w:styleId="CommentText">
    <w:name w:val="annotation text"/>
    <w:basedOn w:val="Normal"/>
    <w:link w:val="CommentTextChar"/>
    <w:uiPriority w:val="99"/>
    <w:unhideWhenUsed/>
    <w:rsid w:val="00F17069"/>
    <w:pPr>
      <w:spacing w:line="240" w:lineRule="auto"/>
    </w:pPr>
    <w:rPr>
      <w:sz w:val="20"/>
      <w:szCs w:val="20"/>
    </w:rPr>
  </w:style>
  <w:style w:type="character" w:customStyle="1" w:styleId="CommentTextChar">
    <w:name w:val="Comment Text Char"/>
    <w:basedOn w:val="DefaultParagraphFont"/>
    <w:link w:val="CommentText"/>
    <w:uiPriority w:val="99"/>
    <w:rsid w:val="00F17069"/>
    <w:rPr>
      <w:rFonts w:ascii="Calibri" w:eastAsia="Calibri" w:hAnsi="Calibri" w:cs="Calibri"/>
      <w:color w:val="000000"/>
      <w:sz w:val="20"/>
      <w:szCs w:val="20"/>
      <w:lang w:eastAsia="en-GB" w:bidi="en-GB"/>
    </w:rPr>
  </w:style>
  <w:style w:type="paragraph" w:styleId="CommentSubject">
    <w:name w:val="annotation subject"/>
    <w:basedOn w:val="CommentText"/>
    <w:next w:val="CommentText"/>
    <w:link w:val="CommentSubjectChar"/>
    <w:uiPriority w:val="99"/>
    <w:semiHidden/>
    <w:unhideWhenUsed/>
    <w:rsid w:val="00F17069"/>
    <w:rPr>
      <w:b/>
      <w:bCs/>
    </w:rPr>
  </w:style>
  <w:style w:type="character" w:customStyle="1" w:styleId="CommentSubjectChar">
    <w:name w:val="Comment Subject Char"/>
    <w:basedOn w:val="CommentTextChar"/>
    <w:link w:val="CommentSubject"/>
    <w:uiPriority w:val="99"/>
    <w:semiHidden/>
    <w:rsid w:val="00F17069"/>
    <w:rPr>
      <w:rFonts w:ascii="Calibri" w:eastAsia="Calibri" w:hAnsi="Calibri" w:cs="Calibri"/>
      <w:b/>
      <w:bCs/>
      <w:color w:val="000000"/>
      <w:sz w:val="20"/>
      <w:szCs w:val="20"/>
      <w:lang w:eastAsia="en-GB" w:bidi="en-GB"/>
    </w:rPr>
  </w:style>
  <w:style w:type="paragraph" w:styleId="BalloonText">
    <w:name w:val="Balloon Text"/>
    <w:basedOn w:val="Normal"/>
    <w:link w:val="BalloonTextChar"/>
    <w:uiPriority w:val="99"/>
    <w:semiHidden/>
    <w:unhideWhenUsed/>
    <w:rsid w:val="00F17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069"/>
    <w:rPr>
      <w:rFonts w:ascii="Segoe UI" w:eastAsia="Calibri" w:hAnsi="Segoe UI" w:cs="Segoe UI"/>
      <w:color w:val="000000"/>
      <w:sz w:val="18"/>
      <w:szCs w:val="18"/>
      <w:lang w:eastAsia="en-GB" w:bidi="en-GB"/>
    </w:rPr>
  </w:style>
  <w:style w:type="paragraph" w:styleId="ListParagraph">
    <w:name w:val="List Paragraph"/>
    <w:aliases w:val="List NRC,texte,Paragraphe 2"/>
    <w:basedOn w:val="Normal"/>
    <w:link w:val="ListParagraphChar"/>
    <w:uiPriority w:val="34"/>
    <w:qFormat/>
    <w:rsid w:val="00AA77B7"/>
    <w:pPr>
      <w:ind w:left="720"/>
      <w:contextualSpacing/>
    </w:pPr>
  </w:style>
  <w:style w:type="paragraph" w:customStyle="1" w:styleId="Default">
    <w:name w:val="Default"/>
    <w:rsid w:val="00AA77B7"/>
    <w:pPr>
      <w:autoSpaceDE w:val="0"/>
      <w:autoSpaceDN w:val="0"/>
      <w:adjustRightInd w:val="0"/>
    </w:pPr>
    <w:rPr>
      <w:rFonts w:ascii="Calibri" w:hAnsi="Calibri" w:cs="Calibri"/>
      <w:color w:val="000000"/>
      <w:lang w:val="es-ES"/>
    </w:rPr>
  </w:style>
  <w:style w:type="paragraph" w:styleId="FootnoteText">
    <w:name w:val="footnote text"/>
    <w:aliases w:val="Footnote text NRC"/>
    <w:basedOn w:val="Normal"/>
    <w:link w:val="FootnoteTextChar"/>
    <w:uiPriority w:val="99"/>
    <w:qFormat/>
    <w:rsid w:val="008E73E9"/>
    <w:pPr>
      <w:spacing w:after="0" w:line="240" w:lineRule="auto"/>
      <w:ind w:left="0" w:right="0" w:firstLine="0"/>
      <w:jc w:val="left"/>
    </w:pPr>
    <w:rPr>
      <w:rFonts w:asciiTheme="minorHAnsi" w:eastAsiaTheme="minorHAnsi" w:hAnsiTheme="minorHAnsi" w:cstheme="minorBidi"/>
      <w:color w:val="000000" w:themeColor="text1"/>
      <w:sz w:val="16"/>
      <w:szCs w:val="20"/>
      <w:lang w:eastAsia="en-US" w:bidi="ar-SA"/>
    </w:rPr>
  </w:style>
  <w:style w:type="character" w:customStyle="1" w:styleId="FootnoteTextChar">
    <w:name w:val="Footnote Text Char"/>
    <w:aliases w:val="Footnote text NRC Char"/>
    <w:basedOn w:val="DefaultParagraphFont"/>
    <w:link w:val="FootnoteText"/>
    <w:uiPriority w:val="99"/>
    <w:rsid w:val="008E73E9"/>
    <w:rPr>
      <w:color w:val="000000" w:themeColor="text1"/>
      <w:sz w:val="16"/>
      <w:szCs w:val="20"/>
    </w:rPr>
  </w:style>
  <w:style w:type="character" w:styleId="FootnoteReference">
    <w:name w:val="footnote reference"/>
    <w:aliases w:val="16 Point,Superscript 6 Point,ftref, BVI fnr Char Char,BVI fnr Char Char, BVI fnr Car Car Char Char,BVI fnr Car Char Char, BVI fnr Car Car Car Car Char Char, BVI fnr Car Car Car Car Char Char Char Char, BVI fnr Char Char Char"/>
    <w:basedOn w:val="DefaultParagraphFont"/>
    <w:link w:val="BVIfnrChar"/>
    <w:uiPriority w:val="99"/>
    <w:unhideWhenUsed/>
    <w:qFormat/>
    <w:rsid w:val="008E73E9"/>
    <w:rPr>
      <w:vertAlign w:val="superscript"/>
    </w:rPr>
  </w:style>
  <w:style w:type="paragraph" w:customStyle="1" w:styleId="BVIfnrChar">
    <w:name w:val="BVI fnr Char"/>
    <w:aliases w:val=" BVI fnr Car Car Char,BVI fnr Car Char, BVI fnr Car Car Car Car Char, BVI fnr Car Car Car Car Char Char Char, BVI fnr Char,BVI fnr Car Car Char,BVI fnr Car Car Car Car Char,BVI fnr Car Car Car Car Char Char Char"/>
    <w:basedOn w:val="Normal"/>
    <w:link w:val="FootnoteReference"/>
    <w:uiPriority w:val="99"/>
    <w:rsid w:val="008E73E9"/>
    <w:pPr>
      <w:spacing w:after="160" w:line="240" w:lineRule="exact"/>
      <w:ind w:left="0" w:right="0" w:firstLine="0"/>
      <w:jc w:val="left"/>
    </w:pPr>
    <w:rPr>
      <w:rFonts w:asciiTheme="minorHAnsi" w:eastAsiaTheme="minorHAnsi" w:hAnsiTheme="minorHAnsi" w:cstheme="minorBidi"/>
      <w:color w:val="auto"/>
      <w:sz w:val="24"/>
      <w:vertAlign w:val="superscript"/>
      <w:lang w:eastAsia="en-US" w:bidi="ar-SA"/>
    </w:rPr>
  </w:style>
  <w:style w:type="table" w:styleId="TableGrid">
    <w:name w:val="Table Grid"/>
    <w:basedOn w:val="TableNormal"/>
    <w:rsid w:val="0067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675B9"/>
  </w:style>
  <w:style w:type="character" w:styleId="Hyperlink">
    <w:name w:val="Hyperlink"/>
    <w:basedOn w:val="DefaultParagraphFont"/>
    <w:uiPriority w:val="99"/>
    <w:unhideWhenUsed/>
    <w:rsid w:val="001F0E41"/>
    <w:rPr>
      <w:color w:val="0563C1" w:themeColor="hyperlink"/>
      <w:u w:val="single"/>
    </w:rPr>
  </w:style>
  <w:style w:type="paragraph" w:customStyle="1" w:styleId="TitolettoCorsivo">
    <w:name w:val="Titoletto Corsivo"/>
    <w:basedOn w:val="Normal"/>
    <w:qFormat/>
    <w:rsid w:val="001F0E41"/>
    <w:pPr>
      <w:spacing w:before="240" w:after="120" w:line="240" w:lineRule="auto"/>
      <w:ind w:left="0" w:right="0" w:firstLine="0"/>
      <w:jc w:val="left"/>
    </w:pPr>
    <w:rPr>
      <w:rFonts w:asciiTheme="minorHAnsi" w:eastAsiaTheme="minorHAnsi" w:hAnsiTheme="minorHAnsi" w:cstheme="minorHAnsi"/>
      <w:i/>
      <w:color w:val="auto"/>
      <w:sz w:val="24"/>
      <w:szCs w:val="22"/>
      <w:lang w:eastAsia="en-US" w:bidi="ar-SA"/>
    </w:rPr>
  </w:style>
  <w:style w:type="character" w:customStyle="1" w:styleId="ListParagraphChar">
    <w:name w:val="List Paragraph Char"/>
    <w:aliases w:val="List NRC Char,texte Char,Paragraphe 2 Char"/>
    <w:basedOn w:val="DefaultParagraphFont"/>
    <w:link w:val="ListParagraph"/>
    <w:uiPriority w:val="34"/>
    <w:locked/>
    <w:rsid w:val="0055424C"/>
    <w:rPr>
      <w:rFonts w:ascii="Calibri" w:eastAsia="Calibri" w:hAnsi="Calibri" w:cs="Calibri"/>
      <w:color w:val="000000"/>
      <w:sz w:val="22"/>
      <w:lang w:eastAsia="en-GB" w:bidi="en-GB"/>
    </w:rPr>
  </w:style>
  <w:style w:type="character" w:customStyle="1" w:styleId="UnresolvedMention1">
    <w:name w:val="Unresolved Mention1"/>
    <w:basedOn w:val="DefaultParagraphFont"/>
    <w:uiPriority w:val="99"/>
    <w:semiHidden/>
    <w:unhideWhenUsed/>
    <w:rsid w:val="005D5E29"/>
    <w:rPr>
      <w:color w:val="605E5C"/>
      <w:shd w:val="clear" w:color="auto" w:fill="E1DFDD"/>
    </w:rPr>
  </w:style>
  <w:style w:type="table" w:styleId="GridTable1Light-Accent3">
    <w:name w:val="Grid Table 1 Light Accent 3"/>
    <w:basedOn w:val="TableNormal"/>
    <w:uiPriority w:val="46"/>
    <w:rsid w:val="0011205F"/>
    <w:rPr>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E3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C70"/>
    <w:rPr>
      <w:rFonts w:ascii="Calibri" w:eastAsia="Calibri" w:hAnsi="Calibri" w:cs="Calibri"/>
      <w:color w:val="000000"/>
      <w:sz w:val="22"/>
      <w:lang w:eastAsia="en-GB" w:bidi="en-GB"/>
    </w:rPr>
  </w:style>
  <w:style w:type="paragraph" w:styleId="Footer">
    <w:name w:val="footer"/>
    <w:basedOn w:val="Normal"/>
    <w:link w:val="FooterChar"/>
    <w:uiPriority w:val="99"/>
    <w:semiHidden/>
    <w:unhideWhenUsed/>
    <w:rsid w:val="007D12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12EF"/>
    <w:rPr>
      <w:rFonts w:ascii="Calibri" w:eastAsia="Calibri" w:hAnsi="Calibri" w:cs="Calibri"/>
      <w:color w:val="000000"/>
      <w:sz w:val="22"/>
      <w:lang w:eastAsia="en-GB" w:bidi="en-GB"/>
    </w:rPr>
  </w:style>
  <w:style w:type="character" w:customStyle="1" w:styleId="Mention1">
    <w:name w:val="Mention1"/>
    <w:basedOn w:val="DefaultParagraphFont"/>
    <w:uiPriority w:val="99"/>
    <w:unhideWhenUsed/>
    <w:rPr>
      <w:color w:val="2B579A"/>
      <w:shd w:val="clear" w:color="auto" w:fill="E6E6E6"/>
    </w:rPr>
  </w:style>
  <w:style w:type="paragraph" w:styleId="NormalWeb">
    <w:name w:val="Normal (Web)"/>
    <w:basedOn w:val="Normal"/>
    <w:uiPriority w:val="99"/>
    <w:unhideWhenUsed/>
    <w:rsid w:val="00DC6C9F"/>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val="en-US" w:eastAsia="en-US" w:bidi="ar-SA"/>
    </w:rPr>
  </w:style>
  <w:style w:type="paragraph" w:styleId="Revision">
    <w:name w:val="Revision"/>
    <w:hidden/>
    <w:uiPriority w:val="99"/>
    <w:semiHidden/>
    <w:rsid w:val="00A5754C"/>
    <w:rPr>
      <w:rFonts w:ascii="Calibri" w:eastAsia="Calibri" w:hAnsi="Calibri" w:cs="Calibri"/>
      <w:color w:val="000000"/>
      <w:sz w:val="22"/>
      <w:lang w:eastAsia="en-GB" w:bidi="en-GB"/>
    </w:rPr>
  </w:style>
  <w:style w:type="table" w:styleId="GridTable4-Accent3">
    <w:name w:val="Grid Table 4 Accent 3"/>
    <w:basedOn w:val="TableNormal"/>
    <w:uiPriority w:val="49"/>
    <w:rsid w:val="00897D2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D210B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D210B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3">
    <w:name w:val="Mention3"/>
    <w:basedOn w:val="DefaultParagraphFont"/>
    <w:uiPriority w:val="99"/>
    <w:unhideWhenUsed/>
    <w:rsid w:val="00E67007"/>
    <w:rPr>
      <w:rFonts w:cs="Times New Roman"/>
      <w:color w:val="2B579A"/>
      <w:shd w:val="clear" w:color="auto" w:fill="E6E6E6"/>
    </w:rPr>
  </w:style>
  <w:style w:type="character" w:styleId="Mention">
    <w:name w:val="Mention"/>
    <w:basedOn w:val="DefaultParagraphFont"/>
    <w:uiPriority w:val="99"/>
    <w:unhideWhenUsed/>
    <w:rsid w:val="00E67007"/>
    <w:rPr>
      <w:rFonts w:cs="Times New Roman"/>
      <w:color w:val="2B579A"/>
      <w:shd w:val="clear" w:color="auto" w:fill="E1DFDD"/>
    </w:rPr>
  </w:style>
  <w:style w:type="character" w:customStyle="1" w:styleId="ui-provider">
    <w:name w:val="ui-provider"/>
    <w:basedOn w:val="DefaultParagraphFont"/>
    <w:rsid w:val="00F4493B"/>
  </w:style>
  <w:style w:type="character" w:styleId="Strong">
    <w:name w:val="Strong"/>
    <w:basedOn w:val="DefaultParagraphFont"/>
    <w:uiPriority w:val="22"/>
    <w:qFormat/>
    <w:rsid w:val="00F4493B"/>
    <w:rPr>
      <w:b/>
      <w:bCs/>
    </w:rPr>
  </w:style>
  <w:style w:type="character" w:customStyle="1" w:styleId="Heading2Char">
    <w:name w:val="Heading 2 Char"/>
    <w:basedOn w:val="DefaultParagraphFont"/>
    <w:link w:val="Heading2"/>
    <w:uiPriority w:val="9"/>
    <w:semiHidden/>
    <w:rsid w:val="00C54811"/>
    <w:rPr>
      <w:rFonts w:asciiTheme="majorHAnsi" w:eastAsiaTheme="majorEastAsia" w:hAnsiTheme="majorHAnsi" w:cstheme="majorBidi"/>
      <w:color w:val="2F5496" w:themeColor="accent1" w:themeShade="BF"/>
      <w:sz w:val="26"/>
      <w:szCs w:val="26"/>
      <w:lang w:eastAsia="en-GB" w:bidi="en-GB"/>
    </w:rPr>
  </w:style>
  <w:style w:type="character" w:customStyle="1" w:styleId="cf01">
    <w:name w:val="cf01"/>
    <w:basedOn w:val="DefaultParagraphFont"/>
    <w:rsid w:val="00CF27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00648">
      <w:bodyDiv w:val="1"/>
      <w:marLeft w:val="0"/>
      <w:marRight w:val="0"/>
      <w:marTop w:val="0"/>
      <w:marBottom w:val="0"/>
      <w:divBdr>
        <w:top w:val="none" w:sz="0" w:space="0" w:color="auto"/>
        <w:left w:val="none" w:sz="0" w:space="0" w:color="auto"/>
        <w:bottom w:val="none" w:sz="0" w:space="0" w:color="auto"/>
        <w:right w:val="none" w:sz="0" w:space="0" w:color="auto"/>
      </w:divBdr>
    </w:div>
    <w:div w:id="256404337">
      <w:bodyDiv w:val="1"/>
      <w:marLeft w:val="0"/>
      <w:marRight w:val="0"/>
      <w:marTop w:val="0"/>
      <w:marBottom w:val="0"/>
      <w:divBdr>
        <w:top w:val="none" w:sz="0" w:space="0" w:color="auto"/>
        <w:left w:val="none" w:sz="0" w:space="0" w:color="auto"/>
        <w:bottom w:val="none" w:sz="0" w:space="0" w:color="auto"/>
        <w:right w:val="none" w:sz="0" w:space="0" w:color="auto"/>
      </w:divBdr>
      <w:divsChild>
        <w:div w:id="1379936649">
          <w:marLeft w:val="0"/>
          <w:marRight w:val="0"/>
          <w:marTop w:val="0"/>
          <w:marBottom w:val="0"/>
          <w:divBdr>
            <w:top w:val="none" w:sz="0" w:space="0" w:color="auto"/>
            <w:left w:val="none" w:sz="0" w:space="0" w:color="auto"/>
            <w:bottom w:val="none" w:sz="0" w:space="0" w:color="auto"/>
            <w:right w:val="none" w:sz="0" w:space="0" w:color="auto"/>
          </w:divBdr>
        </w:div>
      </w:divsChild>
    </w:div>
    <w:div w:id="270168584">
      <w:bodyDiv w:val="1"/>
      <w:marLeft w:val="0"/>
      <w:marRight w:val="0"/>
      <w:marTop w:val="0"/>
      <w:marBottom w:val="0"/>
      <w:divBdr>
        <w:top w:val="none" w:sz="0" w:space="0" w:color="auto"/>
        <w:left w:val="none" w:sz="0" w:space="0" w:color="auto"/>
        <w:bottom w:val="none" w:sz="0" w:space="0" w:color="auto"/>
        <w:right w:val="none" w:sz="0" w:space="0" w:color="auto"/>
      </w:divBdr>
    </w:div>
    <w:div w:id="361320697">
      <w:bodyDiv w:val="1"/>
      <w:marLeft w:val="0"/>
      <w:marRight w:val="0"/>
      <w:marTop w:val="0"/>
      <w:marBottom w:val="0"/>
      <w:divBdr>
        <w:top w:val="none" w:sz="0" w:space="0" w:color="auto"/>
        <w:left w:val="none" w:sz="0" w:space="0" w:color="auto"/>
        <w:bottom w:val="none" w:sz="0" w:space="0" w:color="auto"/>
        <w:right w:val="none" w:sz="0" w:space="0" w:color="auto"/>
      </w:divBdr>
      <w:divsChild>
        <w:div w:id="1265528927">
          <w:marLeft w:val="0"/>
          <w:marRight w:val="0"/>
          <w:marTop w:val="0"/>
          <w:marBottom w:val="0"/>
          <w:divBdr>
            <w:top w:val="none" w:sz="0" w:space="0" w:color="auto"/>
            <w:left w:val="none" w:sz="0" w:space="0" w:color="auto"/>
            <w:bottom w:val="none" w:sz="0" w:space="0" w:color="auto"/>
            <w:right w:val="none" w:sz="0" w:space="0" w:color="auto"/>
          </w:divBdr>
        </w:div>
      </w:divsChild>
    </w:div>
    <w:div w:id="372265409">
      <w:bodyDiv w:val="1"/>
      <w:marLeft w:val="0"/>
      <w:marRight w:val="0"/>
      <w:marTop w:val="0"/>
      <w:marBottom w:val="0"/>
      <w:divBdr>
        <w:top w:val="none" w:sz="0" w:space="0" w:color="auto"/>
        <w:left w:val="none" w:sz="0" w:space="0" w:color="auto"/>
        <w:bottom w:val="none" w:sz="0" w:space="0" w:color="auto"/>
        <w:right w:val="none" w:sz="0" w:space="0" w:color="auto"/>
      </w:divBdr>
    </w:div>
    <w:div w:id="398360353">
      <w:bodyDiv w:val="1"/>
      <w:marLeft w:val="0"/>
      <w:marRight w:val="0"/>
      <w:marTop w:val="0"/>
      <w:marBottom w:val="0"/>
      <w:divBdr>
        <w:top w:val="none" w:sz="0" w:space="0" w:color="auto"/>
        <w:left w:val="none" w:sz="0" w:space="0" w:color="auto"/>
        <w:bottom w:val="none" w:sz="0" w:space="0" w:color="auto"/>
        <w:right w:val="none" w:sz="0" w:space="0" w:color="auto"/>
      </w:divBdr>
    </w:div>
    <w:div w:id="410274705">
      <w:bodyDiv w:val="1"/>
      <w:marLeft w:val="0"/>
      <w:marRight w:val="0"/>
      <w:marTop w:val="0"/>
      <w:marBottom w:val="0"/>
      <w:divBdr>
        <w:top w:val="none" w:sz="0" w:space="0" w:color="auto"/>
        <w:left w:val="none" w:sz="0" w:space="0" w:color="auto"/>
        <w:bottom w:val="none" w:sz="0" w:space="0" w:color="auto"/>
        <w:right w:val="none" w:sz="0" w:space="0" w:color="auto"/>
      </w:divBdr>
    </w:div>
    <w:div w:id="425349742">
      <w:bodyDiv w:val="1"/>
      <w:marLeft w:val="0"/>
      <w:marRight w:val="0"/>
      <w:marTop w:val="0"/>
      <w:marBottom w:val="0"/>
      <w:divBdr>
        <w:top w:val="none" w:sz="0" w:space="0" w:color="auto"/>
        <w:left w:val="none" w:sz="0" w:space="0" w:color="auto"/>
        <w:bottom w:val="none" w:sz="0" w:space="0" w:color="auto"/>
        <w:right w:val="none" w:sz="0" w:space="0" w:color="auto"/>
      </w:divBdr>
    </w:div>
    <w:div w:id="478108463">
      <w:bodyDiv w:val="1"/>
      <w:marLeft w:val="0"/>
      <w:marRight w:val="0"/>
      <w:marTop w:val="0"/>
      <w:marBottom w:val="0"/>
      <w:divBdr>
        <w:top w:val="none" w:sz="0" w:space="0" w:color="auto"/>
        <w:left w:val="none" w:sz="0" w:space="0" w:color="auto"/>
        <w:bottom w:val="none" w:sz="0" w:space="0" w:color="auto"/>
        <w:right w:val="none" w:sz="0" w:space="0" w:color="auto"/>
      </w:divBdr>
      <w:divsChild>
        <w:div w:id="46343121">
          <w:marLeft w:val="0"/>
          <w:marRight w:val="0"/>
          <w:marTop w:val="0"/>
          <w:marBottom w:val="0"/>
          <w:divBdr>
            <w:top w:val="none" w:sz="0" w:space="0" w:color="auto"/>
            <w:left w:val="none" w:sz="0" w:space="0" w:color="auto"/>
            <w:bottom w:val="none" w:sz="0" w:space="0" w:color="auto"/>
            <w:right w:val="none" w:sz="0" w:space="0" w:color="auto"/>
          </w:divBdr>
        </w:div>
      </w:divsChild>
    </w:div>
    <w:div w:id="608196672">
      <w:bodyDiv w:val="1"/>
      <w:marLeft w:val="0"/>
      <w:marRight w:val="0"/>
      <w:marTop w:val="0"/>
      <w:marBottom w:val="0"/>
      <w:divBdr>
        <w:top w:val="none" w:sz="0" w:space="0" w:color="auto"/>
        <w:left w:val="none" w:sz="0" w:space="0" w:color="auto"/>
        <w:bottom w:val="none" w:sz="0" w:space="0" w:color="auto"/>
        <w:right w:val="none" w:sz="0" w:space="0" w:color="auto"/>
      </w:divBdr>
      <w:divsChild>
        <w:div w:id="450130803">
          <w:marLeft w:val="0"/>
          <w:marRight w:val="0"/>
          <w:marTop w:val="0"/>
          <w:marBottom w:val="0"/>
          <w:divBdr>
            <w:top w:val="none" w:sz="0" w:space="0" w:color="auto"/>
            <w:left w:val="none" w:sz="0" w:space="0" w:color="auto"/>
            <w:bottom w:val="none" w:sz="0" w:space="0" w:color="auto"/>
            <w:right w:val="none" w:sz="0" w:space="0" w:color="auto"/>
          </w:divBdr>
        </w:div>
      </w:divsChild>
    </w:div>
    <w:div w:id="60889818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68">
          <w:marLeft w:val="0"/>
          <w:marRight w:val="0"/>
          <w:marTop w:val="0"/>
          <w:marBottom w:val="0"/>
          <w:divBdr>
            <w:top w:val="none" w:sz="0" w:space="0" w:color="auto"/>
            <w:left w:val="none" w:sz="0" w:space="0" w:color="auto"/>
            <w:bottom w:val="none" w:sz="0" w:space="0" w:color="auto"/>
            <w:right w:val="none" w:sz="0" w:space="0" w:color="auto"/>
          </w:divBdr>
        </w:div>
      </w:divsChild>
    </w:div>
    <w:div w:id="736510787">
      <w:bodyDiv w:val="1"/>
      <w:marLeft w:val="0"/>
      <w:marRight w:val="0"/>
      <w:marTop w:val="0"/>
      <w:marBottom w:val="0"/>
      <w:divBdr>
        <w:top w:val="none" w:sz="0" w:space="0" w:color="auto"/>
        <w:left w:val="none" w:sz="0" w:space="0" w:color="auto"/>
        <w:bottom w:val="none" w:sz="0" w:space="0" w:color="auto"/>
        <w:right w:val="none" w:sz="0" w:space="0" w:color="auto"/>
      </w:divBdr>
    </w:div>
    <w:div w:id="742869029">
      <w:bodyDiv w:val="1"/>
      <w:marLeft w:val="0"/>
      <w:marRight w:val="0"/>
      <w:marTop w:val="0"/>
      <w:marBottom w:val="0"/>
      <w:divBdr>
        <w:top w:val="none" w:sz="0" w:space="0" w:color="auto"/>
        <w:left w:val="none" w:sz="0" w:space="0" w:color="auto"/>
        <w:bottom w:val="none" w:sz="0" w:space="0" w:color="auto"/>
        <w:right w:val="none" w:sz="0" w:space="0" w:color="auto"/>
      </w:divBdr>
    </w:div>
    <w:div w:id="862789900">
      <w:bodyDiv w:val="1"/>
      <w:marLeft w:val="0"/>
      <w:marRight w:val="0"/>
      <w:marTop w:val="0"/>
      <w:marBottom w:val="0"/>
      <w:divBdr>
        <w:top w:val="none" w:sz="0" w:space="0" w:color="auto"/>
        <w:left w:val="none" w:sz="0" w:space="0" w:color="auto"/>
        <w:bottom w:val="none" w:sz="0" w:space="0" w:color="auto"/>
        <w:right w:val="none" w:sz="0" w:space="0" w:color="auto"/>
      </w:divBdr>
      <w:divsChild>
        <w:div w:id="23213551">
          <w:marLeft w:val="0"/>
          <w:marRight w:val="0"/>
          <w:marTop w:val="0"/>
          <w:marBottom w:val="0"/>
          <w:divBdr>
            <w:top w:val="none" w:sz="0" w:space="0" w:color="auto"/>
            <w:left w:val="none" w:sz="0" w:space="0" w:color="auto"/>
            <w:bottom w:val="none" w:sz="0" w:space="0" w:color="auto"/>
            <w:right w:val="none" w:sz="0" w:space="0" w:color="auto"/>
          </w:divBdr>
        </w:div>
        <w:div w:id="84541568">
          <w:marLeft w:val="0"/>
          <w:marRight w:val="0"/>
          <w:marTop w:val="0"/>
          <w:marBottom w:val="0"/>
          <w:divBdr>
            <w:top w:val="none" w:sz="0" w:space="0" w:color="auto"/>
            <w:left w:val="none" w:sz="0" w:space="0" w:color="auto"/>
            <w:bottom w:val="none" w:sz="0" w:space="0" w:color="auto"/>
            <w:right w:val="none" w:sz="0" w:space="0" w:color="auto"/>
          </w:divBdr>
        </w:div>
        <w:div w:id="106699129">
          <w:marLeft w:val="0"/>
          <w:marRight w:val="0"/>
          <w:marTop w:val="0"/>
          <w:marBottom w:val="0"/>
          <w:divBdr>
            <w:top w:val="none" w:sz="0" w:space="0" w:color="auto"/>
            <w:left w:val="none" w:sz="0" w:space="0" w:color="auto"/>
            <w:bottom w:val="none" w:sz="0" w:space="0" w:color="auto"/>
            <w:right w:val="none" w:sz="0" w:space="0" w:color="auto"/>
          </w:divBdr>
        </w:div>
        <w:div w:id="525564296">
          <w:marLeft w:val="0"/>
          <w:marRight w:val="0"/>
          <w:marTop w:val="0"/>
          <w:marBottom w:val="0"/>
          <w:divBdr>
            <w:top w:val="none" w:sz="0" w:space="0" w:color="auto"/>
            <w:left w:val="none" w:sz="0" w:space="0" w:color="auto"/>
            <w:bottom w:val="none" w:sz="0" w:space="0" w:color="auto"/>
            <w:right w:val="none" w:sz="0" w:space="0" w:color="auto"/>
          </w:divBdr>
        </w:div>
        <w:div w:id="543103227">
          <w:marLeft w:val="0"/>
          <w:marRight w:val="0"/>
          <w:marTop w:val="0"/>
          <w:marBottom w:val="0"/>
          <w:divBdr>
            <w:top w:val="none" w:sz="0" w:space="0" w:color="auto"/>
            <w:left w:val="none" w:sz="0" w:space="0" w:color="auto"/>
            <w:bottom w:val="none" w:sz="0" w:space="0" w:color="auto"/>
            <w:right w:val="none" w:sz="0" w:space="0" w:color="auto"/>
          </w:divBdr>
        </w:div>
        <w:div w:id="819928360">
          <w:marLeft w:val="0"/>
          <w:marRight w:val="0"/>
          <w:marTop w:val="0"/>
          <w:marBottom w:val="0"/>
          <w:divBdr>
            <w:top w:val="none" w:sz="0" w:space="0" w:color="auto"/>
            <w:left w:val="none" w:sz="0" w:space="0" w:color="auto"/>
            <w:bottom w:val="none" w:sz="0" w:space="0" w:color="auto"/>
            <w:right w:val="none" w:sz="0" w:space="0" w:color="auto"/>
          </w:divBdr>
        </w:div>
        <w:div w:id="908467019">
          <w:marLeft w:val="0"/>
          <w:marRight w:val="0"/>
          <w:marTop w:val="0"/>
          <w:marBottom w:val="0"/>
          <w:divBdr>
            <w:top w:val="none" w:sz="0" w:space="0" w:color="auto"/>
            <w:left w:val="none" w:sz="0" w:space="0" w:color="auto"/>
            <w:bottom w:val="none" w:sz="0" w:space="0" w:color="auto"/>
            <w:right w:val="none" w:sz="0" w:space="0" w:color="auto"/>
          </w:divBdr>
        </w:div>
        <w:div w:id="1478568539">
          <w:marLeft w:val="0"/>
          <w:marRight w:val="0"/>
          <w:marTop w:val="0"/>
          <w:marBottom w:val="0"/>
          <w:divBdr>
            <w:top w:val="none" w:sz="0" w:space="0" w:color="auto"/>
            <w:left w:val="none" w:sz="0" w:space="0" w:color="auto"/>
            <w:bottom w:val="none" w:sz="0" w:space="0" w:color="auto"/>
            <w:right w:val="none" w:sz="0" w:space="0" w:color="auto"/>
          </w:divBdr>
        </w:div>
      </w:divsChild>
    </w:div>
    <w:div w:id="1049846134">
      <w:bodyDiv w:val="1"/>
      <w:marLeft w:val="0"/>
      <w:marRight w:val="0"/>
      <w:marTop w:val="0"/>
      <w:marBottom w:val="0"/>
      <w:divBdr>
        <w:top w:val="none" w:sz="0" w:space="0" w:color="auto"/>
        <w:left w:val="none" w:sz="0" w:space="0" w:color="auto"/>
        <w:bottom w:val="none" w:sz="0" w:space="0" w:color="auto"/>
        <w:right w:val="none" w:sz="0" w:space="0" w:color="auto"/>
      </w:divBdr>
    </w:div>
    <w:div w:id="1146703345">
      <w:bodyDiv w:val="1"/>
      <w:marLeft w:val="0"/>
      <w:marRight w:val="0"/>
      <w:marTop w:val="0"/>
      <w:marBottom w:val="0"/>
      <w:divBdr>
        <w:top w:val="none" w:sz="0" w:space="0" w:color="auto"/>
        <w:left w:val="none" w:sz="0" w:space="0" w:color="auto"/>
        <w:bottom w:val="none" w:sz="0" w:space="0" w:color="auto"/>
        <w:right w:val="none" w:sz="0" w:space="0" w:color="auto"/>
      </w:divBdr>
    </w:div>
    <w:div w:id="1337149207">
      <w:bodyDiv w:val="1"/>
      <w:marLeft w:val="0"/>
      <w:marRight w:val="0"/>
      <w:marTop w:val="0"/>
      <w:marBottom w:val="0"/>
      <w:divBdr>
        <w:top w:val="none" w:sz="0" w:space="0" w:color="auto"/>
        <w:left w:val="none" w:sz="0" w:space="0" w:color="auto"/>
        <w:bottom w:val="none" w:sz="0" w:space="0" w:color="auto"/>
        <w:right w:val="none" w:sz="0" w:space="0" w:color="auto"/>
      </w:divBdr>
      <w:divsChild>
        <w:div w:id="1154448315">
          <w:marLeft w:val="0"/>
          <w:marRight w:val="0"/>
          <w:marTop w:val="0"/>
          <w:marBottom w:val="0"/>
          <w:divBdr>
            <w:top w:val="none" w:sz="0" w:space="0" w:color="auto"/>
            <w:left w:val="none" w:sz="0" w:space="0" w:color="auto"/>
            <w:bottom w:val="none" w:sz="0" w:space="0" w:color="auto"/>
            <w:right w:val="none" w:sz="0" w:space="0" w:color="auto"/>
          </w:divBdr>
        </w:div>
      </w:divsChild>
    </w:div>
    <w:div w:id="1347903613">
      <w:bodyDiv w:val="1"/>
      <w:marLeft w:val="0"/>
      <w:marRight w:val="0"/>
      <w:marTop w:val="0"/>
      <w:marBottom w:val="0"/>
      <w:divBdr>
        <w:top w:val="none" w:sz="0" w:space="0" w:color="auto"/>
        <w:left w:val="none" w:sz="0" w:space="0" w:color="auto"/>
        <w:bottom w:val="none" w:sz="0" w:space="0" w:color="auto"/>
        <w:right w:val="none" w:sz="0" w:space="0" w:color="auto"/>
      </w:divBdr>
      <w:divsChild>
        <w:div w:id="1215580407">
          <w:marLeft w:val="0"/>
          <w:marRight w:val="0"/>
          <w:marTop w:val="0"/>
          <w:marBottom w:val="0"/>
          <w:divBdr>
            <w:top w:val="none" w:sz="0" w:space="0" w:color="auto"/>
            <w:left w:val="none" w:sz="0" w:space="0" w:color="auto"/>
            <w:bottom w:val="none" w:sz="0" w:space="0" w:color="auto"/>
            <w:right w:val="none" w:sz="0" w:space="0" w:color="auto"/>
          </w:divBdr>
          <w:divsChild>
            <w:div w:id="261574884">
              <w:marLeft w:val="0"/>
              <w:marRight w:val="0"/>
              <w:marTop w:val="0"/>
              <w:marBottom w:val="0"/>
              <w:divBdr>
                <w:top w:val="none" w:sz="0" w:space="0" w:color="auto"/>
                <w:left w:val="none" w:sz="0" w:space="0" w:color="auto"/>
                <w:bottom w:val="none" w:sz="0" w:space="0" w:color="auto"/>
                <w:right w:val="none" w:sz="0" w:space="0" w:color="auto"/>
              </w:divBdr>
              <w:divsChild>
                <w:div w:id="2140608838">
                  <w:marLeft w:val="0"/>
                  <w:marRight w:val="0"/>
                  <w:marTop w:val="0"/>
                  <w:marBottom w:val="0"/>
                  <w:divBdr>
                    <w:top w:val="none" w:sz="0" w:space="0" w:color="auto"/>
                    <w:left w:val="none" w:sz="0" w:space="0" w:color="auto"/>
                    <w:bottom w:val="none" w:sz="0" w:space="0" w:color="auto"/>
                    <w:right w:val="none" w:sz="0" w:space="0" w:color="auto"/>
                  </w:divBdr>
                  <w:divsChild>
                    <w:div w:id="5472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70780">
      <w:bodyDiv w:val="1"/>
      <w:marLeft w:val="0"/>
      <w:marRight w:val="0"/>
      <w:marTop w:val="0"/>
      <w:marBottom w:val="0"/>
      <w:divBdr>
        <w:top w:val="none" w:sz="0" w:space="0" w:color="auto"/>
        <w:left w:val="none" w:sz="0" w:space="0" w:color="auto"/>
        <w:bottom w:val="none" w:sz="0" w:space="0" w:color="auto"/>
        <w:right w:val="none" w:sz="0" w:space="0" w:color="auto"/>
      </w:divBdr>
    </w:div>
    <w:div w:id="1417167600">
      <w:bodyDiv w:val="1"/>
      <w:marLeft w:val="0"/>
      <w:marRight w:val="0"/>
      <w:marTop w:val="0"/>
      <w:marBottom w:val="0"/>
      <w:divBdr>
        <w:top w:val="none" w:sz="0" w:space="0" w:color="auto"/>
        <w:left w:val="none" w:sz="0" w:space="0" w:color="auto"/>
        <w:bottom w:val="none" w:sz="0" w:space="0" w:color="auto"/>
        <w:right w:val="none" w:sz="0" w:space="0" w:color="auto"/>
      </w:divBdr>
    </w:div>
    <w:div w:id="1494493876">
      <w:bodyDiv w:val="1"/>
      <w:marLeft w:val="0"/>
      <w:marRight w:val="0"/>
      <w:marTop w:val="0"/>
      <w:marBottom w:val="0"/>
      <w:divBdr>
        <w:top w:val="none" w:sz="0" w:space="0" w:color="auto"/>
        <w:left w:val="none" w:sz="0" w:space="0" w:color="auto"/>
        <w:bottom w:val="none" w:sz="0" w:space="0" w:color="auto"/>
        <w:right w:val="none" w:sz="0" w:space="0" w:color="auto"/>
      </w:divBdr>
      <w:divsChild>
        <w:div w:id="1144587860">
          <w:marLeft w:val="0"/>
          <w:marRight w:val="0"/>
          <w:marTop w:val="0"/>
          <w:marBottom w:val="0"/>
          <w:divBdr>
            <w:top w:val="none" w:sz="0" w:space="0" w:color="auto"/>
            <w:left w:val="none" w:sz="0" w:space="0" w:color="auto"/>
            <w:bottom w:val="none" w:sz="0" w:space="0" w:color="auto"/>
            <w:right w:val="none" w:sz="0" w:space="0" w:color="auto"/>
          </w:divBdr>
        </w:div>
      </w:divsChild>
    </w:div>
    <w:div w:id="1546866637">
      <w:bodyDiv w:val="1"/>
      <w:marLeft w:val="0"/>
      <w:marRight w:val="0"/>
      <w:marTop w:val="0"/>
      <w:marBottom w:val="0"/>
      <w:divBdr>
        <w:top w:val="none" w:sz="0" w:space="0" w:color="auto"/>
        <w:left w:val="none" w:sz="0" w:space="0" w:color="auto"/>
        <w:bottom w:val="none" w:sz="0" w:space="0" w:color="auto"/>
        <w:right w:val="none" w:sz="0" w:space="0" w:color="auto"/>
      </w:divBdr>
    </w:div>
    <w:div w:id="1603494126">
      <w:bodyDiv w:val="1"/>
      <w:marLeft w:val="0"/>
      <w:marRight w:val="0"/>
      <w:marTop w:val="0"/>
      <w:marBottom w:val="0"/>
      <w:divBdr>
        <w:top w:val="none" w:sz="0" w:space="0" w:color="auto"/>
        <w:left w:val="none" w:sz="0" w:space="0" w:color="auto"/>
        <w:bottom w:val="none" w:sz="0" w:space="0" w:color="auto"/>
        <w:right w:val="none" w:sz="0" w:space="0" w:color="auto"/>
      </w:divBdr>
    </w:div>
    <w:div w:id="1638140255">
      <w:bodyDiv w:val="1"/>
      <w:marLeft w:val="0"/>
      <w:marRight w:val="0"/>
      <w:marTop w:val="0"/>
      <w:marBottom w:val="0"/>
      <w:divBdr>
        <w:top w:val="none" w:sz="0" w:space="0" w:color="auto"/>
        <w:left w:val="none" w:sz="0" w:space="0" w:color="auto"/>
        <w:bottom w:val="none" w:sz="0" w:space="0" w:color="auto"/>
        <w:right w:val="none" w:sz="0" w:space="0" w:color="auto"/>
      </w:divBdr>
      <w:divsChild>
        <w:div w:id="543715982">
          <w:marLeft w:val="0"/>
          <w:marRight w:val="0"/>
          <w:marTop w:val="0"/>
          <w:marBottom w:val="0"/>
          <w:divBdr>
            <w:top w:val="none" w:sz="0" w:space="0" w:color="auto"/>
            <w:left w:val="none" w:sz="0" w:space="0" w:color="auto"/>
            <w:bottom w:val="none" w:sz="0" w:space="0" w:color="auto"/>
            <w:right w:val="none" w:sz="0" w:space="0" w:color="auto"/>
          </w:divBdr>
        </w:div>
      </w:divsChild>
    </w:div>
    <w:div w:id="1719747157">
      <w:bodyDiv w:val="1"/>
      <w:marLeft w:val="0"/>
      <w:marRight w:val="0"/>
      <w:marTop w:val="0"/>
      <w:marBottom w:val="0"/>
      <w:divBdr>
        <w:top w:val="none" w:sz="0" w:space="0" w:color="auto"/>
        <w:left w:val="none" w:sz="0" w:space="0" w:color="auto"/>
        <w:bottom w:val="none" w:sz="0" w:space="0" w:color="auto"/>
        <w:right w:val="none" w:sz="0" w:space="0" w:color="auto"/>
      </w:divBdr>
    </w:div>
    <w:div w:id="1805586789">
      <w:bodyDiv w:val="1"/>
      <w:marLeft w:val="0"/>
      <w:marRight w:val="0"/>
      <w:marTop w:val="0"/>
      <w:marBottom w:val="0"/>
      <w:divBdr>
        <w:top w:val="none" w:sz="0" w:space="0" w:color="auto"/>
        <w:left w:val="none" w:sz="0" w:space="0" w:color="auto"/>
        <w:bottom w:val="none" w:sz="0" w:space="0" w:color="auto"/>
        <w:right w:val="none" w:sz="0" w:space="0" w:color="auto"/>
      </w:divBdr>
      <w:divsChild>
        <w:div w:id="597297609">
          <w:marLeft w:val="0"/>
          <w:marRight w:val="0"/>
          <w:marTop w:val="0"/>
          <w:marBottom w:val="0"/>
          <w:divBdr>
            <w:top w:val="none" w:sz="0" w:space="0" w:color="auto"/>
            <w:left w:val="none" w:sz="0" w:space="0" w:color="auto"/>
            <w:bottom w:val="none" w:sz="0" w:space="0" w:color="auto"/>
            <w:right w:val="none" w:sz="0" w:space="0" w:color="auto"/>
          </w:divBdr>
        </w:div>
        <w:div w:id="1353068692">
          <w:marLeft w:val="0"/>
          <w:marRight w:val="0"/>
          <w:marTop w:val="0"/>
          <w:marBottom w:val="0"/>
          <w:divBdr>
            <w:top w:val="none" w:sz="0" w:space="0" w:color="auto"/>
            <w:left w:val="none" w:sz="0" w:space="0" w:color="auto"/>
            <w:bottom w:val="none" w:sz="0" w:space="0" w:color="auto"/>
            <w:right w:val="none" w:sz="0" w:space="0" w:color="auto"/>
          </w:divBdr>
        </w:div>
        <w:div w:id="1508791628">
          <w:marLeft w:val="0"/>
          <w:marRight w:val="0"/>
          <w:marTop w:val="0"/>
          <w:marBottom w:val="0"/>
          <w:divBdr>
            <w:top w:val="none" w:sz="0" w:space="0" w:color="auto"/>
            <w:left w:val="none" w:sz="0" w:space="0" w:color="auto"/>
            <w:bottom w:val="none" w:sz="0" w:space="0" w:color="auto"/>
            <w:right w:val="none" w:sz="0" w:space="0" w:color="auto"/>
          </w:divBdr>
        </w:div>
        <w:div w:id="1593515300">
          <w:marLeft w:val="0"/>
          <w:marRight w:val="0"/>
          <w:marTop w:val="0"/>
          <w:marBottom w:val="0"/>
          <w:divBdr>
            <w:top w:val="none" w:sz="0" w:space="0" w:color="auto"/>
            <w:left w:val="none" w:sz="0" w:space="0" w:color="auto"/>
            <w:bottom w:val="none" w:sz="0" w:space="0" w:color="auto"/>
            <w:right w:val="none" w:sz="0" w:space="0" w:color="auto"/>
          </w:divBdr>
        </w:div>
        <w:div w:id="1734963584">
          <w:marLeft w:val="0"/>
          <w:marRight w:val="0"/>
          <w:marTop w:val="0"/>
          <w:marBottom w:val="0"/>
          <w:divBdr>
            <w:top w:val="none" w:sz="0" w:space="0" w:color="auto"/>
            <w:left w:val="none" w:sz="0" w:space="0" w:color="auto"/>
            <w:bottom w:val="none" w:sz="0" w:space="0" w:color="auto"/>
            <w:right w:val="none" w:sz="0" w:space="0" w:color="auto"/>
          </w:divBdr>
        </w:div>
      </w:divsChild>
    </w:div>
    <w:div w:id="1819420050">
      <w:bodyDiv w:val="1"/>
      <w:marLeft w:val="0"/>
      <w:marRight w:val="0"/>
      <w:marTop w:val="0"/>
      <w:marBottom w:val="0"/>
      <w:divBdr>
        <w:top w:val="none" w:sz="0" w:space="0" w:color="auto"/>
        <w:left w:val="none" w:sz="0" w:space="0" w:color="auto"/>
        <w:bottom w:val="none" w:sz="0" w:space="0" w:color="auto"/>
        <w:right w:val="none" w:sz="0" w:space="0" w:color="auto"/>
      </w:divBdr>
    </w:div>
    <w:div w:id="1891333301">
      <w:bodyDiv w:val="1"/>
      <w:marLeft w:val="0"/>
      <w:marRight w:val="0"/>
      <w:marTop w:val="0"/>
      <w:marBottom w:val="0"/>
      <w:divBdr>
        <w:top w:val="none" w:sz="0" w:space="0" w:color="auto"/>
        <w:left w:val="none" w:sz="0" w:space="0" w:color="auto"/>
        <w:bottom w:val="none" w:sz="0" w:space="0" w:color="auto"/>
        <w:right w:val="none" w:sz="0" w:space="0" w:color="auto"/>
      </w:divBdr>
      <w:divsChild>
        <w:div w:id="198469902">
          <w:marLeft w:val="0"/>
          <w:marRight w:val="0"/>
          <w:marTop w:val="0"/>
          <w:marBottom w:val="0"/>
          <w:divBdr>
            <w:top w:val="none" w:sz="0" w:space="0" w:color="auto"/>
            <w:left w:val="none" w:sz="0" w:space="0" w:color="auto"/>
            <w:bottom w:val="none" w:sz="0" w:space="0" w:color="auto"/>
            <w:right w:val="none" w:sz="0" w:space="0" w:color="auto"/>
          </w:divBdr>
        </w:div>
        <w:div w:id="281543754">
          <w:marLeft w:val="0"/>
          <w:marRight w:val="0"/>
          <w:marTop w:val="0"/>
          <w:marBottom w:val="0"/>
          <w:divBdr>
            <w:top w:val="none" w:sz="0" w:space="0" w:color="auto"/>
            <w:left w:val="none" w:sz="0" w:space="0" w:color="auto"/>
            <w:bottom w:val="none" w:sz="0" w:space="0" w:color="auto"/>
            <w:right w:val="none" w:sz="0" w:space="0" w:color="auto"/>
          </w:divBdr>
        </w:div>
        <w:div w:id="445464494">
          <w:marLeft w:val="0"/>
          <w:marRight w:val="0"/>
          <w:marTop w:val="0"/>
          <w:marBottom w:val="0"/>
          <w:divBdr>
            <w:top w:val="none" w:sz="0" w:space="0" w:color="auto"/>
            <w:left w:val="none" w:sz="0" w:space="0" w:color="auto"/>
            <w:bottom w:val="none" w:sz="0" w:space="0" w:color="auto"/>
            <w:right w:val="none" w:sz="0" w:space="0" w:color="auto"/>
          </w:divBdr>
        </w:div>
      </w:divsChild>
    </w:div>
    <w:div w:id="1908496468">
      <w:bodyDiv w:val="1"/>
      <w:marLeft w:val="0"/>
      <w:marRight w:val="0"/>
      <w:marTop w:val="0"/>
      <w:marBottom w:val="0"/>
      <w:divBdr>
        <w:top w:val="none" w:sz="0" w:space="0" w:color="auto"/>
        <w:left w:val="none" w:sz="0" w:space="0" w:color="auto"/>
        <w:bottom w:val="none" w:sz="0" w:space="0" w:color="auto"/>
        <w:right w:val="none" w:sz="0" w:space="0" w:color="auto"/>
      </w:divBdr>
      <w:divsChild>
        <w:div w:id="637492637">
          <w:marLeft w:val="0"/>
          <w:marRight w:val="0"/>
          <w:marTop w:val="0"/>
          <w:marBottom w:val="0"/>
          <w:divBdr>
            <w:top w:val="none" w:sz="0" w:space="0" w:color="auto"/>
            <w:left w:val="none" w:sz="0" w:space="0" w:color="auto"/>
            <w:bottom w:val="none" w:sz="0" w:space="0" w:color="auto"/>
            <w:right w:val="none" w:sz="0" w:space="0" w:color="auto"/>
          </w:divBdr>
        </w:div>
      </w:divsChild>
    </w:div>
    <w:div w:id="1965235890">
      <w:bodyDiv w:val="1"/>
      <w:marLeft w:val="0"/>
      <w:marRight w:val="0"/>
      <w:marTop w:val="0"/>
      <w:marBottom w:val="0"/>
      <w:divBdr>
        <w:top w:val="none" w:sz="0" w:space="0" w:color="auto"/>
        <w:left w:val="none" w:sz="0" w:space="0" w:color="auto"/>
        <w:bottom w:val="none" w:sz="0" w:space="0" w:color="auto"/>
        <w:right w:val="none" w:sz="0" w:space="0" w:color="auto"/>
      </w:divBdr>
    </w:div>
    <w:div w:id="1972008592">
      <w:bodyDiv w:val="1"/>
      <w:marLeft w:val="0"/>
      <w:marRight w:val="0"/>
      <w:marTop w:val="0"/>
      <w:marBottom w:val="0"/>
      <w:divBdr>
        <w:top w:val="none" w:sz="0" w:space="0" w:color="auto"/>
        <w:left w:val="none" w:sz="0" w:space="0" w:color="auto"/>
        <w:bottom w:val="none" w:sz="0" w:space="0" w:color="auto"/>
        <w:right w:val="none" w:sz="0" w:space="0" w:color="auto"/>
      </w:divBdr>
    </w:div>
    <w:div w:id="2111504523">
      <w:bodyDiv w:val="1"/>
      <w:marLeft w:val="0"/>
      <w:marRight w:val="0"/>
      <w:marTop w:val="0"/>
      <w:marBottom w:val="0"/>
      <w:divBdr>
        <w:top w:val="none" w:sz="0" w:space="0" w:color="auto"/>
        <w:left w:val="none" w:sz="0" w:space="0" w:color="auto"/>
        <w:bottom w:val="none" w:sz="0" w:space="0" w:color="auto"/>
        <w:right w:val="none" w:sz="0" w:space="0" w:color="auto"/>
      </w:divBdr>
      <w:divsChild>
        <w:div w:id="86575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esco.org/gem-report/en/2022-out-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dac11a-7462-4a9f-85f5-922923ca229d">
      <UserInfo>
        <DisplayName>Elam Elisha</DisplayName>
        <AccountId>221</AccountId>
        <AccountType/>
      </UserInfo>
      <UserInfo>
        <DisplayName>Ousseni Kinda</DisplayName>
        <AccountId>219</AccountId>
        <AccountType/>
      </UserInfo>
    </SharedWithUsers>
    <_activity xmlns="51ddb953-577a-46cc-a1e7-76ef38322b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26548818E290B469483171DED338A4F" ma:contentTypeVersion="14" ma:contentTypeDescription="Opprett et nytt dokument." ma:contentTypeScope="" ma:versionID="5d3d6808c822de63c5a352d2078acf08">
  <xsd:schema xmlns:xsd="http://www.w3.org/2001/XMLSchema" xmlns:xs="http://www.w3.org/2001/XMLSchema" xmlns:p="http://schemas.microsoft.com/office/2006/metadata/properties" xmlns:ns3="51ddb953-577a-46cc-a1e7-76ef38322b15" xmlns:ns4="35dac11a-7462-4a9f-85f5-922923ca229d" targetNamespace="http://schemas.microsoft.com/office/2006/metadata/properties" ma:root="true" ma:fieldsID="e810ee4791264cc3f116d2d40ae55f66" ns3:_="" ns4:_="">
    <xsd:import namespace="51ddb953-577a-46cc-a1e7-76ef38322b15"/>
    <xsd:import namespace="35dac11a-7462-4a9f-85f5-922923ca229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db953-577a-46cc-a1e7-76ef3832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ac11a-7462-4a9f-85f5-922923ca229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F4AAD-B9FF-4B83-A36F-6B7BBCC3BE3D}">
  <ds:schemaRefs>
    <ds:schemaRef ds:uri="http://schemas.microsoft.com/office/2006/metadata/properties"/>
    <ds:schemaRef ds:uri="http://schemas.microsoft.com/office/infopath/2007/PartnerControls"/>
    <ds:schemaRef ds:uri="35dac11a-7462-4a9f-85f5-922923ca229d"/>
    <ds:schemaRef ds:uri="51ddb953-577a-46cc-a1e7-76ef38322b15"/>
  </ds:schemaRefs>
</ds:datastoreItem>
</file>

<file path=customXml/itemProps2.xml><?xml version="1.0" encoding="utf-8"?>
<ds:datastoreItem xmlns:ds="http://schemas.openxmlformats.org/officeDocument/2006/customXml" ds:itemID="{8E27A3FC-6E04-4949-A66C-A9F88E72C37A}">
  <ds:schemaRefs>
    <ds:schemaRef ds:uri="http://schemas.openxmlformats.org/officeDocument/2006/bibliography"/>
  </ds:schemaRefs>
</ds:datastoreItem>
</file>

<file path=customXml/itemProps3.xml><?xml version="1.0" encoding="utf-8"?>
<ds:datastoreItem xmlns:ds="http://schemas.openxmlformats.org/officeDocument/2006/customXml" ds:itemID="{E6EAD038-E888-474D-9988-12311EDBB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db953-577a-46cc-a1e7-76ef38322b15"/>
    <ds:schemaRef ds:uri="35dac11a-7462-4a9f-85f5-922923ca2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C2590-D551-4C07-A62F-EE928E8D7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2459</Words>
  <Characters>14020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nrc</dc:creator>
  <cp:keywords/>
  <dc:description/>
  <cp:lastModifiedBy>Charles Mule</cp:lastModifiedBy>
  <cp:revision>4</cp:revision>
  <dcterms:created xsi:type="dcterms:W3CDTF">2025-04-06T15:57:00Z</dcterms:created>
  <dcterms:modified xsi:type="dcterms:W3CDTF">2025-04-06T16:24:00Z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0x010100726548818E290B469483171DED338A4F</vt:lpwstr>
  </property>
  <property fmtid="{D5CDD505-2E9C-101B-9397-08002B2CF9AE}" pid="3" name="MediaServiceImageTags">
    <vt:lpwstr/>
  </property>
  <property fmtid="{D5CDD505-2E9C-101B-9397-08002B2CF9AE}" pid="4" name="GrammarlyDocumentId">
    <vt:lpwstr>e83b4fde573c8015895f63f8da3d24ff609f556f49ab457a91302d03ed42a5c8</vt:lpwstr>
  </property>
</Properties>
</file>