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20900C" w14:textId="77777777" w:rsidR="003039B3" w:rsidRDefault="003039B3" w:rsidP="000719AA">
      <w:pPr>
        <w:pStyle w:val="Title"/>
        <w:framePr w:wrap="around"/>
        <w:jc w:val="center"/>
        <w:rPr>
          <w:rFonts w:ascii="Franklin Gothic Book" w:hAnsi="Franklin Gothic Book" w:cs="Arial"/>
          <w:color w:val="000000" w:themeColor="text2"/>
          <w:sz w:val="52"/>
          <w:szCs w:val="52"/>
        </w:rPr>
      </w:pPr>
      <w:r w:rsidRPr="45AA3516">
        <w:rPr>
          <w:rFonts w:ascii="Franklin Gothic Book" w:hAnsi="Franklin Gothic Book" w:cs="Arial"/>
          <w:color w:val="000000" w:themeColor="text2"/>
          <w:sz w:val="52"/>
          <w:szCs w:val="52"/>
        </w:rPr>
        <w:t>Consultancy</w:t>
      </w:r>
    </w:p>
    <w:p w14:paraId="1FEBF72D" w14:textId="2DBF53BE" w:rsidR="00340712" w:rsidRPr="00EB3F94" w:rsidRDefault="00340712" w:rsidP="000719AA">
      <w:pPr>
        <w:pStyle w:val="Title"/>
        <w:framePr w:w="0" w:wrap="auto" w:vAnchor="margin" w:yAlign="inline"/>
        <w:jc w:val="center"/>
        <w:rPr>
          <w:rFonts w:ascii="Franklin Gothic Book" w:hAnsi="Franklin Gothic Book" w:cs="Arial"/>
          <w:b w:val="0"/>
          <w:color w:val="000000" w:themeColor="text1"/>
          <w:sz w:val="52"/>
          <w:szCs w:val="52"/>
        </w:rPr>
      </w:pPr>
      <w:r w:rsidRPr="45AA3516">
        <w:rPr>
          <w:rFonts w:ascii="Franklin Gothic Book" w:hAnsi="Franklin Gothic Book" w:cs="Arial"/>
          <w:color w:val="000000" w:themeColor="text2"/>
          <w:sz w:val="52"/>
          <w:szCs w:val="52"/>
        </w:rPr>
        <w:t>Terms of Reference (T</w:t>
      </w:r>
      <w:r w:rsidR="00C463DB">
        <w:rPr>
          <w:rFonts w:ascii="Franklin Gothic Book" w:hAnsi="Franklin Gothic Book" w:cs="Arial"/>
          <w:color w:val="000000" w:themeColor="text2"/>
          <w:sz w:val="52"/>
          <w:szCs w:val="52"/>
        </w:rPr>
        <w:t>o</w:t>
      </w:r>
      <w:r w:rsidRPr="45AA3516">
        <w:rPr>
          <w:rFonts w:ascii="Franklin Gothic Book" w:hAnsi="Franklin Gothic Book" w:cs="Arial"/>
          <w:color w:val="000000" w:themeColor="text2"/>
          <w:sz w:val="52"/>
          <w:szCs w:val="52"/>
        </w:rPr>
        <w:t>R)</w:t>
      </w:r>
    </w:p>
    <w:p w14:paraId="7F8352F1" w14:textId="327A429C" w:rsidR="00340712" w:rsidRPr="00340712" w:rsidRDefault="00340712" w:rsidP="000719AA">
      <w:pPr>
        <w:pStyle w:val="Title"/>
        <w:framePr w:w="0" w:wrap="auto" w:vAnchor="margin" w:yAlign="inline"/>
        <w:jc w:val="center"/>
        <w:rPr>
          <w:rFonts w:ascii="Franklin Gothic Book" w:hAnsi="Franklin Gothic Book" w:cs="Arial"/>
          <w:color w:val="000000" w:themeColor="text2"/>
          <w:sz w:val="40"/>
          <w:szCs w:val="40"/>
        </w:rPr>
      </w:pPr>
      <w:r w:rsidRPr="00340712">
        <w:rPr>
          <w:rFonts w:ascii="Franklin Gothic Book" w:hAnsi="Franklin Gothic Book" w:cs="Arial"/>
          <w:color w:val="000000" w:themeColor="text2"/>
          <w:sz w:val="40"/>
          <w:szCs w:val="40"/>
        </w:rPr>
        <w:t xml:space="preserve">Understanding </w:t>
      </w:r>
      <w:r w:rsidR="00C6576E">
        <w:rPr>
          <w:rFonts w:ascii="Franklin Gothic Book" w:hAnsi="Franklin Gothic Book" w:cs="Arial"/>
          <w:color w:val="000000" w:themeColor="text2"/>
          <w:sz w:val="40"/>
          <w:szCs w:val="40"/>
        </w:rPr>
        <w:t>opportunities and risks</w:t>
      </w:r>
      <w:r w:rsidRPr="00340712">
        <w:rPr>
          <w:rFonts w:ascii="Franklin Gothic Book" w:hAnsi="Franklin Gothic Book" w:cs="Arial"/>
          <w:color w:val="000000" w:themeColor="text2"/>
          <w:sz w:val="40"/>
          <w:szCs w:val="40"/>
        </w:rPr>
        <w:t xml:space="preserve"> for the safe inclusion of LGBT</w:t>
      </w:r>
      <w:r w:rsidR="00BF21F2">
        <w:rPr>
          <w:rFonts w:ascii="Franklin Gothic Book" w:hAnsi="Franklin Gothic Book" w:cs="Arial"/>
          <w:color w:val="000000" w:themeColor="text2"/>
          <w:sz w:val="40"/>
          <w:szCs w:val="40"/>
        </w:rPr>
        <w:t>I</w:t>
      </w:r>
      <w:r w:rsidRPr="00340712">
        <w:rPr>
          <w:rFonts w:ascii="Franklin Gothic Book" w:hAnsi="Franklin Gothic Book" w:cs="Arial"/>
          <w:color w:val="000000" w:themeColor="text2"/>
          <w:sz w:val="40"/>
          <w:szCs w:val="40"/>
        </w:rPr>
        <w:t>Q</w:t>
      </w:r>
      <w:r w:rsidR="00BF21F2">
        <w:rPr>
          <w:rFonts w:ascii="Franklin Gothic Book" w:hAnsi="Franklin Gothic Book" w:cs="Arial"/>
          <w:color w:val="000000" w:themeColor="text2"/>
          <w:sz w:val="40"/>
          <w:szCs w:val="40"/>
        </w:rPr>
        <w:t>+</w:t>
      </w:r>
      <w:r w:rsidRPr="00340712">
        <w:rPr>
          <w:rFonts w:ascii="Franklin Gothic Book" w:hAnsi="Franklin Gothic Book" w:cs="Arial"/>
          <w:color w:val="000000" w:themeColor="text2"/>
          <w:sz w:val="40"/>
          <w:szCs w:val="40"/>
        </w:rPr>
        <w:t xml:space="preserve"> (Lesbian, Gay, Bisexual, Transgender, </w:t>
      </w:r>
      <w:r w:rsidR="00BF21F2">
        <w:rPr>
          <w:rFonts w:ascii="Franklin Gothic Book" w:hAnsi="Franklin Gothic Book" w:cs="Arial"/>
          <w:color w:val="000000" w:themeColor="text2"/>
          <w:sz w:val="40"/>
          <w:szCs w:val="40"/>
        </w:rPr>
        <w:t xml:space="preserve">Intersex, </w:t>
      </w:r>
      <w:r w:rsidRPr="00340712">
        <w:rPr>
          <w:rFonts w:ascii="Franklin Gothic Book" w:hAnsi="Franklin Gothic Book" w:cs="Arial"/>
          <w:color w:val="000000" w:themeColor="text2"/>
          <w:sz w:val="40"/>
          <w:szCs w:val="40"/>
        </w:rPr>
        <w:t>Queer</w:t>
      </w:r>
      <w:r w:rsidR="007306B3">
        <w:rPr>
          <w:rFonts w:ascii="Franklin Gothic Book" w:hAnsi="Franklin Gothic Book" w:cs="Arial"/>
          <w:color w:val="000000" w:themeColor="text2"/>
          <w:sz w:val="40"/>
          <w:szCs w:val="40"/>
        </w:rPr>
        <w:t>/Questioning</w:t>
      </w:r>
      <w:r w:rsidRPr="00340712">
        <w:rPr>
          <w:rFonts w:ascii="Franklin Gothic Book" w:hAnsi="Franklin Gothic Book" w:cs="Arial"/>
          <w:color w:val="000000" w:themeColor="text2"/>
          <w:sz w:val="40"/>
          <w:szCs w:val="40"/>
        </w:rPr>
        <w:t>)</w:t>
      </w:r>
      <w:r w:rsidR="00BF21F2">
        <w:rPr>
          <w:rStyle w:val="FootnoteReference"/>
          <w:rFonts w:ascii="Franklin Gothic Book" w:hAnsi="Franklin Gothic Book" w:cs="Arial"/>
          <w:color w:val="000000" w:themeColor="text2"/>
          <w:sz w:val="40"/>
          <w:szCs w:val="40"/>
        </w:rPr>
        <w:footnoteReference w:id="2"/>
      </w:r>
      <w:r w:rsidRPr="00340712">
        <w:rPr>
          <w:rFonts w:ascii="Franklin Gothic Book" w:hAnsi="Franklin Gothic Book" w:cs="Arial"/>
          <w:color w:val="000000" w:themeColor="text2"/>
          <w:sz w:val="40"/>
          <w:szCs w:val="40"/>
        </w:rPr>
        <w:t xml:space="preserve"> persons </w:t>
      </w:r>
      <w:r w:rsidR="000719AA">
        <w:rPr>
          <w:rFonts w:ascii="Franklin Gothic Book" w:hAnsi="Franklin Gothic Book" w:cs="Arial"/>
          <w:color w:val="000000" w:themeColor="text2"/>
          <w:sz w:val="40"/>
          <w:szCs w:val="40"/>
        </w:rPr>
        <w:t>in NRC services</w:t>
      </w:r>
    </w:p>
    <w:p w14:paraId="24819608" w14:textId="5EA46BAD" w:rsidR="00167B63" w:rsidRDefault="00167B63" w:rsidP="00EB6571">
      <w:pPr>
        <w:rPr>
          <w:b/>
          <w:bCs/>
        </w:rPr>
      </w:pPr>
    </w:p>
    <w:p w14:paraId="7E6F24F3" w14:textId="54C7D314" w:rsidR="009E3C8A" w:rsidRPr="00172DDD" w:rsidRDefault="00583BC4" w:rsidP="00EB6571">
      <w:pPr>
        <w:rPr>
          <w:rFonts w:asciiTheme="majorHAnsi" w:hAnsiTheme="majorHAnsi"/>
          <w:b/>
          <w:color w:val="FD5A00"/>
          <w:sz w:val="28"/>
          <w:szCs w:val="28"/>
        </w:rPr>
      </w:pPr>
      <w:r w:rsidRPr="00172DDD">
        <w:rPr>
          <w:rFonts w:asciiTheme="majorHAnsi" w:hAnsiTheme="majorHAnsi"/>
          <w:b/>
          <w:color w:val="FD5A00" w:themeColor="accent1"/>
          <w:sz w:val="28"/>
          <w:szCs w:val="28"/>
        </w:rPr>
        <w:t>Background</w:t>
      </w:r>
      <w:r w:rsidR="628FDED1" w:rsidRPr="48C04466">
        <w:rPr>
          <w:rFonts w:asciiTheme="majorHAnsi" w:hAnsiTheme="majorHAnsi"/>
          <w:b/>
          <w:bCs/>
          <w:color w:val="FD5A00" w:themeColor="accent1"/>
          <w:sz w:val="28"/>
          <w:szCs w:val="28"/>
        </w:rPr>
        <w:t xml:space="preserve">: </w:t>
      </w:r>
    </w:p>
    <w:p w14:paraId="343BBB71" w14:textId="11BD3EDC" w:rsidR="00DD6815" w:rsidRDefault="00DD6815" w:rsidP="00EB6571">
      <w:pPr>
        <w:spacing w:line="240" w:lineRule="auto"/>
        <w:rPr>
          <w:rFonts w:eastAsia="Franklin Gothic Book" w:cs="Franklin Gothic Book"/>
        </w:rPr>
      </w:pPr>
      <w:r w:rsidRPr="00EB3F94">
        <w:rPr>
          <w:rFonts w:cs="Arial"/>
          <w:shd w:val="clear" w:color="auto" w:fill="FFFFFF"/>
        </w:rPr>
        <w:t>The Norwegian Refugee Council (NRC) is a non-governmental, humanitarian organization with 7</w:t>
      </w:r>
      <w:r w:rsidR="67D889EB" w:rsidRPr="00EB3F94">
        <w:rPr>
          <w:rFonts w:cs="Arial"/>
          <w:shd w:val="clear" w:color="auto" w:fill="FFFFFF"/>
        </w:rPr>
        <w:t>6</w:t>
      </w:r>
      <w:r w:rsidRPr="00EB3F94">
        <w:rPr>
          <w:rFonts w:cs="Arial"/>
          <w:shd w:val="clear" w:color="auto" w:fill="FFFFFF"/>
        </w:rPr>
        <w:t xml:space="preserve"> years of experience in helping to create a safer and more dignified life for refugees and internally displaced people. NRC advocates for the rights of displaced populations and </w:t>
      </w:r>
      <w:bookmarkStart w:id="0" w:name="_Int_wrd8k80r"/>
      <w:r w:rsidRPr="00EB3F94">
        <w:rPr>
          <w:rFonts w:cs="Arial"/>
          <w:shd w:val="clear" w:color="auto" w:fill="FFFFFF"/>
        </w:rPr>
        <w:t>provides assistance</w:t>
      </w:r>
      <w:bookmarkEnd w:id="0"/>
      <w:r w:rsidRPr="00EB3F94">
        <w:rPr>
          <w:rFonts w:cs="Arial"/>
          <w:shd w:val="clear" w:color="auto" w:fill="FFFFFF"/>
        </w:rPr>
        <w:t xml:space="preserve"> within education; </w:t>
      </w:r>
      <w:r w:rsidRPr="45AA3516">
        <w:rPr>
          <w:rFonts w:cs="Arial"/>
        </w:rPr>
        <w:t>information, counselling and legal assistance</w:t>
      </w:r>
      <w:r w:rsidRPr="00EB3F94">
        <w:rPr>
          <w:rFonts w:cs="Arial"/>
        </w:rPr>
        <w:t>;</w:t>
      </w:r>
      <w:r w:rsidRPr="45AA3516">
        <w:rPr>
          <w:rFonts w:cs="Arial"/>
        </w:rPr>
        <w:t xml:space="preserve"> livelihoods and food security; protection from violence; shelter and settlements; and water, </w:t>
      </w:r>
      <w:r w:rsidRPr="00EB3F94">
        <w:rPr>
          <w:rFonts w:cs="Arial"/>
          <w:shd w:val="clear" w:color="auto" w:fill="FFFFFF"/>
        </w:rPr>
        <w:t>sanitation</w:t>
      </w:r>
      <w:r w:rsidRPr="00EB3F94">
        <w:rPr>
          <w:rFonts w:cs="Arial"/>
        </w:rPr>
        <w:t xml:space="preserve"> and hygiene.</w:t>
      </w:r>
      <w:r w:rsidRPr="00EB3F94">
        <w:rPr>
          <w:rFonts w:cs="Arial"/>
          <w:shd w:val="clear" w:color="auto" w:fill="FFFFFF"/>
        </w:rPr>
        <w:t xml:space="preserve"> We work in crises across 40 countries, where we help save lives and rebuild futures. </w:t>
      </w:r>
      <w:r w:rsidRPr="45AA3516">
        <w:rPr>
          <w:rFonts w:eastAsia="Franklin Gothic Book" w:cs="Franklin Gothic Book"/>
          <w:color w:val="000000" w:themeColor="text2"/>
        </w:rPr>
        <w:t>In 2022 we assisted</w:t>
      </w:r>
      <w:r w:rsidRPr="00EB3F94">
        <w:rPr>
          <w:rFonts w:eastAsia="Franklin Gothic Book" w:cs="Franklin Gothic Book"/>
          <w:color w:val="000000" w:themeColor="text2"/>
        </w:rPr>
        <w:t xml:space="preserve"> more than 9.8 million people.</w:t>
      </w:r>
      <w:r w:rsidRPr="00EB3F94">
        <w:rPr>
          <w:rFonts w:eastAsia="Franklin Gothic Book" w:cs="Franklin Gothic Book"/>
        </w:rPr>
        <w:t xml:space="preserve"> </w:t>
      </w:r>
    </w:p>
    <w:p w14:paraId="3E78D284" w14:textId="35398A8E" w:rsidR="00AF65D7" w:rsidRPr="00AF65D7" w:rsidRDefault="00C6576E" w:rsidP="00AF65D7">
      <w:r>
        <w:t>LGBTIQ+</w:t>
      </w:r>
      <w:r w:rsidR="00AF65D7" w:rsidRPr="00AF65D7">
        <w:t xml:space="preserve"> (lesbian, gay, bisexual, transgender, queer, and intersex) individuals encounter distinct and heightened risks of discrimination, violence, and exclusion throughout the phases of displacement: before, during, and after. Humanitarian contexts often exacerbate the challenges of discrimination, violence, and exclusion, compounding the vulnerability, </w:t>
      </w:r>
      <w:r w:rsidR="00AF65D7">
        <w:t>stigmati</w:t>
      </w:r>
      <w:r w:rsidR="2D17DB07">
        <w:t>s</w:t>
      </w:r>
      <w:r w:rsidR="00AF65D7">
        <w:t>ation</w:t>
      </w:r>
      <w:r w:rsidR="00AF65D7" w:rsidRPr="00AF65D7">
        <w:t xml:space="preserve">, and risks faced by </w:t>
      </w:r>
      <w:r>
        <w:t>LGBTIQ+</w:t>
      </w:r>
      <w:r w:rsidR="00AF65D7" w:rsidRPr="00AF65D7">
        <w:t xml:space="preserve"> individuals. </w:t>
      </w:r>
    </w:p>
    <w:p w14:paraId="09000A82" w14:textId="6B49F535" w:rsidR="00D90B8D" w:rsidRPr="00236DD4" w:rsidRDefault="00AF65D7" w:rsidP="00D90B8D">
      <w:pPr>
        <w:rPr>
          <w:rFonts w:ascii="Arial" w:hAnsi="Arial" w:cs="Arial"/>
        </w:rPr>
      </w:pPr>
      <w:r w:rsidRPr="00AF65D7">
        <w:t xml:space="preserve">Presently, NRC lacks specific experience or expertise in working with </w:t>
      </w:r>
      <w:r w:rsidR="00C6576E">
        <w:t>LGBTIQ+</w:t>
      </w:r>
      <w:r w:rsidRPr="00AF65D7">
        <w:t xml:space="preserve"> individuals. Our efforts in Safe and Inclusive Programming concentrate on the fundamentals of gender mainstreaming, but we currently lack guidance and capacity in this specific area.</w:t>
      </w:r>
      <w:r w:rsidR="00201FA1">
        <w:t xml:space="preserve"> Safe and Inclusive Programming (SIP) is the terminology that NRC uses to describe the mainstreaming of protection, age, gender and diversity in programmes</w:t>
      </w:r>
      <w:r w:rsidR="00201FA1">
        <w:rPr>
          <w:lang w:val="en-US"/>
        </w:rPr>
        <w:t xml:space="preserve">. </w:t>
      </w:r>
      <w:r w:rsidR="00D90B8D">
        <w:t xml:space="preserve">NRC has worked on the roll-out of Safe and Inclusive Programming Minimum Standards, which includes a specific standard on inclusion (age, gender, and diversity mainstreaming). </w:t>
      </w:r>
    </w:p>
    <w:p w14:paraId="599FB29E" w14:textId="3EC9E5B4" w:rsidR="00AF65D7" w:rsidRPr="00AF65D7" w:rsidRDefault="00AF65D7" w:rsidP="00AF65D7">
      <w:r w:rsidRPr="00AF65D7">
        <w:t xml:space="preserve">As part of our commitment to aiding those in need, </w:t>
      </w:r>
      <w:r w:rsidR="006013B1">
        <w:t>we are keen to learn more about</w:t>
      </w:r>
      <w:r w:rsidRPr="00AF65D7">
        <w:t xml:space="preserve"> the safe inclusion of </w:t>
      </w:r>
      <w:r w:rsidR="00C6576E">
        <w:t>LGBTIQ+</w:t>
      </w:r>
      <w:r w:rsidRPr="00AF65D7">
        <w:t xml:space="preserve"> individuals in our services and strive to reduce barriers in a manner that is secure and avoids additional risks. </w:t>
      </w:r>
      <w:r w:rsidR="00707462">
        <w:t>This consultancy is intended to</w:t>
      </w:r>
      <w:r w:rsidRPr="00AF65D7">
        <w:t xml:space="preserve"> focus on collaborating with NRC country offices that have requested technical guidance and support and where it is deemed safe to undertake such efforts</w:t>
      </w:r>
      <w:r w:rsidR="000D77F7">
        <w:t xml:space="preserve">, with the view of </w:t>
      </w:r>
      <w:r w:rsidR="00520102">
        <w:t>ascertaining where</w:t>
      </w:r>
      <w:r w:rsidR="00DB19D4">
        <w:t xml:space="preserve"> else we can </w:t>
      </w:r>
      <w:r w:rsidR="00192DE1">
        <w:t xml:space="preserve">further </w:t>
      </w:r>
      <w:r w:rsidR="001F3A26">
        <w:t>implement</w:t>
      </w:r>
      <w:r w:rsidR="00DB19D4">
        <w:t xml:space="preserve"> </w:t>
      </w:r>
      <w:r w:rsidR="00192DE1">
        <w:t>this</w:t>
      </w:r>
      <w:r w:rsidR="001F3A26">
        <w:t xml:space="preserve"> work safely with</w:t>
      </w:r>
      <w:r w:rsidR="00DB19D4">
        <w:t>in our organisation</w:t>
      </w:r>
      <w:r w:rsidR="006B114C">
        <w:t xml:space="preserve"> (incl. under what conditions/with what capacity)</w:t>
      </w:r>
      <w:r w:rsidRPr="00AF65D7">
        <w:t xml:space="preserve">. </w:t>
      </w:r>
    </w:p>
    <w:p w14:paraId="2FAD7B9F" w14:textId="627DED3A" w:rsidR="00D90B8D" w:rsidRPr="001638A1" w:rsidRDefault="00AF65D7" w:rsidP="00EB6571">
      <w:pPr>
        <w:rPr>
          <w:lang w:val="en-US"/>
        </w:rPr>
      </w:pPr>
      <w:r>
        <w:t xml:space="preserve">In parallel, </w:t>
      </w:r>
      <w:r w:rsidR="00866147">
        <w:t xml:space="preserve">NRC, with support from </w:t>
      </w:r>
      <w:r w:rsidR="003E43F2">
        <w:t>the Swedish Humanitarian Unit</w:t>
      </w:r>
      <w:r w:rsidR="00866147">
        <w:t xml:space="preserve">, has launched a project on “Gender and inclusion mainstreaming for programme quality’’. </w:t>
      </w:r>
      <w:r w:rsidR="00707462">
        <w:t xml:space="preserve">NRC acknowledges that gender and inclusion mainstreaming in humanitarian organisations requires a multi-pronged approach to be successful and sustainable. </w:t>
      </w:r>
      <w:r w:rsidR="00866147">
        <w:t>The organi</w:t>
      </w:r>
      <w:r w:rsidR="0ADA8272">
        <w:t>s</w:t>
      </w:r>
      <w:r w:rsidR="00866147">
        <w:t xml:space="preserve">ation is therefore implementing mutually reinforcing actions in 2024-2025, at three different levels: 1) development of a new policy that covers gender and inclusion, 2) investing in capacity-sharing </w:t>
      </w:r>
      <w:r w:rsidR="009D3538">
        <w:t>to ensure that gender is integrated into our programming, and 3) address gender and inclusion in our organisational culture.</w:t>
      </w:r>
      <w:r>
        <w:rPr>
          <w:lang w:val="en-US"/>
        </w:rPr>
        <w:t xml:space="preserve"> </w:t>
      </w:r>
      <w:r w:rsidR="06AE604F">
        <w:t>This project is supervised and coordinated by the Safe and Inclusive Programming team, with support from NRC’s Global Diversity, Equity and Inclusion (DEI) Lead.</w:t>
      </w:r>
    </w:p>
    <w:p w14:paraId="706F08F2" w14:textId="1402A4D0" w:rsidR="009D3538" w:rsidRPr="00AF65D7" w:rsidRDefault="00AF65D7" w:rsidP="00EB6571">
      <w:pPr>
        <w:rPr>
          <w:lang w:val="en-US"/>
        </w:rPr>
      </w:pPr>
      <w:r>
        <w:t>This consultancy will also feed into this gender and inclusion project</w:t>
      </w:r>
      <w:r w:rsidR="00D90B8D">
        <w:t xml:space="preserve"> and will be managed jointly by the teams working on Safe and Inclusive Programming and Diversity, Equity and Inclusion, ensuring combined efforts on programmatic and organisational aspects related to gender and diversity. </w:t>
      </w:r>
    </w:p>
    <w:p w14:paraId="03E3D5B3" w14:textId="77777777" w:rsidR="00866147" w:rsidRPr="00707462" w:rsidRDefault="00866147" w:rsidP="00EB6571">
      <w:pPr>
        <w:rPr>
          <w:lang w:val="en-US"/>
        </w:rPr>
      </w:pPr>
    </w:p>
    <w:p w14:paraId="6524651B" w14:textId="0344E2D3" w:rsidR="00F97AE3" w:rsidRPr="00E72040" w:rsidRDefault="00A95245" w:rsidP="2C4A4F35">
      <w:pPr>
        <w:spacing w:before="120" w:after="0"/>
        <w:rPr>
          <w:rFonts w:asciiTheme="majorHAnsi" w:hAnsiTheme="majorHAnsi"/>
          <w:b/>
          <w:bCs/>
          <w:color w:val="FD5A00" w:themeColor="accent1"/>
          <w:sz w:val="28"/>
          <w:szCs w:val="28"/>
        </w:rPr>
      </w:pPr>
      <w:r w:rsidRPr="2C4A4F35">
        <w:rPr>
          <w:rFonts w:asciiTheme="majorHAnsi" w:hAnsiTheme="majorHAnsi"/>
          <w:b/>
          <w:bCs/>
          <w:color w:val="FD5A00" w:themeColor="accent1"/>
          <w:sz w:val="28"/>
          <w:szCs w:val="28"/>
        </w:rPr>
        <w:t>Scope and expected deliverables</w:t>
      </w:r>
      <w:r w:rsidR="06F7FAFF" w:rsidRPr="2C4A4F35">
        <w:rPr>
          <w:rFonts w:asciiTheme="majorHAnsi" w:hAnsiTheme="majorHAnsi"/>
          <w:b/>
          <w:bCs/>
          <w:color w:val="FD5A00" w:themeColor="accent1"/>
          <w:sz w:val="28"/>
          <w:szCs w:val="28"/>
        </w:rPr>
        <w:t>:</w:t>
      </w:r>
    </w:p>
    <w:p w14:paraId="665FDC40" w14:textId="7E97C40C" w:rsidR="00B71AF5" w:rsidRDefault="00B71AF5" w:rsidP="00B71AF5">
      <w:pPr>
        <w:rPr>
          <w:rFonts w:cs="Arial"/>
        </w:rPr>
      </w:pPr>
      <w:r w:rsidRPr="00DB2CFC">
        <w:rPr>
          <w:rFonts w:cs="Arial"/>
        </w:rPr>
        <w:t xml:space="preserve">This project therefore proposes to enhance our understanding of this particularly vulnerable group and possible interaction with NRC services. </w:t>
      </w:r>
      <w:r w:rsidR="007C09BB" w:rsidRPr="00DB2CFC">
        <w:rPr>
          <w:rFonts w:cs="Arial"/>
        </w:rPr>
        <w:t>We envisage a mapping to understand parameters, with a focus on safe inclusion.</w:t>
      </w:r>
      <w:r w:rsidR="007C09BB">
        <w:rPr>
          <w:rFonts w:cs="Arial"/>
        </w:rPr>
        <w:t xml:space="preserve"> </w:t>
      </w:r>
    </w:p>
    <w:p w14:paraId="7EF47B13" w14:textId="3213F6CF" w:rsidR="00A34834" w:rsidRPr="00707462" w:rsidRDefault="00A34834" w:rsidP="00A34834">
      <w:r w:rsidRPr="00707462">
        <w:t xml:space="preserve">The existing scope below may be considered as a frame, </w:t>
      </w:r>
      <w:r w:rsidR="007C09BB" w:rsidRPr="00707462">
        <w:t>consultants/consultants consortia are encouraged</w:t>
      </w:r>
      <w:r w:rsidRPr="00707462">
        <w:t xml:space="preserve"> </w:t>
      </w:r>
      <w:r w:rsidR="00D074EE" w:rsidRPr="00707462">
        <w:t xml:space="preserve">to provide a </w:t>
      </w:r>
      <w:r w:rsidRPr="00707462">
        <w:t>more detailed or nuanced outline better suited to existing expertise and/or experience.</w:t>
      </w:r>
    </w:p>
    <w:p w14:paraId="5605617C" w14:textId="46C62F95" w:rsidR="00A6304F" w:rsidRPr="001A5A03" w:rsidRDefault="00B71AF5" w:rsidP="00EB6571">
      <w:r w:rsidRPr="001A5A03">
        <w:t>NRC is seeking a highly qualified consultant</w:t>
      </w:r>
      <w:r w:rsidR="00707462">
        <w:t>/consultants consortia</w:t>
      </w:r>
      <w:r w:rsidR="00DB2CFC" w:rsidRPr="001A5A03">
        <w:t xml:space="preserve"> to undertake the following </w:t>
      </w:r>
      <w:r w:rsidR="001A5A03" w:rsidRPr="001A5A03">
        <w:t>objectives and deliverables</w:t>
      </w:r>
      <w:r w:rsidR="00DB2CFC" w:rsidRPr="001A5A03">
        <w:t xml:space="preserve">: </w:t>
      </w:r>
    </w:p>
    <w:p w14:paraId="0561110A" w14:textId="539074A3" w:rsidR="00AB092B" w:rsidRPr="003D5765" w:rsidRDefault="00B71AF5" w:rsidP="003D5765">
      <w:pPr>
        <w:pStyle w:val="ListParagraph"/>
      </w:pPr>
      <w:r w:rsidRPr="003D5765">
        <w:t>Identify</w:t>
      </w:r>
      <w:r w:rsidR="005F674A" w:rsidRPr="003D5765">
        <w:t xml:space="preserve"> the current internal landscape/state of </w:t>
      </w:r>
      <w:r w:rsidR="005162C7" w:rsidRPr="003D5765">
        <w:t>play, gaps</w:t>
      </w:r>
      <w:r w:rsidR="00F4766D" w:rsidRPr="003D5765">
        <w:t xml:space="preserve"> and ways to improve</w:t>
      </w:r>
      <w:r w:rsidR="6F115FD2" w:rsidRPr="003D5765">
        <w:t xml:space="preserve"> (</w:t>
      </w:r>
      <w:r w:rsidR="004A767B" w:rsidRPr="003D5765">
        <w:t xml:space="preserve">interactions, </w:t>
      </w:r>
      <w:r w:rsidR="007F31E2" w:rsidRPr="003D5765">
        <w:t>practices</w:t>
      </w:r>
      <w:r w:rsidR="00FA163C" w:rsidRPr="003D5765">
        <w:t xml:space="preserve">, </w:t>
      </w:r>
      <w:r w:rsidR="003E056C" w:rsidRPr="003D5765">
        <w:t xml:space="preserve">barriers, </w:t>
      </w:r>
      <w:r w:rsidR="6F115FD2" w:rsidRPr="003D5765">
        <w:t>guidance, tools and understanding)</w:t>
      </w:r>
      <w:r w:rsidRPr="003D5765">
        <w:t xml:space="preserve">, and entry points to strengthen programmatic </w:t>
      </w:r>
      <w:r w:rsidR="00C6576E">
        <w:t>LGBTIQ+</w:t>
      </w:r>
      <w:r w:rsidRPr="003D5765">
        <w:t xml:space="preserve"> inclusion within NRC</w:t>
      </w:r>
      <w:r w:rsidR="00C972A0" w:rsidRPr="003D5765">
        <w:t xml:space="preserve">. </w:t>
      </w:r>
    </w:p>
    <w:p w14:paraId="4C964DD4" w14:textId="4F779B25" w:rsidR="00C972A0" w:rsidRPr="00AB092B" w:rsidRDefault="00C972A0" w:rsidP="003D5765">
      <w:pPr>
        <w:pStyle w:val="ListParagraph"/>
        <w:numPr>
          <w:ilvl w:val="1"/>
          <w:numId w:val="10"/>
        </w:numPr>
        <w:rPr>
          <w:rFonts w:cs="Arial"/>
        </w:rPr>
      </w:pPr>
      <w:r w:rsidRPr="00AB092B">
        <w:rPr>
          <w:rFonts w:cs="Arial"/>
        </w:rPr>
        <w:t xml:space="preserve">This should result in a mapping/description/exploration of the state of play of </w:t>
      </w:r>
      <w:r w:rsidR="00C6576E">
        <w:rPr>
          <w:rFonts w:cs="Arial"/>
        </w:rPr>
        <w:t>LGBTIQ+</w:t>
      </w:r>
      <w:r w:rsidRPr="00AB092B">
        <w:rPr>
          <w:rFonts w:cs="Arial"/>
        </w:rPr>
        <w:t xml:space="preserve"> inclusion within NRC and within the wider humanitarian </w:t>
      </w:r>
      <w:r w:rsidR="00F155C4">
        <w:rPr>
          <w:rFonts w:cs="Arial"/>
        </w:rPr>
        <w:t>landscape</w:t>
      </w:r>
      <w:r w:rsidR="00AB092B">
        <w:rPr>
          <w:rFonts w:cs="Arial"/>
        </w:rPr>
        <w:t>, through desk review</w:t>
      </w:r>
      <w:r w:rsidR="0020474E">
        <w:rPr>
          <w:rFonts w:cs="Arial"/>
        </w:rPr>
        <w:t>,</w:t>
      </w:r>
      <w:r w:rsidR="00AB092B">
        <w:rPr>
          <w:rFonts w:cs="Arial"/>
        </w:rPr>
        <w:t xml:space="preserve"> key informant interviews</w:t>
      </w:r>
      <w:r w:rsidR="00105F66">
        <w:rPr>
          <w:rFonts w:cs="Arial"/>
        </w:rPr>
        <w:t>, and focus group discussions</w:t>
      </w:r>
      <w:r w:rsidRPr="00AB092B">
        <w:rPr>
          <w:rFonts w:cs="Arial"/>
        </w:rPr>
        <w:t xml:space="preserve">. </w:t>
      </w:r>
    </w:p>
    <w:p w14:paraId="4A561C5F" w14:textId="77777777" w:rsidR="001A5A03" w:rsidRPr="001A5A03" w:rsidRDefault="001A5A03" w:rsidP="001A5A03">
      <w:pPr>
        <w:pStyle w:val="ListParagraph"/>
        <w:numPr>
          <w:ilvl w:val="0"/>
          <w:numId w:val="0"/>
        </w:numPr>
        <w:ind w:left="720"/>
        <w:rPr>
          <w:rFonts w:cs="Arial"/>
        </w:rPr>
      </w:pPr>
    </w:p>
    <w:p w14:paraId="62BA01F2" w14:textId="5526447E" w:rsidR="007E42DC" w:rsidRDefault="00AB092B" w:rsidP="007E42DC">
      <w:pPr>
        <w:pStyle w:val="ListParagraph"/>
        <w:rPr>
          <w:rFonts w:cs="Arial"/>
        </w:rPr>
      </w:pPr>
      <w:r w:rsidRPr="003D5765">
        <w:t>Possibly w</w:t>
      </w:r>
      <w:r w:rsidR="00B71AF5" w:rsidRPr="003D5765">
        <w:t xml:space="preserve">ork with </w:t>
      </w:r>
      <w:r w:rsidRPr="003D5765">
        <w:t xml:space="preserve">1-2 </w:t>
      </w:r>
      <w:r w:rsidR="00B71AF5" w:rsidRPr="003D5765">
        <w:t>selected NRC country office</w:t>
      </w:r>
      <w:r w:rsidRPr="003D5765">
        <w:t>s</w:t>
      </w:r>
      <w:r w:rsidR="00B71AF5" w:rsidRPr="003D5765">
        <w:t xml:space="preserve"> and support with preliminary assessment on</w:t>
      </w:r>
      <w:r w:rsidR="00E32C64" w:rsidRPr="003D5765">
        <w:t xml:space="preserve"> gaps, opportunities, and </w:t>
      </w:r>
      <w:r w:rsidR="00B71AF5" w:rsidRPr="003D5765">
        <w:t>capacity-</w:t>
      </w:r>
      <w:r w:rsidR="00E32C64" w:rsidRPr="003D5765">
        <w:t>building</w:t>
      </w:r>
      <w:r w:rsidR="00F155C4" w:rsidRPr="003D5765">
        <w:t xml:space="preserve"> (</w:t>
      </w:r>
      <w:r w:rsidR="00F155C4" w:rsidRPr="003D5765">
        <w:rPr>
          <w:i/>
          <w:iCs/>
        </w:rPr>
        <w:t xml:space="preserve">to be </w:t>
      </w:r>
      <w:r w:rsidR="007E42DC">
        <w:rPr>
          <w:i/>
          <w:iCs/>
        </w:rPr>
        <w:t>discussed with NRC</w:t>
      </w:r>
      <w:r w:rsidR="00F155C4" w:rsidRPr="003D5765">
        <w:t>)</w:t>
      </w:r>
      <w:r w:rsidR="007E42DC">
        <w:t xml:space="preserve">. </w:t>
      </w:r>
      <w:r w:rsidR="007E42DC" w:rsidRPr="00DB2CFC">
        <w:rPr>
          <w:rFonts w:cs="Arial"/>
        </w:rPr>
        <w:t>Our approach will be determined by context and</w:t>
      </w:r>
      <w:r w:rsidR="007E42DC">
        <w:rPr>
          <w:rFonts w:cs="Arial"/>
        </w:rPr>
        <w:t xml:space="preserve"> </w:t>
      </w:r>
      <w:r w:rsidR="007E42DC" w:rsidRPr="00DB2CFC">
        <w:rPr>
          <w:rFonts w:cs="Arial"/>
        </w:rPr>
        <w:t xml:space="preserve">include NRC </w:t>
      </w:r>
      <w:r w:rsidR="007E42DC">
        <w:rPr>
          <w:rFonts w:cs="Arial"/>
        </w:rPr>
        <w:t>country offices</w:t>
      </w:r>
      <w:r w:rsidR="007E42DC" w:rsidRPr="00DB2CFC">
        <w:rPr>
          <w:rFonts w:cs="Arial"/>
        </w:rPr>
        <w:t xml:space="preserve"> that express interest in working on this. </w:t>
      </w:r>
    </w:p>
    <w:p w14:paraId="517E0393" w14:textId="6215CA87" w:rsidR="0080327C" w:rsidRPr="003D5765" w:rsidRDefault="0080327C" w:rsidP="003D5765">
      <w:pPr>
        <w:pStyle w:val="ListParagraph"/>
        <w:numPr>
          <w:ilvl w:val="1"/>
          <w:numId w:val="10"/>
        </w:numPr>
        <w:rPr>
          <w:rFonts w:cs="Arial"/>
        </w:rPr>
      </w:pPr>
      <w:r>
        <w:rPr>
          <w:rFonts w:cs="Arial"/>
        </w:rPr>
        <w:t>This co</w:t>
      </w:r>
      <w:r w:rsidR="001A5A03" w:rsidRPr="001A5A03">
        <w:rPr>
          <w:rFonts w:cs="Arial"/>
        </w:rPr>
        <w:t xml:space="preserve">uld be a combination of the following: 1) support with risk analysis of engagement/safe inclusion of </w:t>
      </w:r>
      <w:r w:rsidR="00C6576E">
        <w:rPr>
          <w:rFonts w:cs="Arial"/>
        </w:rPr>
        <w:t>LGBTIQ+</w:t>
      </w:r>
      <w:r w:rsidR="001A5A03" w:rsidRPr="001A5A03">
        <w:rPr>
          <w:rFonts w:cs="Arial"/>
        </w:rPr>
        <w:t xml:space="preserve"> persons (e.g. risk analysis framework) and external stakeholder engagements as relevant, 2) internal </w:t>
      </w:r>
      <w:r w:rsidR="00F76BC9">
        <w:rPr>
          <w:rFonts w:cs="Arial"/>
        </w:rPr>
        <w:t xml:space="preserve">education and </w:t>
      </w:r>
      <w:r w:rsidR="001A5A03" w:rsidRPr="001A5A03">
        <w:rPr>
          <w:rFonts w:cs="Arial"/>
        </w:rPr>
        <w:t>training and sensitisation (contextualised), 3) explore inclusion into tools/methodologies, identifying risks and opportunities, and 4) suggesting partnerships</w:t>
      </w:r>
      <w:r w:rsidR="545E6755" w:rsidRPr="1563AE2A">
        <w:rPr>
          <w:rFonts w:cs="Arial"/>
        </w:rPr>
        <w:t xml:space="preserve">(including </w:t>
      </w:r>
      <w:r w:rsidR="00B033DC" w:rsidRPr="1563AE2A">
        <w:rPr>
          <w:rFonts w:cs="Arial"/>
        </w:rPr>
        <w:t>non-humanitarian</w:t>
      </w:r>
      <w:r w:rsidR="545E6755" w:rsidRPr="1563AE2A">
        <w:rPr>
          <w:rFonts w:cs="Arial"/>
        </w:rPr>
        <w:t xml:space="preserve"> NGOs/CBOs)</w:t>
      </w:r>
      <w:r w:rsidR="001A5A03" w:rsidRPr="1563AE2A">
        <w:rPr>
          <w:rFonts w:cs="Arial"/>
        </w:rPr>
        <w:t>/ways of working</w:t>
      </w:r>
      <w:r w:rsidRPr="1563AE2A">
        <w:rPr>
          <w:rFonts w:cs="Arial"/>
        </w:rPr>
        <w:t>.</w:t>
      </w:r>
      <w:r w:rsidR="00436536">
        <w:rPr>
          <w:rFonts w:cs="Arial"/>
        </w:rPr>
        <w:t xml:space="preserve"> </w:t>
      </w:r>
      <w:r w:rsidR="00436536" w:rsidRPr="00DB2CFC">
        <w:rPr>
          <w:rFonts w:cs="Arial"/>
        </w:rPr>
        <w:t xml:space="preserve">Collaborative work with </w:t>
      </w:r>
      <w:r w:rsidR="00C6576E">
        <w:rPr>
          <w:rFonts w:cs="Arial"/>
        </w:rPr>
        <w:t>LGBTIQ+</w:t>
      </w:r>
      <w:r w:rsidR="00436536" w:rsidRPr="00DB2CFC">
        <w:rPr>
          <w:rFonts w:cs="Arial"/>
        </w:rPr>
        <w:t xml:space="preserve"> organisations i</w:t>
      </w:r>
      <w:r w:rsidR="00436536">
        <w:rPr>
          <w:rFonts w:cs="Arial"/>
        </w:rPr>
        <w:t>s encouraged</w:t>
      </w:r>
      <w:r w:rsidR="00436536" w:rsidRPr="00DB2CFC">
        <w:rPr>
          <w:rFonts w:cs="Arial"/>
        </w:rPr>
        <w:t>. </w:t>
      </w:r>
      <w:r w:rsidR="00436536" w:rsidRPr="00DB2CFC">
        <w:rPr>
          <w:rFonts w:ascii="Arial" w:hAnsi="Arial" w:cs="Arial"/>
        </w:rPr>
        <w:t>​</w:t>
      </w:r>
      <w:r>
        <w:rPr>
          <w:rFonts w:cs="Arial"/>
        </w:rPr>
        <w:t xml:space="preserve"> </w:t>
      </w:r>
      <w:r w:rsidRPr="001A5A03">
        <w:rPr>
          <w:rFonts w:cs="Arial"/>
        </w:rPr>
        <w:t>This support to the Country Offices would also further support the first objective of the consultancy namely a mapping</w:t>
      </w:r>
      <w:r w:rsidR="009F14BF">
        <w:rPr>
          <w:rFonts w:cs="Arial"/>
        </w:rPr>
        <w:t xml:space="preserve"> of the current </w:t>
      </w:r>
      <w:r w:rsidR="009F14BF" w:rsidRPr="003D5765">
        <w:rPr>
          <w:rFonts w:cs="Arial"/>
        </w:rPr>
        <w:t>landscape</w:t>
      </w:r>
      <w:r w:rsidRPr="003D5765">
        <w:rPr>
          <w:rFonts w:cs="Arial"/>
        </w:rPr>
        <w:t xml:space="preserve"> and development of recommendations</w:t>
      </w:r>
      <w:r w:rsidR="009F14BF" w:rsidRPr="003D5765">
        <w:rPr>
          <w:rFonts w:cs="Arial"/>
        </w:rPr>
        <w:t>/Road Map</w:t>
      </w:r>
      <w:r w:rsidRPr="003D5765">
        <w:rPr>
          <w:rFonts w:cs="Arial"/>
        </w:rPr>
        <w:t xml:space="preserve"> for NRC</w:t>
      </w:r>
      <w:r w:rsidR="009F14BF" w:rsidRPr="003D5765">
        <w:rPr>
          <w:rFonts w:cs="Arial"/>
        </w:rPr>
        <w:t xml:space="preserve">, </w:t>
      </w:r>
      <w:r w:rsidR="00C11CC0" w:rsidRPr="003D5765">
        <w:rPr>
          <w:rFonts w:cs="Arial"/>
        </w:rPr>
        <w:t>for the short- medium- and long-term</w:t>
      </w:r>
      <w:r w:rsidRPr="003D5765">
        <w:rPr>
          <w:rFonts w:cs="Arial"/>
        </w:rPr>
        <w:t xml:space="preserve">. This could possibly, include remote/in-person workshop/training. </w:t>
      </w:r>
    </w:p>
    <w:p w14:paraId="43B6AC0A" w14:textId="6E016C2B" w:rsidR="0080327C" w:rsidRPr="003D5765" w:rsidRDefault="0080327C" w:rsidP="1A9CA079">
      <w:pPr>
        <w:pStyle w:val="ListParagraph"/>
        <w:rPr>
          <w:rFonts w:cs="Arial"/>
        </w:rPr>
      </w:pPr>
      <w:r w:rsidRPr="1A9CA079">
        <w:rPr>
          <w:rFonts w:cs="Arial"/>
          <w:b/>
          <w:bCs/>
          <w:i/>
          <w:iCs/>
        </w:rPr>
        <w:t xml:space="preserve">Consultants are strongly encouraged to reach out to NRC </w:t>
      </w:r>
      <w:hyperlink r:id="rId12">
        <w:r w:rsidRPr="1A9CA079">
          <w:rPr>
            <w:rStyle w:val="Hyperlink"/>
            <w:rFonts w:cs="Arial"/>
            <w:b/>
            <w:bCs/>
            <w:i/>
            <w:iCs/>
          </w:rPr>
          <w:t>ellen.gorris@nrc.no</w:t>
        </w:r>
      </w:hyperlink>
      <w:r w:rsidRPr="1A9CA079">
        <w:rPr>
          <w:rFonts w:cs="Arial"/>
          <w:b/>
          <w:bCs/>
          <w:i/>
          <w:iCs/>
        </w:rPr>
        <w:t xml:space="preserve"> for further information </w:t>
      </w:r>
      <w:r w:rsidR="00F155C4" w:rsidRPr="1A9CA079">
        <w:rPr>
          <w:rFonts w:cs="Arial"/>
          <w:b/>
          <w:bCs/>
          <w:i/>
          <w:iCs/>
        </w:rPr>
        <w:t xml:space="preserve">regarding the </w:t>
      </w:r>
      <w:r w:rsidR="003D5765" w:rsidRPr="1A9CA079">
        <w:rPr>
          <w:rFonts w:cs="Arial"/>
          <w:b/>
          <w:bCs/>
          <w:i/>
          <w:iCs/>
        </w:rPr>
        <w:t>possible</w:t>
      </w:r>
      <w:r w:rsidRPr="1A9CA079">
        <w:rPr>
          <w:rFonts w:cs="Arial"/>
          <w:b/>
          <w:bCs/>
          <w:i/>
          <w:iCs/>
        </w:rPr>
        <w:t xml:space="preserve"> Country Offices </w:t>
      </w:r>
      <w:r w:rsidR="00F155C4" w:rsidRPr="1A9CA079">
        <w:rPr>
          <w:rFonts w:cs="Arial"/>
          <w:b/>
          <w:bCs/>
          <w:i/>
          <w:iCs/>
        </w:rPr>
        <w:t>prior to submission of their bid</w:t>
      </w:r>
      <w:r w:rsidRPr="1A9CA079">
        <w:rPr>
          <w:rFonts w:cs="Arial"/>
          <w:b/>
          <w:bCs/>
          <w:i/>
          <w:iCs/>
        </w:rPr>
        <w:t xml:space="preserve">. </w:t>
      </w:r>
    </w:p>
    <w:p w14:paraId="0D9F5685" w14:textId="77777777" w:rsidR="001A5A03" w:rsidRPr="001A5A03" w:rsidRDefault="001A5A03" w:rsidP="001A5A03">
      <w:pPr>
        <w:pStyle w:val="ListParagraph"/>
        <w:numPr>
          <w:ilvl w:val="0"/>
          <w:numId w:val="0"/>
        </w:numPr>
        <w:ind w:left="1440"/>
        <w:rPr>
          <w:rFonts w:cs="Arial"/>
        </w:rPr>
      </w:pPr>
    </w:p>
    <w:p w14:paraId="51DDF9B6" w14:textId="4303143D" w:rsidR="00EE7676" w:rsidRPr="0080327C" w:rsidRDefault="00EE7676" w:rsidP="00EE7676">
      <w:pPr>
        <w:pStyle w:val="ListParagraph"/>
        <w:numPr>
          <w:ilvl w:val="0"/>
          <w:numId w:val="28"/>
        </w:numPr>
        <w:rPr>
          <w:rFonts w:cs="Arial"/>
        </w:rPr>
      </w:pPr>
      <w:r w:rsidRPr="0080327C">
        <w:rPr>
          <w:rFonts w:cs="Arial"/>
        </w:rPr>
        <w:t>Develop preliminary training/capacity materials</w:t>
      </w:r>
      <w:r>
        <w:rPr>
          <w:rFonts w:cs="Arial"/>
        </w:rPr>
        <w:t xml:space="preserve"> </w:t>
      </w:r>
      <w:r w:rsidRPr="0080327C">
        <w:rPr>
          <w:rFonts w:cs="Arial"/>
        </w:rPr>
        <w:t xml:space="preserve">on </w:t>
      </w:r>
      <w:r w:rsidR="00C6576E">
        <w:rPr>
          <w:rFonts w:cs="Arial"/>
        </w:rPr>
        <w:t>LGBTIQ+</w:t>
      </w:r>
      <w:r w:rsidRPr="0080327C">
        <w:rPr>
          <w:rFonts w:cs="Arial"/>
        </w:rPr>
        <w:t xml:space="preserve"> inclusion</w:t>
      </w:r>
    </w:p>
    <w:p w14:paraId="4BC1AA03" w14:textId="7A133D7B" w:rsidR="00EE7676" w:rsidRDefault="00EE7676" w:rsidP="003D5765">
      <w:pPr>
        <w:pStyle w:val="ListParagraph"/>
        <w:numPr>
          <w:ilvl w:val="1"/>
          <w:numId w:val="36"/>
        </w:numPr>
        <w:rPr>
          <w:rFonts w:cs="Arial"/>
        </w:rPr>
      </w:pPr>
      <w:r w:rsidRPr="00A15946">
        <w:rPr>
          <w:rFonts w:cs="Arial"/>
        </w:rPr>
        <w:t xml:space="preserve">This should include for instance the review the existing </w:t>
      </w:r>
      <w:r>
        <w:rPr>
          <w:rFonts w:cs="Arial"/>
        </w:rPr>
        <w:t>relevant</w:t>
      </w:r>
      <w:r w:rsidRPr="00A15946">
        <w:rPr>
          <w:rFonts w:cs="Arial"/>
        </w:rPr>
        <w:t xml:space="preserve"> guidance note</w:t>
      </w:r>
      <w:r>
        <w:rPr>
          <w:rFonts w:cs="Arial"/>
        </w:rPr>
        <w:t>s</w:t>
      </w:r>
      <w:r w:rsidRPr="00A15946">
        <w:rPr>
          <w:rFonts w:cs="Arial"/>
        </w:rPr>
        <w:t>,</w:t>
      </w:r>
      <w:r>
        <w:rPr>
          <w:rFonts w:cs="Arial"/>
        </w:rPr>
        <w:t xml:space="preserve"> development of an introductory module to be part of the new NRC Gender Training Package,</w:t>
      </w:r>
      <w:r w:rsidRPr="00A15946">
        <w:rPr>
          <w:rFonts w:cs="Arial"/>
        </w:rPr>
        <w:t xml:space="preserve"> and suggest </w:t>
      </w:r>
      <w:r w:rsidR="002C57AA">
        <w:rPr>
          <w:rFonts w:cs="Arial"/>
        </w:rPr>
        <w:t>a roadmap</w:t>
      </w:r>
      <w:r w:rsidR="00A3229E">
        <w:rPr>
          <w:rFonts w:cs="Arial"/>
        </w:rPr>
        <w:t xml:space="preserve"> process</w:t>
      </w:r>
      <w:r w:rsidRPr="00A15946">
        <w:rPr>
          <w:rFonts w:cs="Arial"/>
        </w:rPr>
        <w:t xml:space="preserve"> for potential roll-out </w:t>
      </w:r>
    </w:p>
    <w:p w14:paraId="68A65669" w14:textId="77777777" w:rsidR="003D5765" w:rsidRDefault="003D5765" w:rsidP="003D5765">
      <w:pPr>
        <w:pStyle w:val="ListParagraph"/>
        <w:numPr>
          <w:ilvl w:val="0"/>
          <w:numId w:val="0"/>
        </w:numPr>
        <w:ind w:left="1440"/>
        <w:rPr>
          <w:rFonts w:cs="Arial"/>
        </w:rPr>
      </w:pPr>
    </w:p>
    <w:p w14:paraId="6E8F70DC" w14:textId="72F43635" w:rsidR="001A5A03" w:rsidRPr="0080327C" w:rsidRDefault="00B71AF5" w:rsidP="0080327C">
      <w:pPr>
        <w:pStyle w:val="ListParagraph"/>
        <w:numPr>
          <w:ilvl w:val="0"/>
          <w:numId w:val="28"/>
        </w:numPr>
        <w:rPr>
          <w:rFonts w:cs="Arial"/>
        </w:rPr>
      </w:pPr>
      <w:r w:rsidRPr="0080327C">
        <w:rPr>
          <w:rFonts w:cs="Arial"/>
        </w:rPr>
        <w:t>Collect learning around safe inclusion</w:t>
      </w:r>
      <w:r w:rsidR="00E32C64">
        <w:rPr>
          <w:rFonts w:cs="Arial"/>
        </w:rPr>
        <w:t xml:space="preserve"> </w:t>
      </w:r>
      <w:r w:rsidRPr="0080327C">
        <w:rPr>
          <w:rFonts w:cs="Arial"/>
        </w:rPr>
        <w:t xml:space="preserve">and develop </w:t>
      </w:r>
      <w:r w:rsidR="00EE7676">
        <w:rPr>
          <w:rFonts w:cs="Arial"/>
        </w:rPr>
        <w:t xml:space="preserve">clear </w:t>
      </w:r>
      <w:r w:rsidR="00E32C64">
        <w:rPr>
          <w:rFonts w:cs="Arial"/>
        </w:rPr>
        <w:t>recommendations</w:t>
      </w:r>
      <w:r w:rsidRPr="0080327C">
        <w:rPr>
          <w:rFonts w:cs="Arial"/>
        </w:rPr>
        <w:t xml:space="preserve"> </w:t>
      </w:r>
      <w:r w:rsidR="00EE7676">
        <w:rPr>
          <w:rFonts w:cs="Arial"/>
        </w:rPr>
        <w:t xml:space="preserve">with limits, risk analysis, milestones and suggested </w:t>
      </w:r>
      <w:r w:rsidR="00010E7B">
        <w:rPr>
          <w:rFonts w:cs="Arial"/>
        </w:rPr>
        <w:t>a roadmap</w:t>
      </w:r>
      <w:r w:rsidR="00EE7676">
        <w:rPr>
          <w:rFonts w:cs="Arial"/>
        </w:rPr>
        <w:t xml:space="preserve"> </w:t>
      </w:r>
      <w:r w:rsidRPr="0080327C">
        <w:rPr>
          <w:rFonts w:cs="Arial"/>
        </w:rPr>
        <w:t>for NRC around safe inclusion of LGBT</w:t>
      </w:r>
      <w:r w:rsidR="00C6576E">
        <w:rPr>
          <w:rFonts w:cs="Arial"/>
        </w:rPr>
        <w:t>IQ+</w:t>
      </w:r>
      <w:r w:rsidRPr="0080327C">
        <w:rPr>
          <w:rFonts w:cs="Arial"/>
        </w:rPr>
        <w:t xml:space="preserve"> persons in NRC services</w:t>
      </w:r>
      <w:r w:rsidR="003D5765">
        <w:rPr>
          <w:rFonts w:cs="Arial"/>
        </w:rPr>
        <w:t xml:space="preserve">. </w:t>
      </w:r>
    </w:p>
    <w:p w14:paraId="198DBFFF" w14:textId="77777777" w:rsidR="0080327C" w:rsidRDefault="0080327C" w:rsidP="0080327C">
      <w:pPr>
        <w:pStyle w:val="ListParagraph"/>
        <w:numPr>
          <w:ilvl w:val="0"/>
          <w:numId w:val="0"/>
        </w:numPr>
        <w:ind w:left="1440"/>
        <w:rPr>
          <w:rFonts w:cs="Arial"/>
        </w:rPr>
      </w:pPr>
    </w:p>
    <w:p w14:paraId="5E869419" w14:textId="386824AD" w:rsidR="00073DAD" w:rsidRDefault="00073DAD" w:rsidP="285AE9AF">
      <w:pPr>
        <w:rPr>
          <w:b/>
          <w:bCs/>
          <w:color w:val="FD5A00"/>
          <w:sz w:val="28"/>
          <w:szCs w:val="28"/>
        </w:rPr>
      </w:pPr>
      <w:r w:rsidRPr="285AE9AF">
        <w:rPr>
          <w:b/>
          <w:bCs/>
          <w:color w:val="FD5A00" w:themeColor="accent1"/>
          <w:sz w:val="28"/>
          <w:szCs w:val="28"/>
        </w:rPr>
        <w:t>Deliverables and indicative timetable:</w:t>
      </w:r>
    </w:p>
    <w:p w14:paraId="774E260C" w14:textId="77777777" w:rsidR="00857CAC" w:rsidRDefault="12C0B84A" w:rsidP="00EB6571">
      <w:r w:rsidRPr="26B8862B">
        <w:t xml:space="preserve">The suggested timeline and process are set out below. However, this should be agreed further between the consultant and NRC. </w:t>
      </w:r>
    </w:p>
    <w:p w14:paraId="3266E190" w14:textId="23936FF9" w:rsidR="12C0B84A" w:rsidRPr="00A7705D" w:rsidRDefault="00857CAC" w:rsidP="00EB6571">
      <w:r w:rsidRPr="00A7705D">
        <w:t xml:space="preserve">Consultants are suggested to look critically at the below proposal and propose </w:t>
      </w:r>
      <w:r w:rsidR="00FE03CD" w:rsidRPr="00A7705D">
        <w:t xml:space="preserve">any alternatives which they feel would be better suited, in line with their experience and expertise. The below is strongly indicative to support consultants to develop their bid. </w:t>
      </w:r>
      <w:r w:rsidRPr="00A7705D">
        <w:t xml:space="preserve"> </w:t>
      </w:r>
    </w:p>
    <w:p w14:paraId="37E78008" w14:textId="085B34F1" w:rsidR="53EBDF71" w:rsidRDefault="00A7705D" w:rsidP="00EB6571">
      <w:r>
        <w:t xml:space="preserve">The consultancy can start from </w:t>
      </w:r>
      <w:r w:rsidR="00E067C5">
        <w:t xml:space="preserve">January </w:t>
      </w:r>
      <w:r>
        <w:t>202</w:t>
      </w:r>
      <w:r w:rsidR="00E067C5">
        <w:t>5</w:t>
      </w:r>
      <w:r>
        <w:t xml:space="preserve"> and should end in</w:t>
      </w:r>
      <w:r w:rsidR="00AD4B62">
        <w:t xml:space="preserve"> May 2025. </w:t>
      </w:r>
    </w:p>
    <w:tbl>
      <w:tblPr>
        <w:tblStyle w:val="TableGrid"/>
        <w:tblW w:w="8358" w:type="dxa"/>
        <w:tblLayout w:type="fixed"/>
        <w:tblLook w:val="04A0" w:firstRow="1" w:lastRow="0" w:firstColumn="1" w:lastColumn="0" w:noHBand="0" w:noVBand="1"/>
      </w:tblPr>
      <w:tblGrid>
        <w:gridCol w:w="1413"/>
        <w:gridCol w:w="5953"/>
        <w:gridCol w:w="992"/>
      </w:tblGrid>
      <w:tr w:rsidR="00AD4B62" w:rsidRPr="0021288B" w14:paraId="0D5AAE48" w14:textId="77777777" w:rsidTr="2C4A4F35">
        <w:tc>
          <w:tcPr>
            <w:tcW w:w="1413" w:type="dxa"/>
          </w:tcPr>
          <w:p w14:paraId="39C8D173" w14:textId="77777777" w:rsidR="00AD4B62" w:rsidRPr="0021288B" w:rsidRDefault="00AD4B62" w:rsidP="00617C35">
            <w:pPr>
              <w:ind w:right="-281"/>
              <w:rPr>
                <w:b/>
                <w:bCs/>
                <w:szCs w:val="22"/>
              </w:rPr>
            </w:pPr>
            <w:r w:rsidRPr="0021288B">
              <w:rPr>
                <w:b/>
                <w:bCs/>
                <w:szCs w:val="22"/>
              </w:rPr>
              <w:t>Indicative month</w:t>
            </w:r>
          </w:p>
        </w:tc>
        <w:tc>
          <w:tcPr>
            <w:tcW w:w="5953" w:type="dxa"/>
          </w:tcPr>
          <w:p w14:paraId="68180CA8" w14:textId="77777777" w:rsidR="00AD4B62" w:rsidRPr="0021288B" w:rsidRDefault="00AD4B62" w:rsidP="00617C35">
            <w:pPr>
              <w:rPr>
                <w:b/>
                <w:bCs/>
                <w:szCs w:val="22"/>
              </w:rPr>
            </w:pPr>
            <w:r w:rsidRPr="0021288B">
              <w:rPr>
                <w:b/>
                <w:bCs/>
                <w:szCs w:val="22"/>
              </w:rPr>
              <w:t>Outputs and activities</w:t>
            </w:r>
          </w:p>
        </w:tc>
        <w:tc>
          <w:tcPr>
            <w:tcW w:w="992" w:type="dxa"/>
          </w:tcPr>
          <w:p w14:paraId="7DAA67BD" w14:textId="77777777" w:rsidR="00AD4B62" w:rsidRPr="0021288B" w:rsidRDefault="00AD4B62" w:rsidP="00617C35">
            <w:pPr>
              <w:rPr>
                <w:b/>
                <w:bCs/>
                <w:szCs w:val="22"/>
              </w:rPr>
            </w:pPr>
            <w:r w:rsidRPr="0021288B">
              <w:rPr>
                <w:b/>
                <w:bCs/>
                <w:szCs w:val="22"/>
              </w:rPr>
              <w:t>Number of days</w:t>
            </w:r>
          </w:p>
        </w:tc>
      </w:tr>
      <w:tr w:rsidR="00AD4B62" w:rsidRPr="0021288B" w14:paraId="41E6E603" w14:textId="77777777" w:rsidTr="2C4A4F35">
        <w:trPr>
          <w:trHeight w:val="1689"/>
        </w:trPr>
        <w:tc>
          <w:tcPr>
            <w:tcW w:w="1413" w:type="dxa"/>
          </w:tcPr>
          <w:p w14:paraId="41C4033F" w14:textId="2DB72BAD" w:rsidR="00065F13" w:rsidRDefault="00446D7D" w:rsidP="00065F13">
            <w:pPr>
              <w:rPr>
                <w:b/>
                <w:bCs/>
                <w:color w:val="FD5A00" w:themeColor="accent1"/>
                <w:szCs w:val="22"/>
              </w:rPr>
            </w:pPr>
            <w:r>
              <w:rPr>
                <w:b/>
                <w:bCs/>
                <w:color w:val="FD5A00" w:themeColor="accent1"/>
                <w:szCs w:val="22"/>
              </w:rPr>
              <w:t>January</w:t>
            </w:r>
          </w:p>
          <w:p w14:paraId="6ADCB3EE" w14:textId="0D9F4A17" w:rsidR="001D2112" w:rsidRPr="00065F13" w:rsidRDefault="001D2112" w:rsidP="00065F13">
            <w:pPr>
              <w:rPr>
                <w:b/>
                <w:bCs/>
                <w:color w:val="FD5A00" w:themeColor="accent1"/>
                <w:szCs w:val="22"/>
              </w:rPr>
            </w:pPr>
            <w:r>
              <w:rPr>
                <w:b/>
                <w:bCs/>
                <w:color w:val="FD5A00" w:themeColor="accent1"/>
                <w:szCs w:val="22"/>
              </w:rPr>
              <w:t>202</w:t>
            </w:r>
            <w:r w:rsidR="00E067C5">
              <w:rPr>
                <w:b/>
                <w:bCs/>
                <w:color w:val="FD5A00" w:themeColor="accent1"/>
                <w:szCs w:val="22"/>
              </w:rPr>
              <w:t>5</w:t>
            </w:r>
          </w:p>
        </w:tc>
        <w:tc>
          <w:tcPr>
            <w:tcW w:w="5953" w:type="dxa"/>
          </w:tcPr>
          <w:p w14:paraId="5908185A" w14:textId="77777777" w:rsidR="00232CAA" w:rsidRPr="0021288B" w:rsidRDefault="00232CAA" w:rsidP="00E067C5">
            <w:pPr>
              <w:pStyle w:val="ListParagraph"/>
              <w:numPr>
                <w:ilvl w:val="0"/>
                <w:numId w:val="31"/>
              </w:numPr>
              <w:rPr>
                <w:szCs w:val="22"/>
              </w:rPr>
            </w:pPr>
            <w:r w:rsidRPr="0021288B">
              <w:rPr>
                <w:szCs w:val="22"/>
              </w:rPr>
              <w:t>Induction</w:t>
            </w:r>
          </w:p>
          <w:p w14:paraId="269B223E" w14:textId="77777777" w:rsidR="00232CAA" w:rsidRPr="0021288B" w:rsidRDefault="00232CAA" w:rsidP="00E067C5">
            <w:pPr>
              <w:pStyle w:val="ListParagraph"/>
              <w:numPr>
                <w:ilvl w:val="0"/>
                <w:numId w:val="31"/>
              </w:numPr>
              <w:rPr>
                <w:szCs w:val="22"/>
                <w:u w:val="single"/>
              </w:rPr>
            </w:pPr>
            <w:r w:rsidRPr="0021288B">
              <w:rPr>
                <w:szCs w:val="22"/>
              </w:rPr>
              <w:t xml:space="preserve">Technical Working Group meeting </w:t>
            </w:r>
          </w:p>
          <w:p w14:paraId="287D6D6E" w14:textId="71130D27" w:rsidR="00232CAA" w:rsidRPr="0021288B" w:rsidRDefault="00232CAA" w:rsidP="00E067C5">
            <w:pPr>
              <w:pStyle w:val="ListParagraph"/>
              <w:numPr>
                <w:ilvl w:val="0"/>
                <w:numId w:val="31"/>
              </w:numPr>
              <w:rPr>
                <w:szCs w:val="22"/>
                <w:u w:val="single"/>
              </w:rPr>
            </w:pPr>
            <w:r w:rsidRPr="0021288B">
              <w:rPr>
                <w:szCs w:val="22"/>
              </w:rPr>
              <w:t xml:space="preserve">Bilateral </w:t>
            </w:r>
            <w:r w:rsidR="00C11CC0">
              <w:rPr>
                <w:szCs w:val="22"/>
              </w:rPr>
              <w:t>Key Informant Interviews</w:t>
            </w:r>
            <w:r w:rsidR="00C11CC0" w:rsidRPr="0021288B">
              <w:rPr>
                <w:szCs w:val="22"/>
              </w:rPr>
              <w:t xml:space="preserve"> </w:t>
            </w:r>
            <w:r w:rsidRPr="0021288B">
              <w:rPr>
                <w:szCs w:val="22"/>
              </w:rPr>
              <w:t xml:space="preserve">with </w:t>
            </w:r>
            <w:r w:rsidR="00CD6A5D">
              <w:rPr>
                <w:szCs w:val="22"/>
              </w:rPr>
              <w:t>members</w:t>
            </w:r>
            <w:r w:rsidRPr="0021288B">
              <w:rPr>
                <w:szCs w:val="22"/>
              </w:rPr>
              <w:t xml:space="preserve"> of Technical working group </w:t>
            </w:r>
          </w:p>
          <w:p w14:paraId="05622AF8" w14:textId="77777777" w:rsidR="00AD4B62" w:rsidRPr="00CD6A5D" w:rsidRDefault="00232CAA" w:rsidP="00E067C5">
            <w:pPr>
              <w:pStyle w:val="ListParagraph"/>
              <w:numPr>
                <w:ilvl w:val="0"/>
                <w:numId w:val="31"/>
              </w:numPr>
              <w:rPr>
                <w:rFonts w:eastAsia="Franklin Gothic Book" w:cs="Franklin Gothic Book"/>
                <w:szCs w:val="22"/>
              </w:rPr>
            </w:pPr>
            <w:r w:rsidRPr="0021288B">
              <w:rPr>
                <w:szCs w:val="22"/>
              </w:rPr>
              <w:t>Development of detailed workplan and deliverables</w:t>
            </w:r>
          </w:p>
          <w:p w14:paraId="66439C18" w14:textId="77777777" w:rsidR="00CD6A5D" w:rsidRPr="00E067C5" w:rsidRDefault="00CD6A5D" w:rsidP="00E067C5">
            <w:pPr>
              <w:pStyle w:val="ListParagraph"/>
              <w:numPr>
                <w:ilvl w:val="0"/>
                <w:numId w:val="31"/>
              </w:numPr>
              <w:rPr>
                <w:szCs w:val="22"/>
                <w:u w:val="single"/>
              </w:rPr>
            </w:pPr>
            <w:r w:rsidRPr="0021288B">
              <w:rPr>
                <w:szCs w:val="22"/>
              </w:rPr>
              <w:t>Desk review</w:t>
            </w:r>
          </w:p>
          <w:p w14:paraId="3522F505" w14:textId="77777777" w:rsidR="00E067C5" w:rsidRPr="004961E6" w:rsidRDefault="00E067C5" w:rsidP="00E067C5">
            <w:pPr>
              <w:pStyle w:val="ListParagraph"/>
              <w:numPr>
                <w:ilvl w:val="0"/>
                <w:numId w:val="31"/>
              </w:numPr>
              <w:rPr>
                <w:szCs w:val="22"/>
                <w:u w:val="single"/>
              </w:rPr>
            </w:pPr>
            <w:r w:rsidRPr="0021288B">
              <w:rPr>
                <w:szCs w:val="22"/>
              </w:rPr>
              <w:t xml:space="preserve">KIIs with selected CO/RO staff </w:t>
            </w:r>
          </w:p>
          <w:p w14:paraId="00696011" w14:textId="77777777" w:rsidR="00232CAA" w:rsidRPr="0021288B" w:rsidRDefault="00232CAA" w:rsidP="00232CAA">
            <w:pPr>
              <w:rPr>
                <w:rFonts w:eastAsia="Franklin Gothic Book" w:cs="Franklin Gothic Book"/>
                <w:szCs w:val="22"/>
              </w:rPr>
            </w:pPr>
          </w:p>
          <w:p w14:paraId="27A6BC93" w14:textId="5BAFD70F" w:rsidR="00232CAA" w:rsidRDefault="004961E6" w:rsidP="004961E6">
            <w:pPr>
              <w:rPr>
                <w:rFonts w:cs="Arial"/>
                <w:szCs w:val="22"/>
              </w:rPr>
            </w:pPr>
            <w:r>
              <w:rPr>
                <w:rFonts w:cs="Arial"/>
                <w:i/>
                <w:iCs/>
                <w:szCs w:val="22"/>
              </w:rPr>
              <w:t>Deliverable</w:t>
            </w:r>
            <w:r w:rsidR="00232CAA" w:rsidRPr="0021288B">
              <w:rPr>
                <w:rFonts w:cs="Arial"/>
                <w:i/>
                <w:iCs/>
                <w:szCs w:val="22"/>
              </w:rPr>
              <w:t xml:space="preserve"> 1: </w:t>
            </w:r>
            <w:r w:rsidR="00232CAA" w:rsidRPr="0021288B">
              <w:rPr>
                <w:rFonts w:cs="Arial"/>
                <w:szCs w:val="22"/>
              </w:rPr>
              <w:t>Detailed workplan and agreed deliverables</w:t>
            </w:r>
            <w:r w:rsidR="00F468EF">
              <w:rPr>
                <w:rFonts w:cs="Arial"/>
                <w:szCs w:val="22"/>
              </w:rPr>
              <w:t xml:space="preserve"> and feed into below deliverables 1, 2, 3, and 4 </w:t>
            </w:r>
          </w:p>
          <w:p w14:paraId="0C904E52" w14:textId="429D10D8" w:rsidR="00232CAA" w:rsidRPr="0021288B" w:rsidRDefault="00232CAA" w:rsidP="00232CAA">
            <w:pPr>
              <w:rPr>
                <w:rFonts w:eastAsia="Franklin Gothic Book" w:cs="Franklin Gothic Book"/>
                <w:szCs w:val="22"/>
              </w:rPr>
            </w:pPr>
          </w:p>
        </w:tc>
        <w:tc>
          <w:tcPr>
            <w:tcW w:w="992" w:type="dxa"/>
          </w:tcPr>
          <w:p w14:paraId="17195537" w14:textId="107941B1" w:rsidR="00AD4B62" w:rsidRPr="0021288B" w:rsidRDefault="00E20FED" w:rsidP="00617C35">
            <w:pPr>
              <w:rPr>
                <w:b/>
                <w:bCs/>
                <w:color w:val="FD5A00" w:themeColor="accent1"/>
                <w:szCs w:val="22"/>
              </w:rPr>
            </w:pPr>
            <w:r>
              <w:rPr>
                <w:b/>
                <w:bCs/>
                <w:color w:val="FD5A00" w:themeColor="accent1"/>
                <w:szCs w:val="22"/>
              </w:rPr>
              <w:t>5</w:t>
            </w:r>
          </w:p>
        </w:tc>
      </w:tr>
      <w:tr w:rsidR="00232CAA" w:rsidRPr="0021288B" w14:paraId="7C55F838" w14:textId="77777777" w:rsidTr="2C4A4F35">
        <w:trPr>
          <w:trHeight w:val="1689"/>
        </w:trPr>
        <w:tc>
          <w:tcPr>
            <w:tcW w:w="1413" w:type="dxa"/>
          </w:tcPr>
          <w:p w14:paraId="7F502F79" w14:textId="20655AB3" w:rsidR="00232CAA" w:rsidRPr="0021288B" w:rsidRDefault="00DE2612" w:rsidP="00617C35">
            <w:pPr>
              <w:rPr>
                <w:b/>
                <w:bCs/>
                <w:color w:val="FD5A00" w:themeColor="accent1"/>
                <w:szCs w:val="22"/>
              </w:rPr>
            </w:pPr>
            <w:r>
              <w:rPr>
                <w:b/>
                <w:bCs/>
                <w:color w:val="FD5A00" w:themeColor="accent1"/>
                <w:szCs w:val="22"/>
              </w:rPr>
              <w:t>January</w:t>
            </w:r>
            <w:r w:rsidR="00DD4B1D">
              <w:rPr>
                <w:b/>
                <w:bCs/>
                <w:color w:val="FD5A00" w:themeColor="accent1"/>
                <w:szCs w:val="22"/>
              </w:rPr>
              <w:t>-</w:t>
            </w:r>
            <w:r w:rsidR="001D2112">
              <w:rPr>
                <w:b/>
                <w:bCs/>
                <w:color w:val="FD5A00" w:themeColor="accent1"/>
                <w:szCs w:val="22"/>
              </w:rPr>
              <w:t>May 2025</w:t>
            </w:r>
          </w:p>
        </w:tc>
        <w:tc>
          <w:tcPr>
            <w:tcW w:w="5953" w:type="dxa"/>
          </w:tcPr>
          <w:p w14:paraId="2B1D5698" w14:textId="372AEC0F" w:rsidR="00232CAA" w:rsidRPr="001D2112" w:rsidRDefault="00E50067" w:rsidP="001D2112">
            <w:pPr>
              <w:pStyle w:val="ListParagraph"/>
              <w:numPr>
                <w:ilvl w:val="0"/>
                <w:numId w:val="33"/>
              </w:numPr>
              <w:rPr>
                <w:szCs w:val="22"/>
                <w:u w:val="single"/>
              </w:rPr>
            </w:pPr>
            <w:r w:rsidRPr="0021288B">
              <w:rPr>
                <w:szCs w:val="22"/>
              </w:rPr>
              <w:t>Planning and preparation with selected country offices</w:t>
            </w:r>
            <w:r w:rsidR="001D2112">
              <w:rPr>
                <w:szCs w:val="22"/>
              </w:rPr>
              <w:t>, i</w:t>
            </w:r>
            <w:r w:rsidR="00232CAA" w:rsidRPr="001D2112">
              <w:rPr>
                <w:szCs w:val="22"/>
              </w:rPr>
              <w:t>dentification of key challenges/issues</w:t>
            </w:r>
          </w:p>
          <w:p w14:paraId="394805FE" w14:textId="77777777" w:rsidR="00DD4B1D" w:rsidRPr="0021288B" w:rsidRDefault="00DD4B1D" w:rsidP="001D2112">
            <w:pPr>
              <w:pStyle w:val="ListParagraph"/>
              <w:numPr>
                <w:ilvl w:val="0"/>
                <w:numId w:val="33"/>
              </w:numPr>
              <w:rPr>
                <w:szCs w:val="22"/>
                <w:u w:val="single"/>
              </w:rPr>
            </w:pPr>
            <w:r w:rsidRPr="0021288B">
              <w:rPr>
                <w:szCs w:val="22"/>
              </w:rPr>
              <w:t>Development of training package for sensitisation</w:t>
            </w:r>
          </w:p>
          <w:p w14:paraId="1B1AB0ED" w14:textId="56649DBE" w:rsidR="00DD4B1D" w:rsidRPr="0021288B" w:rsidRDefault="00DD4B1D" w:rsidP="001D2112">
            <w:pPr>
              <w:pStyle w:val="ListParagraph"/>
              <w:numPr>
                <w:ilvl w:val="0"/>
                <w:numId w:val="33"/>
              </w:numPr>
              <w:rPr>
                <w:szCs w:val="22"/>
                <w:u w:val="single"/>
              </w:rPr>
            </w:pPr>
            <w:r w:rsidRPr="0021288B">
              <w:rPr>
                <w:szCs w:val="22"/>
              </w:rPr>
              <w:t>Review</w:t>
            </w:r>
            <w:r w:rsidR="001D2112">
              <w:rPr>
                <w:szCs w:val="22"/>
              </w:rPr>
              <w:t xml:space="preserve"> and development</w:t>
            </w:r>
            <w:r w:rsidRPr="0021288B">
              <w:rPr>
                <w:szCs w:val="22"/>
              </w:rPr>
              <w:t xml:space="preserve"> of </w:t>
            </w:r>
            <w:r w:rsidR="001D2112">
              <w:rPr>
                <w:szCs w:val="22"/>
              </w:rPr>
              <w:t>relevant</w:t>
            </w:r>
            <w:r w:rsidRPr="0021288B">
              <w:rPr>
                <w:szCs w:val="22"/>
              </w:rPr>
              <w:t xml:space="preserve"> guidance note </w:t>
            </w:r>
          </w:p>
          <w:p w14:paraId="6A022ACB" w14:textId="791C0BEC" w:rsidR="00DD4B1D" w:rsidRPr="006C3561" w:rsidRDefault="00DD4B1D" w:rsidP="001D2112">
            <w:pPr>
              <w:pStyle w:val="ListParagraph"/>
              <w:numPr>
                <w:ilvl w:val="0"/>
                <w:numId w:val="33"/>
              </w:numPr>
              <w:rPr>
                <w:szCs w:val="22"/>
                <w:u w:val="single"/>
              </w:rPr>
            </w:pPr>
            <w:r w:rsidRPr="0021288B">
              <w:rPr>
                <w:szCs w:val="22"/>
              </w:rPr>
              <w:t>Development</w:t>
            </w:r>
            <w:r w:rsidR="001D2112">
              <w:rPr>
                <w:szCs w:val="22"/>
              </w:rPr>
              <w:t>/</w:t>
            </w:r>
            <w:r w:rsidRPr="0021288B">
              <w:rPr>
                <w:szCs w:val="22"/>
              </w:rPr>
              <w:t xml:space="preserve">adaptation of risk analysis approach/framework (to be defined) </w:t>
            </w:r>
          </w:p>
          <w:p w14:paraId="0EB25F71" w14:textId="77777777" w:rsidR="006C3561" w:rsidRPr="0021288B" w:rsidRDefault="006C3561" w:rsidP="001D2112">
            <w:pPr>
              <w:pStyle w:val="ListParagraph"/>
              <w:numPr>
                <w:ilvl w:val="0"/>
                <w:numId w:val="33"/>
              </w:numPr>
              <w:rPr>
                <w:rFonts w:cs="Arial"/>
                <w:szCs w:val="22"/>
              </w:rPr>
            </w:pPr>
            <w:r w:rsidRPr="0021288B">
              <w:rPr>
                <w:rFonts w:cs="Arial"/>
                <w:szCs w:val="22"/>
              </w:rPr>
              <w:t xml:space="preserve">Ad hoc support to selected country offices </w:t>
            </w:r>
          </w:p>
          <w:p w14:paraId="6C04236D" w14:textId="77777777" w:rsidR="006C3561" w:rsidRPr="0021288B" w:rsidRDefault="006C3561" w:rsidP="001D2112">
            <w:pPr>
              <w:pStyle w:val="ListParagraph"/>
              <w:numPr>
                <w:ilvl w:val="0"/>
                <w:numId w:val="33"/>
              </w:numPr>
              <w:rPr>
                <w:rFonts w:cs="Arial"/>
                <w:szCs w:val="22"/>
              </w:rPr>
            </w:pPr>
            <w:r w:rsidRPr="0021288B">
              <w:rPr>
                <w:rFonts w:cs="Arial"/>
                <w:szCs w:val="22"/>
              </w:rPr>
              <w:t xml:space="preserve">Pilot of risk analysis approach </w:t>
            </w:r>
          </w:p>
          <w:p w14:paraId="47D01A15" w14:textId="77777777" w:rsidR="006C3561" w:rsidRDefault="006C3561" w:rsidP="001D2112">
            <w:pPr>
              <w:pStyle w:val="ListParagraph"/>
              <w:numPr>
                <w:ilvl w:val="0"/>
                <w:numId w:val="33"/>
              </w:numPr>
              <w:rPr>
                <w:rFonts w:cs="Arial"/>
                <w:szCs w:val="22"/>
              </w:rPr>
            </w:pPr>
            <w:r w:rsidRPr="0021288B">
              <w:rPr>
                <w:rFonts w:cs="Arial"/>
                <w:szCs w:val="22"/>
              </w:rPr>
              <w:t>Capturing learning around opportunities/risks</w:t>
            </w:r>
          </w:p>
          <w:p w14:paraId="5F7E9997" w14:textId="77777777" w:rsidR="001D2112" w:rsidRDefault="001D2112" w:rsidP="001D2112">
            <w:pPr>
              <w:pStyle w:val="ListParagraph"/>
              <w:numPr>
                <w:ilvl w:val="0"/>
                <w:numId w:val="33"/>
              </w:numPr>
              <w:rPr>
                <w:rFonts w:cs="Arial"/>
              </w:rPr>
            </w:pPr>
            <w:r w:rsidRPr="2C4A4F35">
              <w:rPr>
                <w:rFonts w:cs="Arial"/>
              </w:rPr>
              <w:t>Conclusions and recommendations for NRC based on the consultancy</w:t>
            </w:r>
          </w:p>
          <w:p w14:paraId="34815B31" w14:textId="77EED367" w:rsidR="00C11CC0" w:rsidRPr="0021288B" w:rsidRDefault="00C11CC0" w:rsidP="001D2112">
            <w:pPr>
              <w:pStyle w:val="ListParagraph"/>
              <w:numPr>
                <w:ilvl w:val="0"/>
                <w:numId w:val="33"/>
              </w:numPr>
              <w:rPr>
                <w:rFonts w:cs="Arial"/>
              </w:rPr>
            </w:pPr>
            <w:r>
              <w:rPr>
                <w:rFonts w:cs="Arial"/>
              </w:rPr>
              <w:t xml:space="preserve">Sharing of findings </w:t>
            </w:r>
          </w:p>
          <w:p w14:paraId="6C3C1719" w14:textId="77777777" w:rsidR="004961E6" w:rsidRDefault="004961E6" w:rsidP="004961E6">
            <w:pPr>
              <w:rPr>
                <w:rFonts w:cs="Arial"/>
                <w:i/>
                <w:iCs/>
                <w:szCs w:val="22"/>
              </w:rPr>
            </w:pPr>
          </w:p>
          <w:p w14:paraId="69566B6D" w14:textId="66DE4EA6" w:rsidR="00DD4B1D" w:rsidRDefault="001D2112" w:rsidP="00DD4B1D">
            <w:pPr>
              <w:rPr>
                <w:rFonts w:cs="Arial"/>
                <w:szCs w:val="22"/>
              </w:rPr>
            </w:pPr>
            <w:r>
              <w:rPr>
                <w:rFonts w:cs="Arial"/>
                <w:i/>
                <w:iCs/>
                <w:szCs w:val="22"/>
              </w:rPr>
              <w:t>Deliverable</w:t>
            </w:r>
            <w:r w:rsidR="00DD4B1D" w:rsidRPr="0021288B">
              <w:rPr>
                <w:rFonts w:cs="Arial"/>
                <w:i/>
                <w:iCs/>
                <w:szCs w:val="22"/>
              </w:rPr>
              <w:t xml:space="preserve"> </w:t>
            </w:r>
            <w:r>
              <w:rPr>
                <w:rFonts w:cs="Arial"/>
                <w:i/>
                <w:iCs/>
                <w:szCs w:val="22"/>
              </w:rPr>
              <w:t>2</w:t>
            </w:r>
            <w:r w:rsidR="00DD4B1D" w:rsidRPr="0021288B">
              <w:rPr>
                <w:rFonts w:cs="Arial"/>
                <w:i/>
                <w:iCs/>
                <w:szCs w:val="22"/>
              </w:rPr>
              <w:t xml:space="preserve">: </w:t>
            </w:r>
            <w:r w:rsidR="00DD4B1D" w:rsidRPr="0021288B">
              <w:rPr>
                <w:rFonts w:cs="Arial"/>
                <w:szCs w:val="22"/>
              </w:rPr>
              <w:t xml:space="preserve">Development </w:t>
            </w:r>
            <w:r w:rsidR="00DD4B1D">
              <w:rPr>
                <w:rFonts w:cs="Arial"/>
                <w:szCs w:val="22"/>
              </w:rPr>
              <w:t>s</w:t>
            </w:r>
            <w:r w:rsidR="00DD4B1D" w:rsidRPr="0021288B">
              <w:rPr>
                <w:rFonts w:cs="Arial"/>
                <w:szCs w:val="22"/>
              </w:rPr>
              <w:t xml:space="preserve">ensitisation training, </w:t>
            </w:r>
            <w:r>
              <w:rPr>
                <w:rFonts w:cs="Arial"/>
                <w:szCs w:val="22"/>
              </w:rPr>
              <w:t xml:space="preserve">guidance note </w:t>
            </w:r>
          </w:p>
          <w:p w14:paraId="4C23177A" w14:textId="77777777" w:rsidR="006C3561" w:rsidRDefault="006C3561" w:rsidP="00DD4B1D">
            <w:pPr>
              <w:rPr>
                <w:rFonts w:cs="Arial"/>
                <w:szCs w:val="22"/>
              </w:rPr>
            </w:pPr>
          </w:p>
          <w:p w14:paraId="1AECDB51" w14:textId="139419AB" w:rsidR="006C3561" w:rsidRPr="0021288B" w:rsidRDefault="001D2112" w:rsidP="004961E6">
            <w:pPr>
              <w:rPr>
                <w:rFonts w:cs="Arial"/>
                <w:szCs w:val="22"/>
              </w:rPr>
            </w:pPr>
            <w:r>
              <w:rPr>
                <w:rFonts w:cs="Arial"/>
                <w:i/>
                <w:iCs/>
                <w:szCs w:val="22"/>
              </w:rPr>
              <w:t>Deliverable 3</w:t>
            </w:r>
            <w:r w:rsidR="006C3561" w:rsidRPr="0021288B">
              <w:rPr>
                <w:rFonts w:cs="Arial"/>
                <w:i/>
                <w:iCs/>
                <w:szCs w:val="22"/>
              </w:rPr>
              <w:t xml:space="preserve">: </w:t>
            </w:r>
            <w:r w:rsidR="006C3561" w:rsidRPr="0021288B">
              <w:rPr>
                <w:rFonts w:cs="Arial"/>
                <w:szCs w:val="22"/>
              </w:rPr>
              <w:t xml:space="preserve">Brief report learning from Country Office </w:t>
            </w:r>
            <w:r>
              <w:rPr>
                <w:rFonts w:cs="Arial"/>
                <w:szCs w:val="22"/>
              </w:rPr>
              <w:t>engagement</w:t>
            </w:r>
            <w:r w:rsidR="006C3561" w:rsidRPr="0021288B">
              <w:rPr>
                <w:rFonts w:cs="Arial"/>
                <w:szCs w:val="22"/>
              </w:rPr>
              <w:t xml:space="preserve"> </w:t>
            </w:r>
          </w:p>
          <w:p w14:paraId="6E522FEA" w14:textId="77777777" w:rsidR="006C3561" w:rsidRDefault="006C3561" w:rsidP="00DD4B1D">
            <w:pPr>
              <w:rPr>
                <w:szCs w:val="22"/>
                <w:u w:val="single"/>
              </w:rPr>
            </w:pPr>
          </w:p>
          <w:p w14:paraId="423A3C81" w14:textId="5ACDD321" w:rsidR="00DD4B1D" w:rsidRPr="0021288B" w:rsidRDefault="001D2112" w:rsidP="119D5DDD">
            <w:pPr>
              <w:rPr>
                <w:u w:val="single"/>
              </w:rPr>
            </w:pPr>
            <w:r w:rsidRPr="119D5DDD">
              <w:rPr>
                <w:rFonts w:cs="Arial"/>
                <w:i/>
              </w:rPr>
              <w:t>Deliverable 4</w:t>
            </w:r>
            <w:r w:rsidR="004961E6" w:rsidRPr="119D5DDD">
              <w:rPr>
                <w:rFonts w:cs="Arial"/>
                <w:i/>
              </w:rPr>
              <w:t xml:space="preserve">: </w:t>
            </w:r>
            <w:r w:rsidRPr="119D5DDD">
              <w:rPr>
                <w:rFonts w:cs="Arial"/>
              </w:rPr>
              <w:t>Overall consultancy report, with mapping, c</w:t>
            </w:r>
            <w:r w:rsidR="004961E6" w:rsidRPr="119D5DDD">
              <w:rPr>
                <w:rFonts w:cs="Arial"/>
              </w:rPr>
              <w:t>onclusions/recommendation</w:t>
            </w:r>
            <w:r w:rsidRPr="119D5DDD">
              <w:rPr>
                <w:rFonts w:cs="Arial"/>
              </w:rPr>
              <w:t xml:space="preserve"> and </w:t>
            </w:r>
            <w:r w:rsidR="004961E6" w:rsidRPr="119D5DDD">
              <w:rPr>
                <w:rFonts w:cs="Arial"/>
              </w:rPr>
              <w:t>finalisation of drafts of tools</w:t>
            </w:r>
            <w:r w:rsidRPr="119D5DDD">
              <w:rPr>
                <w:rFonts w:cs="Arial"/>
              </w:rPr>
              <w:t xml:space="preserve"> (guidance, training)</w:t>
            </w:r>
            <w:r w:rsidR="00C11CC0" w:rsidRPr="119D5DDD">
              <w:rPr>
                <w:rFonts w:cs="Arial"/>
              </w:rPr>
              <w:t>, presentation of findings</w:t>
            </w:r>
          </w:p>
        </w:tc>
        <w:tc>
          <w:tcPr>
            <w:tcW w:w="992" w:type="dxa"/>
          </w:tcPr>
          <w:p w14:paraId="4F2FEAF7" w14:textId="1DE8195C" w:rsidR="00232CAA" w:rsidRPr="0021288B" w:rsidRDefault="001D2112" w:rsidP="00617C35">
            <w:pPr>
              <w:rPr>
                <w:b/>
                <w:bCs/>
                <w:color w:val="FD5A00" w:themeColor="accent1"/>
                <w:szCs w:val="22"/>
              </w:rPr>
            </w:pPr>
            <w:r>
              <w:rPr>
                <w:b/>
                <w:bCs/>
                <w:color w:val="FD5A00" w:themeColor="accent1"/>
                <w:szCs w:val="22"/>
              </w:rPr>
              <w:t>30</w:t>
            </w:r>
          </w:p>
        </w:tc>
      </w:tr>
    </w:tbl>
    <w:p w14:paraId="541C49DE" w14:textId="77777777" w:rsidR="00A052C2" w:rsidRDefault="00A052C2" w:rsidP="1990059A">
      <w:pPr>
        <w:jc w:val="both"/>
        <w:rPr>
          <w:b/>
          <w:color w:val="FD5A00" w:themeColor="accent1"/>
          <w:sz w:val="24"/>
          <w:szCs w:val="24"/>
        </w:rPr>
      </w:pPr>
    </w:p>
    <w:p w14:paraId="36513B18" w14:textId="29198BFE" w:rsidR="00514E60" w:rsidRDefault="2FEA0664" w:rsidP="1990059A">
      <w:pPr>
        <w:jc w:val="both"/>
        <w:rPr>
          <w:b/>
          <w:color w:val="FD5A00" w:themeColor="accent1"/>
          <w:sz w:val="24"/>
          <w:szCs w:val="24"/>
        </w:rPr>
      </w:pPr>
      <w:r w:rsidRPr="0D9E5A61">
        <w:rPr>
          <w:b/>
          <w:color w:val="FD5A00" w:themeColor="accent1"/>
          <w:sz w:val="24"/>
          <w:szCs w:val="24"/>
        </w:rPr>
        <w:t>Deliverables</w:t>
      </w:r>
      <w:r w:rsidR="6BD8A907" w:rsidRPr="6EBFEEE2">
        <w:rPr>
          <w:b/>
          <w:bCs/>
          <w:color w:val="FD5A00" w:themeColor="accent1"/>
          <w:sz w:val="24"/>
          <w:szCs w:val="24"/>
        </w:rPr>
        <w:t>:</w:t>
      </w:r>
    </w:p>
    <w:p w14:paraId="6E260DEB" w14:textId="3CF11EF7" w:rsidR="00514E60" w:rsidRPr="00172DDD" w:rsidRDefault="2FEA0664" w:rsidP="6B886109">
      <w:pPr>
        <w:jc w:val="both"/>
      </w:pPr>
      <w:r w:rsidRPr="00172DDD">
        <w:t xml:space="preserve">All deliverables should be submitted in UK English. All deliverables (e.g. documents, slides) should be editable (i.e. not pictures). </w:t>
      </w:r>
    </w:p>
    <w:p w14:paraId="6BF479F0" w14:textId="7F968E48" w:rsidR="00514E60" w:rsidRPr="00172DDD" w:rsidRDefault="2FEA0664" w:rsidP="6B886109">
      <w:pPr>
        <w:jc w:val="both"/>
      </w:pPr>
      <w:r w:rsidRPr="00172DDD">
        <w:t xml:space="preserve">All references must be cited according to convention, and detailed in a bibliography, using the Harvard system as set out in the UNESCO Style Manual. All verbatim quotations must appear in quotation marks and must not be of excessive length. All data collected under the consultancy must be submitted with the deliverables, in a widely recognised format such as Microsoft Excel. Publications and PowerPoint should be based on the NRC template. </w:t>
      </w:r>
    </w:p>
    <w:p w14:paraId="189F0E42" w14:textId="1ABD48DF" w:rsidR="00514E60" w:rsidRPr="00172DDD" w:rsidRDefault="2FEA0664" w:rsidP="6B886109">
      <w:pPr>
        <w:jc w:val="both"/>
      </w:pPr>
      <w:r w:rsidRPr="00172DDD">
        <w:t xml:space="preserve">All materials should be freely available for use by NRC and partners. Any plagiarism in any form, or any other breach of intellectual property rights, will automatically disqualify the consultant from receiving any further payments under the contract by NRC, and NRC will seek to recover any payments already made. </w:t>
      </w:r>
    </w:p>
    <w:p w14:paraId="19A321A9" w14:textId="5010CEF0" w:rsidR="00514E60" w:rsidRDefault="2FEA0664" w:rsidP="00EB6571">
      <w:r w:rsidRPr="00172DDD">
        <w:t>NRC will own the intellectual property rights to all materials submitted by the consultants under the contract. The consultants must therefore ensure that they have possession of any materials provided to NRC as a part of the deliverable. The rights to reproduce the reports/training will fall to NRC and its contracted agents. NRC will be free to reproduce the materials at will and to grant reproduction and onward training rights.</w:t>
      </w:r>
    </w:p>
    <w:p w14:paraId="0D7C87C6" w14:textId="4B2F3D3B" w:rsidR="00D3402B" w:rsidRDefault="00D3402B" w:rsidP="00EB6571">
      <w:r>
        <w:t xml:space="preserve">The Consultant will need to follow NRC’s approach and rules to use of AI in any of their work. </w:t>
      </w:r>
    </w:p>
    <w:p w14:paraId="742E340E" w14:textId="77777777" w:rsidR="00EE33E1" w:rsidRDefault="00EE33E1" w:rsidP="00EB6571">
      <w:pPr>
        <w:rPr>
          <w:b/>
          <w:color w:val="FD5A00"/>
        </w:rPr>
      </w:pPr>
    </w:p>
    <w:p w14:paraId="7754B573" w14:textId="4CE479B5" w:rsidR="0061432D" w:rsidRPr="0061432D" w:rsidRDefault="0061432D" w:rsidP="00EB6571">
      <w:pPr>
        <w:rPr>
          <w:b/>
          <w:color w:val="FD5A00"/>
          <w:sz w:val="28"/>
          <w:szCs w:val="28"/>
        </w:rPr>
      </w:pPr>
      <w:r w:rsidRPr="6EBFEEE2">
        <w:rPr>
          <w:b/>
          <w:color w:val="FD5A00" w:themeColor="accent1"/>
          <w:sz w:val="28"/>
          <w:szCs w:val="28"/>
        </w:rPr>
        <w:t>Management and Reporting Arrangements:</w:t>
      </w:r>
    </w:p>
    <w:p w14:paraId="12994E0C" w14:textId="5501295F" w:rsidR="00E326CA" w:rsidRDefault="0061432D" w:rsidP="00EB6571">
      <w:pPr>
        <w:rPr>
          <w:rFonts w:eastAsia="Franklin Gothic Book" w:cs="Franklin Gothic Book"/>
        </w:rPr>
      </w:pPr>
      <w:r>
        <w:t>The Consultant will report to the</w:t>
      </w:r>
      <w:r w:rsidR="00D13D38">
        <w:t xml:space="preserve"> either the Global SIP Project Manager or the</w:t>
      </w:r>
      <w:r>
        <w:t xml:space="preserve"> </w:t>
      </w:r>
      <w:r w:rsidR="00E326CA">
        <w:t xml:space="preserve">Global Gender Project Manager, with also a technical line to the </w:t>
      </w:r>
      <w:r w:rsidR="006B2127">
        <w:t>Global</w:t>
      </w:r>
      <w:r>
        <w:t xml:space="preserve"> </w:t>
      </w:r>
      <w:r w:rsidR="005A6DAE">
        <w:t>L</w:t>
      </w:r>
      <w:r>
        <w:t>ead Diversity, Equity and Inclusion of NRC</w:t>
      </w:r>
      <w:r w:rsidR="1F44A649" w:rsidRPr="247E6BF6">
        <w:rPr>
          <w:rFonts w:eastAsia="Franklin Gothic Book" w:cs="Franklin Gothic Book"/>
        </w:rPr>
        <w:t>.</w:t>
      </w:r>
    </w:p>
    <w:p w14:paraId="5FCAA285" w14:textId="77777777" w:rsidR="001D2112" w:rsidRDefault="0061432D" w:rsidP="001D2112">
      <w:pPr>
        <w:rPr>
          <w:rFonts w:eastAsia="Franklin Gothic Book" w:cs="Franklin Gothic Book"/>
        </w:rPr>
      </w:pPr>
      <w:r>
        <w:t xml:space="preserve">The consultant(s) may also be expected to work with the </w:t>
      </w:r>
      <w:r w:rsidR="00E326CA">
        <w:t>Safe and Inclusive Programming</w:t>
      </w:r>
      <w:r>
        <w:t xml:space="preserve"> team and with the global lead on Safeguarding. The consultant(s) will have no management authority.</w:t>
      </w:r>
    </w:p>
    <w:p w14:paraId="3F777B5A" w14:textId="1619331D" w:rsidR="00F97AE3" w:rsidRDefault="0E0E9253" w:rsidP="001D2112">
      <w:pPr>
        <w:rPr>
          <w:rFonts w:eastAsia="Franklin Gothic Book" w:cs="Franklin Gothic Book"/>
        </w:rPr>
      </w:pPr>
      <w:r w:rsidRPr="0D9E5A61">
        <w:rPr>
          <w:rFonts w:eastAsia="Franklin Gothic Book" w:cs="Franklin Gothic Book"/>
        </w:rPr>
        <w:t>The consultant is requir</w:t>
      </w:r>
      <w:r w:rsidR="001D2112">
        <w:rPr>
          <w:rFonts w:eastAsia="Franklin Gothic Book" w:cs="Franklin Gothic Book"/>
        </w:rPr>
        <w:t>e</w:t>
      </w:r>
      <w:r w:rsidRPr="0D9E5A61">
        <w:rPr>
          <w:rFonts w:eastAsia="Franklin Gothic Book" w:cs="Franklin Gothic Book"/>
        </w:rPr>
        <w:t>d to retain flexibility and respond to the provided feedback.</w:t>
      </w:r>
      <w:r w:rsidR="10B087CA" w:rsidRPr="0D9E5A61">
        <w:rPr>
          <w:rFonts w:eastAsia="Franklin Gothic Book" w:cs="Franklin Gothic Book"/>
        </w:rPr>
        <w:t xml:space="preserve"> NRC will determine the acceptability of final deliverables and will be responsible for their implementation and dissemination.</w:t>
      </w:r>
    </w:p>
    <w:p w14:paraId="1C3D3946" w14:textId="63AA6251" w:rsidR="20F95693" w:rsidRDefault="00D13D38" w:rsidP="6EBFEEE2">
      <w:pPr>
        <w:spacing w:before="680" w:after="114"/>
        <w:rPr>
          <w:rFonts w:ascii="Roboto" w:eastAsia="Roboto" w:hAnsi="Roboto" w:cs="Roboto"/>
          <w:b/>
          <w:color w:val="FD5A00" w:themeColor="accent1"/>
          <w:sz w:val="28"/>
          <w:szCs w:val="28"/>
        </w:rPr>
      </w:pPr>
      <w:r>
        <w:rPr>
          <w:rFonts w:ascii="Roboto" w:eastAsia="Roboto" w:hAnsi="Roboto" w:cs="Roboto"/>
          <w:b/>
          <w:color w:val="FD5A00" w:themeColor="accent1"/>
          <w:sz w:val="28"/>
          <w:szCs w:val="28"/>
        </w:rPr>
        <w:t>D</w:t>
      </w:r>
      <w:r w:rsidR="20F95693" w:rsidRPr="6EBFEEE2">
        <w:rPr>
          <w:rFonts w:ascii="Roboto" w:eastAsia="Roboto" w:hAnsi="Roboto" w:cs="Roboto"/>
          <w:b/>
          <w:color w:val="FD5A00" w:themeColor="accent1"/>
          <w:sz w:val="28"/>
          <w:szCs w:val="28"/>
        </w:rPr>
        <w:t>uties of NRC</w:t>
      </w:r>
      <w:r w:rsidR="0394A3FB" w:rsidRPr="6EBFEEE2">
        <w:rPr>
          <w:rFonts w:ascii="Roboto" w:eastAsia="Roboto" w:hAnsi="Roboto" w:cs="Roboto"/>
          <w:b/>
          <w:bCs/>
          <w:color w:val="FD5A00" w:themeColor="accent1"/>
          <w:sz w:val="28"/>
          <w:szCs w:val="28"/>
        </w:rPr>
        <w:t>:</w:t>
      </w:r>
    </w:p>
    <w:p w14:paraId="1B281272" w14:textId="035922A3" w:rsidR="20F95693" w:rsidRDefault="20F95693" w:rsidP="0D9E5A61">
      <w:pPr>
        <w:spacing w:after="200"/>
        <w:jc w:val="both"/>
        <w:rPr>
          <w:rFonts w:eastAsia="Franklin Gothic Book" w:cs="Franklin Gothic Book"/>
          <w:szCs w:val="22"/>
        </w:rPr>
      </w:pPr>
      <w:r w:rsidRPr="0D9E5A61">
        <w:rPr>
          <w:rFonts w:eastAsia="Franklin Gothic Book" w:cs="Franklin Gothic Book"/>
          <w:szCs w:val="22"/>
        </w:rPr>
        <w:t>NRC will:</w:t>
      </w:r>
    </w:p>
    <w:p w14:paraId="7DBEB450" w14:textId="708EB5BE" w:rsidR="20F95693" w:rsidRDefault="20F95693" w:rsidP="00DD4B1D">
      <w:pPr>
        <w:pStyle w:val="ListParagraph"/>
        <w:numPr>
          <w:ilvl w:val="0"/>
          <w:numId w:val="30"/>
        </w:numPr>
        <w:spacing w:after="0"/>
        <w:ind w:left="360"/>
        <w:jc w:val="both"/>
        <w:rPr>
          <w:rFonts w:eastAsia="Franklin Gothic Book" w:cs="Franklin Gothic Book"/>
          <w:szCs w:val="22"/>
        </w:rPr>
      </w:pPr>
      <w:r w:rsidRPr="0D9E5A61">
        <w:rPr>
          <w:rFonts w:eastAsia="Franklin Gothic Book" w:cs="Franklin Gothic Book"/>
          <w:szCs w:val="22"/>
        </w:rPr>
        <w:t xml:space="preserve">Provide all relevant existing materials related </w:t>
      </w:r>
      <w:r w:rsidR="00CA29D2">
        <w:rPr>
          <w:rFonts w:eastAsia="Franklin Gothic Book" w:cs="Franklin Gothic Book"/>
          <w:szCs w:val="22"/>
        </w:rPr>
        <w:t xml:space="preserve">to </w:t>
      </w:r>
      <w:r w:rsidRPr="0D9E5A61">
        <w:rPr>
          <w:rFonts w:eastAsia="Franklin Gothic Book" w:cs="Franklin Gothic Book"/>
          <w:szCs w:val="22"/>
        </w:rPr>
        <w:t xml:space="preserve">safe and inclusive programming  </w:t>
      </w:r>
    </w:p>
    <w:p w14:paraId="777C933C" w14:textId="75A1A3C7" w:rsidR="20F95693" w:rsidRDefault="20F95693" w:rsidP="00DD4B1D">
      <w:pPr>
        <w:pStyle w:val="ListParagraph"/>
        <w:numPr>
          <w:ilvl w:val="0"/>
          <w:numId w:val="30"/>
        </w:numPr>
        <w:spacing w:after="0"/>
        <w:ind w:left="360"/>
        <w:jc w:val="both"/>
        <w:rPr>
          <w:rFonts w:eastAsia="Franklin Gothic Book" w:cs="Franklin Gothic Book"/>
          <w:szCs w:val="22"/>
        </w:rPr>
      </w:pPr>
      <w:r w:rsidRPr="0D9E5A61">
        <w:rPr>
          <w:rFonts w:eastAsia="Franklin Gothic Book" w:cs="Franklin Gothic Book"/>
          <w:szCs w:val="22"/>
        </w:rPr>
        <w:t xml:space="preserve">Provide administrative facilitation and ensure time available from relevant colleagues </w:t>
      </w:r>
    </w:p>
    <w:p w14:paraId="068B47EA" w14:textId="4DE6F3A4" w:rsidR="20F95693" w:rsidRDefault="20F95693" w:rsidP="00DD4B1D">
      <w:pPr>
        <w:pStyle w:val="ListParagraph"/>
        <w:numPr>
          <w:ilvl w:val="0"/>
          <w:numId w:val="30"/>
        </w:numPr>
        <w:spacing w:after="0"/>
        <w:ind w:left="360"/>
        <w:jc w:val="both"/>
        <w:rPr>
          <w:rFonts w:eastAsia="Franklin Gothic Book" w:cs="Franklin Gothic Book"/>
          <w:szCs w:val="22"/>
        </w:rPr>
      </w:pPr>
      <w:r w:rsidRPr="0D9E5A61">
        <w:rPr>
          <w:rFonts w:eastAsia="Franklin Gothic Book" w:cs="Franklin Gothic Book"/>
          <w:szCs w:val="22"/>
        </w:rPr>
        <w:t xml:space="preserve">Provide a suitable understanding of NRC’s work, particularly around SIP </w:t>
      </w:r>
    </w:p>
    <w:p w14:paraId="0FD0ECE5" w14:textId="3C9086C1" w:rsidR="20F95693" w:rsidRDefault="20F95693" w:rsidP="00DD4B1D">
      <w:pPr>
        <w:pStyle w:val="ListParagraph"/>
        <w:numPr>
          <w:ilvl w:val="0"/>
          <w:numId w:val="30"/>
        </w:numPr>
        <w:spacing w:after="0"/>
        <w:ind w:left="360"/>
        <w:jc w:val="both"/>
        <w:rPr>
          <w:rFonts w:eastAsia="Franklin Gothic Book" w:cs="Franklin Gothic Book"/>
          <w:szCs w:val="22"/>
        </w:rPr>
      </w:pPr>
      <w:r w:rsidRPr="0D9E5A61">
        <w:rPr>
          <w:rFonts w:eastAsia="Franklin Gothic Book" w:cs="Franklin Gothic Book"/>
          <w:szCs w:val="22"/>
        </w:rPr>
        <w:t xml:space="preserve">Provide </w:t>
      </w:r>
      <w:r w:rsidR="0032716F">
        <w:rPr>
          <w:rFonts w:eastAsia="Franklin Gothic Book" w:cs="Franklin Gothic Book"/>
          <w:szCs w:val="22"/>
        </w:rPr>
        <w:t xml:space="preserve">access to the </w:t>
      </w:r>
      <w:r w:rsidRPr="0D9E5A61">
        <w:rPr>
          <w:rFonts w:eastAsia="Franklin Gothic Book" w:cs="Franklin Gothic Book"/>
          <w:szCs w:val="22"/>
        </w:rPr>
        <w:t>NRC design guide</w:t>
      </w:r>
    </w:p>
    <w:p w14:paraId="05F1EF65" w14:textId="2E8E3C47" w:rsidR="20F95693" w:rsidRDefault="20F95693" w:rsidP="119D5DDD">
      <w:pPr>
        <w:pStyle w:val="ListParagraph"/>
        <w:spacing w:after="0"/>
        <w:ind w:left="360"/>
        <w:jc w:val="both"/>
        <w:rPr>
          <w:rFonts w:eastAsia="Franklin Gothic Book" w:cs="Franklin Gothic Book"/>
        </w:rPr>
      </w:pPr>
      <w:r w:rsidRPr="793B91B3">
        <w:rPr>
          <w:rFonts w:eastAsia="Franklin Gothic Book" w:cs="Franklin Gothic Book"/>
        </w:rPr>
        <w:t>Provide timely feedback to the consultant</w:t>
      </w:r>
    </w:p>
    <w:p w14:paraId="31F7CEB4" w14:textId="2E03382A" w:rsidR="119D5DDD" w:rsidRDefault="119D5DDD" w:rsidP="119D5DDD">
      <w:pPr>
        <w:spacing w:after="0"/>
        <w:jc w:val="both"/>
        <w:rPr>
          <w:rFonts w:eastAsia="Franklin Gothic Book" w:cs="Franklin Gothic Book"/>
        </w:rPr>
      </w:pPr>
    </w:p>
    <w:p w14:paraId="23BB57B7" w14:textId="73191A6D" w:rsidR="00877353" w:rsidRPr="00F97AE3" w:rsidRDefault="00877353" w:rsidP="00EB6571">
      <w:pPr>
        <w:rPr>
          <w:b/>
          <w:color w:val="FD5A00"/>
          <w:sz w:val="28"/>
          <w:szCs w:val="28"/>
        </w:rPr>
      </w:pPr>
      <w:r w:rsidRPr="6EBFEEE2">
        <w:rPr>
          <w:b/>
          <w:color w:val="FD5A00" w:themeColor="accent1"/>
          <w:sz w:val="28"/>
          <w:szCs w:val="28"/>
        </w:rPr>
        <w:t>Qualifications &amp; Experience</w:t>
      </w:r>
      <w:r w:rsidR="00F97AE3" w:rsidRPr="6EBFEEE2">
        <w:rPr>
          <w:b/>
          <w:color w:val="FD5A00" w:themeColor="accent1"/>
          <w:sz w:val="28"/>
          <w:szCs w:val="28"/>
        </w:rPr>
        <w:t>:</w:t>
      </w:r>
    </w:p>
    <w:p w14:paraId="103A7383" w14:textId="1EBD466D" w:rsidR="00F97AE3" w:rsidRPr="00797D95" w:rsidRDefault="00877353" w:rsidP="00071F02">
      <w:pPr>
        <w:numPr>
          <w:ilvl w:val="0"/>
          <w:numId w:val="12"/>
        </w:numPr>
        <w:spacing w:before="120" w:after="0"/>
      </w:pPr>
      <w:r>
        <w:t>An advanced degree in social sciences such as</w:t>
      </w:r>
      <w:r w:rsidR="00E326CA">
        <w:t xml:space="preserve"> law,</w:t>
      </w:r>
      <w:r w:rsidR="004709D5">
        <w:t xml:space="preserve"> humanitarian aid,</w:t>
      </w:r>
      <w:r w:rsidR="00F97AE3">
        <w:t xml:space="preserve"> </w:t>
      </w:r>
      <w:r>
        <w:t xml:space="preserve">sociology, </w:t>
      </w:r>
      <w:r w:rsidR="00F97AE3">
        <w:t>anthropology human rights or related academic field.  Five years of practical experience may be accepted in lieu of an Advanced University Degree.</w:t>
      </w:r>
    </w:p>
    <w:p w14:paraId="34DC0D3A" w14:textId="6378A021" w:rsidR="00877353" w:rsidRDefault="00877353" w:rsidP="00071F02">
      <w:pPr>
        <w:numPr>
          <w:ilvl w:val="0"/>
          <w:numId w:val="12"/>
        </w:numPr>
        <w:spacing w:before="120" w:after="0"/>
      </w:pPr>
      <w:r w:rsidRPr="00797D95">
        <w:t xml:space="preserve">A minimum of </w:t>
      </w:r>
      <w:r w:rsidR="00F97AE3">
        <w:t>five</w:t>
      </w:r>
      <w:r w:rsidRPr="00797D95">
        <w:t xml:space="preserve"> years of relevant working experience </w:t>
      </w:r>
      <w:r>
        <w:t>including</w:t>
      </w:r>
      <w:r w:rsidRPr="00797D95">
        <w:t xml:space="preserve"> working </w:t>
      </w:r>
      <w:r w:rsidR="004709D5">
        <w:t xml:space="preserve">on issues related to </w:t>
      </w:r>
      <w:r w:rsidR="00C6576E">
        <w:t>LGBTIQ+</w:t>
      </w:r>
      <w:r w:rsidR="004709D5">
        <w:t xml:space="preserve"> inclusion, gender,</w:t>
      </w:r>
      <w:r w:rsidRPr="00797D95">
        <w:t xml:space="preserve"> diversity, equity, and inclusion and handling sensitive conversations. </w:t>
      </w:r>
      <w:r w:rsidR="005015A1">
        <w:t xml:space="preserve">Consultants with expertise, experience and backgrounds in </w:t>
      </w:r>
      <w:r w:rsidR="005015A1" w:rsidRPr="005015A1">
        <w:t>research, academic, and policy-level experience, as well as practical field experience in implementing these initiatives</w:t>
      </w:r>
      <w:r w:rsidR="005015A1">
        <w:t xml:space="preserve"> are encouraged to apply. </w:t>
      </w:r>
    </w:p>
    <w:p w14:paraId="7EEF1708" w14:textId="21831D2D" w:rsidR="00F97AE3" w:rsidRDefault="00F97AE3" w:rsidP="00071F02">
      <w:pPr>
        <w:numPr>
          <w:ilvl w:val="0"/>
          <w:numId w:val="12"/>
        </w:numPr>
        <w:spacing w:before="120" w:after="0"/>
      </w:pPr>
      <w:r>
        <w:t xml:space="preserve">Track record of identifying opportunities to </w:t>
      </w:r>
      <w:r w:rsidR="004709D5">
        <w:t xml:space="preserve">strengthen safe </w:t>
      </w:r>
      <w:r w:rsidR="00C6576E">
        <w:t>LGBTIQ+</w:t>
      </w:r>
      <w:r w:rsidR="004709D5">
        <w:t xml:space="preserve"> inclusion</w:t>
      </w:r>
      <w:r>
        <w:t xml:space="preserve"> in </w:t>
      </w:r>
      <w:r w:rsidR="004709D5" w:rsidRPr="004709D5">
        <w:rPr>
          <w:i/>
          <w:iCs/>
        </w:rPr>
        <w:t>humanitarian</w:t>
      </w:r>
      <w:r w:rsidR="004709D5">
        <w:t xml:space="preserve"> </w:t>
      </w:r>
      <w:r>
        <w:t xml:space="preserve">projects and </w:t>
      </w:r>
      <w:r w:rsidR="006B2127">
        <w:t>initiatives</w:t>
      </w:r>
      <w:r w:rsidR="71174746">
        <w:t>, particularly in organisational culture</w:t>
      </w:r>
      <w:r w:rsidR="006B2127">
        <w:t>.</w:t>
      </w:r>
      <w:r>
        <w:t xml:space="preserve"> </w:t>
      </w:r>
    </w:p>
    <w:p w14:paraId="3553809F" w14:textId="5E00FA5A" w:rsidR="00F97AE3" w:rsidRDefault="00F97AE3" w:rsidP="00071F02">
      <w:pPr>
        <w:numPr>
          <w:ilvl w:val="0"/>
          <w:numId w:val="12"/>
        </w:numPr>
        <w:spacing w:before="120" w:after="0"/>
      </w:pPr>
      <w:r>
        <w:t xml:space="preserve">Strong analytical skills to support and make practical recommendations in timely and </w:t>
      </w:r>
      <w:r w:rsidR="006B2127">
        <w:t>well-structured</w:t>
      </w:r>
      <w:r>
        <w:t xml:space="preserve"> </w:t>
      </w:r>
      <w:r w:rsidR="006B2127">
        <w:t>presentations</w:t>
      </w:r>
      <w:r w:rsidR="005015A1">
        <w:t xml:space="preserve"> and proven ability to produce well written and effective training materials. </w:t>
      </w:r>
    </w:p>
    <w:p w14:paraId="5BEDB443" w14:textId="4FC95AF9" w:rsidR="00F97AE3" w:rsidRPr="00797D95" w:rsidRDefault="00F97AE3" w:rsidP="00071F02">
      <w:pPr>
        <w:numPr>
          <w:ilvl w:val="0"/>
          <w:numId w:val="12"/>
        </w:numPr>
        <w:spacing w:before="120" w:after="0"/>
      </w:pPr>
      <w:r>
        <w:t xml:space="preserve">Expertise in using participatory training methods to deliver workshops for development </w:t>
      </w:r>
      <w:r w:rsidR="006B2127">
        <w:t>programmes.</w:t>
      </w:r>
    </w:p>
    <w:p w14:paraId="78F43CDD" w14:textId="77777777" w:rsidR="00877353" w:rsidRDefault="00877353" w:rsidP="00071F02">
      <w:pPr>
        <w:numPr>
          <w:ilvl w:val="0"/>
          <w:numId w:val="12"/>
        </w:numPr>
        <w:spacing w:before="120" w:after="0"/>
      </w:pPr>
      <w:r w:rsidRPr="00797D95">
        <w:t>Experience delivering in an on-line environment in a professional setting.</w:t>
      </w:r>
    </w:p>
    <w:p w14:paraId="67F0FC34" w14:textId="30565ECC" w:rsidR="00F97AE3" w:rsidRPr="00797D95" w:rsidRDefault="00F97AE3" w:rsidP="00071F02">
      <w:pPr>
        <w:numPr>
          <w:ilvl w:val="0"/>
          <w:numId w:val="12"/>
        </w:numPr>
        <w:spacing w:before="120" w:after="0"/>
      </w:pPr>
      <w:r>
        <w:t xml:space="preserve">Proficiency in English. </w:t>
      </w:r>
      <w:r w:rsidR="00857CAC">
        <w:t xml:space="preserve">Fluence in Arabic is an added value. </w:t>
      </w:r>
    </w:p>
    <w:p w14:paraId="296CD107" w14:textId="77777777" w:rsidR="00F97AE3" w:rsidRDefault="00877353" w:rsidP="00071F02">
      <w:pPr>
        <w:numPr>
          <w:ilvl w:val="0"/>
          <w:numId w:val="12"/>
        </w:numPr>
        <w:spacing w:before="120" w:after="0"/>
      </w:pPr>
      <w:r>
        <w:t>For an institution, proposed team members should possess the above-mentioned technical background and experience.</w:t>
      </w:r>
    </w:p>
    <w:p w14:paraId="6B8812E8" w14:textId="77777777" w:rsidR="00F97AE3" w:rsidRDefault="00F97AE3" w:rsidP="00EB6571">
      <w:pPr>
        <w:spacing w:before="120" w:after="0"/>
        <w:ind w:left="360"/>
      </w:pPr>
    </w:p>
    <w:p w14:paraId="5327A92B" w14:textId="77777777" w:rsidR="00877353" w:rsidRPr="00F97AE3" w:rsidRDefault="00877353" w:rsidP="00EB6571">
      <w:pPr>
        <w:rPr>
          <w:b/>
          <w:color w:val="FD5A00"/>
          <w:sz w:val="28"/>
          <w:szCs w:val="28"/>
        </w:rPr>
      </w:pPr>
      <w:r w:rsidRPr="6EBFEEE2">
        <w:rPr>
          <w:b/>
          <w:color w:val="FD5A00" w:themeColor="accent1"/>
          <w:sz w:val="28"/>
          <w:szCs w:val="28"/>
        </w:rPr>
        <w:t>Qualities of the consultant:</w:t>
      </w:r>
    </w:p>
    <w:p w14:paraId="76A4569D" w14:textId="77777777" w:rsidR="00877353" w:rsidRPr="00845B04" w:rsidRDefault="00877353" w:rsidP="00857CAC">
      <w:pPr>
        <w:pStyle w:val="ListParagraph"/>
        <w:numPr>
          <w:ilvl w:val="0"/>
          <w:numId w:val="27"/>
        </w:numPr>
      </w:pPr>
      <w:r w:rsidRPr="00845B04">
        <w:t>Planning and delivering results on time</w:t>
      </w:r>
    </w:p>
    <w:p w14:paraId="2894B574" w14:textId="77777777" w:rsidR="006B2127" w:rsidRDefault="00877353" w:rsidP="00857CAC">
      <w:pPr>
        <w:pStyle w:val="ListParagraph"/>
        <w:numPr>
          <w:ilvl w:val="0"/>
          <w:numId w:val="27"/>
        </w:numPr>
      </w:pPr>
      <w:r w:rsidRPr="00845B04">
        <w:t>Communicating with impact and respec</w:t>
      </w:r>
      <w:r w:rsidR="00F97AE3">
        <w:t xml:space="preserve">t, </w:t>
      </w:r>
      <w:r w:rsidR="00F97AE3" w:rsidRPr="00845B04">
        <w:t>Strong people skills</w:t>
      </w:r>
    </w:p>
    <w:p w14:paraId="08212487" w14:textId="1F194C66" w:rsidR="00877353" w:rsidRPr="00845B04" w:rsidRDefault="00F97AE3" w:rsidP="00857CAC">
      <w:pPr>
        <w:pStyle w:val="ListParagraph"/>
        <w:numPr>
          <w:ilvl w:val="0"/>
          <w:numId w:val="27"/>
        </w:numPr>
      </w:pPr>
      <w:r w:rsidRPr="00845B04">
        <w:t>Creative thinker and motivator.</w:t>
      </w:r>
    </w:p>
    <w:p w14:paraId="42015FC4" w14:textId="337BD511" w:rsidR="006B2127" w:rsidRDefault="00877353" w:rsidP="00857CAC">
      <w:pPr>
        <w:pStyle w:val="ListParagraph"/>
        <w:numPr>
          <w:ilvl w:val="0"/>
          <w:numId w:val="27"/>
        </w:numPr>
      </w:pPr>
      <w:r>
        <w:t>Ability to work independently in a results-oriented, multi-tasking and multi-cultural environmen</w:t>
      </w:r>
      <w:r w:rsidR="00509461">
        <w:t>t</w:t>
      </w:r>
      <w:r w:rsidR="00E26D89">
        <w:t xml:space="preserve"> </w:t>
      </w:r>
      <w:r>
        <w:t xml:space="preserve">Proactive approach to contributing to operation and strategic goals and </w:t>
      </w:r>
      <w:r w:rsidR="006B2127">
        <w:t>objectives.</w:t>
      </w:r>
      <w:r>
        <w:t xml:space="preserve"> </w:t>
      </w:r>
    </w:p>
    <w:p w14:paraId="3F15898D" w14:textId="7B117512" w:rsidR="006B2127" w:rsidRDefault="00877353" w:rsidP="00857CAC">
      <w:pPr>
        <w:pStyle w:val="ListParagraph"/>
        <w:numPr>
          <w:ilvl w:val="0"/>
          <w:numId w:val="27"/>
        </w:numPr>
      </w:pPr>
      <w:r>
        <w:t>Strong people skills</w:t>
      </w:r>
    </w:p>
    <w:p w14:paraId="7EC61385" w14:textId="51ED24E2" w:rsidR="6EBFEEE2" w:rsidRDefault="6EBFEEE2" w:rsidP="00857CAC">
      <w:pPr>
        <w:pStyle w:val="ListParagraph"/>
        <w:numPr>
          <w:ilvl w:val="0"/>
          <w:numId w:val="0"/>
        </w:numPr>
        <w:ind w:left="720"/>
      </w:pPr>
    </w:p>
    <w:p w14:paraId="397AEC1F" w14:textId="22FA112E" w:rsidR="00877353" w:rsidRPr="006B2127" w:rsidRDefault="00877353" w:rsidP="6EBFEEE2">
      <w:pPr>
        <w:rPr>
          <w:color w:val="FD5A00" w:themeColor="accent1"/>
        </w:rPr>
      </w:pPr>
      <w:r w:rsidRPr="6EBFEEE2">
        <w:rPr>
          <w:b/>
          <w:color w:val="FD5A00" w:themeColor="accent1"/>
          <w:sz w:val="28"/>
          <w:szCs w:val="28"/>
        </w:rPr>
        <w:t>Consultancy Timeframe:</w:t>
      </w:r>
    </w:p>
    <w:p w14:paraId="396260D5" w14:textId="225EEE27" w:rsidR="00877353" w:rsidRDefault="00877353" w:rsidP="00EB6571">
      <w:r w:rsidRPr="45AA3516">
        <w:rPr>
          <w:color w:val="FD5A00" w:themeColor="accent1"/>
        </w:rPr>
        <w:t xml:space="preserve"> </w:t>
      </w:r>
      <w:r w:rsidR="001D2112">
        <w:t>January</w:t>
      </w:r>
      <w:r>
        <w:t xml:space="preserve"> 202</w:t>
      </w:r>
      <w:r w:rsidR="001D2112">
        <w:t>5</w:t>
      </w:r>
      <w:r>
        <w:t xml:space="preserve"> </w:t>
      </w:r>
      <w:r w:rsidR="00F97AE3">
        <w:t>–</w:t>
      </w:r>
      <w:r>
        <w:t xml:space="preserve"> </w:t>
      </w:r>
      <w:r w:rsidR="001C0B55">
        <w:t>May</w:t>
      </w:r>
      <w:r w:rsidR="00F97AE3">
        <w:t xml:space="preserve"> </w:t>
      </w:r>
      <w:r>
        <w:t>202</w:t>
      </w:r>
      <w:r w:rsidR="001C0B55">
        <w:t>5</w:t>
      </w:r>
    </w:p>
    <w:p w14:paraId="2B5C05F8" w14:textId="77777777" w:rsidR="00A052C2" w:rsidRDefault="00A052C2" w:rsidP="00EB6571"/>
    <w:p w14:paraId="08037C22" w14:textId="744A2980" w:rsidR="006B2127" w:rsidRDefault="00877353" w:rsidP="00EB6571">
      <w:pPr>
        <w:rPr>
          <w:b/>
          <w:color w:val="FD5A00"/>
          <w:sz w:val="28"/>
          <w:szCs w:val="28"/>
        </w:rPr>
      </w:pPr>
      <w:r w:rsidRPr="6EBFEEE2">
        <w:rPr>
          <w:b/>
          <w:color w:val="FD5A00" w:themeColor="accent1"/>
          <w:sz w:val="28"/>
          <w:szCs w:val="28"/>
        </w:rPr>
        <w:t>How to Apply:</w:t>
      </w:r>
    </w:p>
    <w:p w14:paraId="5A383F2F" w14:textId="6C73C079" w:rsidR="49022B70" w:rsidRDefault="49022B70" w:rsidP="00EB6571">
      <w:pPr>
        <w:spacing w:after="200"/>
        <w:rPr>
          <w:rFonts w:eastAsia="Franklin Gothic Book" w:cs="Franklin Gothic Book"/>
          <w:szCs w:val="22"/>
        </w:rPr>
      </w:pPr>
      <w:r w:rsidRPr="45AA3516">
        <w:rPr>
          <w:rFonts w:eastAsia="Franklin Gothic Book" w:cs="Franklin Gothic Book"/>
          <w:szCs w:val="22"/>
        </w:rPr>
        <w:t xml:space="preserve">Interested applicants should submit the following: </w:t>
      </w:r>
    </w:p>
    <w:p w14:paraId="5E672234" w14:textId="7BC105EB" w:rsidR="49022B70" w:rsidRDefault="49022B70" w:rsidP="009141CE">
      <w:pPr>
        <w:pStyle w:val="ListParagraph"/>
        <w:numPr>
          <w:ilvl w:val="0"/>
          <w:numId w:val="34"/>
        </w:numPr>
        <w:spacing w:after="0"/>
        <w:rPr>
          <w:rFonts w:eastAsia="Franklin Gothic Book" w:cs="Franklin Gothic Book"/>
          <w:szCs w:val="22"/>
        </w:rPr>
      </w:pPr>
      <w:r w:rsidRPr="45AA3516">
        <w:rPr>
          <w:rFonts w:eastAsia="Franklin Gothic Book" w:cs="Franklin Gothic Book"/>
          <w:szCs w:val="22"/>
        </w:rPr>
        <w:t xml:space="preserve">An up-to-date </w:t>
      </w:r>
      <w:r w:rsidRPr="009141CE">
        <w:rPr>
          <w:rFonts w:eastAsia="Franklin Gothic Book" w:cs="Franklin Gothic Book"/>
          <w:b/>
          <w:bCs/>
          <w:szCs w:val="22"/>
        </w:rPr>
        <w:t>curriculum vitae</w:t>
      </w:r>
    </w:p>
    <w:p w14:paraId="716DD6F5" w14:textId="6055563A" w:rsidR="49022B70" w:rsidRDefault="49022B70" w:rsidP="009141CE">
      <w:pPr>
        <w:pStyle w:val="ListParagraph"/>
        <w:numPr>
          <w:ilvl w:val="0"/>
          <w:numId w:val="34"/>
        </w:numPr>
        <w:spacing w:after="0"/>
        <w:rPr>
          <w:rFonts w:eastAsia="Franklin Gothic Book" w:cs="Franklin Gothic Book"/>
          <w:szCs w:val="22"/>
        </w:rPr>
      </w:pPr>
      <w:r w:rsidRPr="009141CE">
        <w:rPr>
          <w:rFonts w:eastAsia="Franklin Gothic Book" w:cs="Franklin Gothic Book"/>
          <w:b/>
          <w:bCs/>
          <w:szCs w:val="22"/>
        </w:rPr>
        <w:t>Cover letter</w:t>
      </w:r>
      <w:r w:rsidRPr="45AA3516">
        <w:rPr>
          <w:rFonts w:eastAsia="Franklin Gothic Book" w:cs="Franklin Gothic Book"/>
          <w:szCs w:val="22"/>
        </w:rPr>
        <w:t xml:space="preserve"> including a description of the proposed process and a breakdown of total cost of the deliverable consisting of 6 pages maximum. Please include:</w:t>
      </w:r>
    </w:p>
    <w:p w14:paraId="7B7F6926" w14:textId="0CBA9EE6" w:rsidR="009141CE" w:rsidRDefault="009141CE" w:rsidP="009141CE">
      <w:pPr>
        <w:pStyle w:val="ListParagraph"/>
        <w:numPr>
          <w:ilvl w:val="1"/>
          <w:numId w:val="34"/>
        </w:numPr>
        <w:spacing w:after="0"/>
        <w:rPr>
          <w:rFonts w:eastAsia="Franklin Gothic Book" w:cs="Franklin Gothic Book"/>
          <w:szCs w:val="22"/>
        </w:rPr>
      </w:pPr>
      <w:r>
        <w:rPr>
          <w:rFonts w:eastAsia="Franklin Gothic Book" w:cs="Franklin Gothic Book"/>
          <w:szCs w:val="22"/>
        </w:rPr>
        <w:t>A</w:t>
      </w:r>
      <w:r w:rsidR="49022B70" w:rsidRPr="45AA3516">
        <w:rPr>
          <w:rFonts w:eastAsia="Franklin Gothic Book" w:cs="Franklin Gothic Book"/>
          <w:szCs w:val="22"/>
        </w:rPr>
        <w:t xml:space="preserve"> top line work plan (detailing the number of days needed for the tasks, a suggested timeline and approach</w:t>
      </w:r>
      <w:r>
        <w:rPr>
          <w:rFonts w:eastAsia="Franklin Gothic Book" w:cs="Franklin Gothic Book"/>
          <w:szCs w:val="22"/>
        </w:rPr>
        <w:t xml:space="preserve">, as well as relevant international standards/practices/guidance). </w:t>
      </w:r>
    </w:p>
    <w:p w14:paraId="4F952A36" w14:textId="4454925A" w:rsidR="009141CE" w:rsidRPr="009141CE" w:rsidRDefault="009141CE" w:rsidP="009141CE">
      <w:pPr>
        <w:pStyle w:val="ListParagraph"/>
        <w:numPr>
          <w:ilvl w:val="1"/>
          <w:numId w:val="34"/>
        </w:numPr>
        <w:spacing w:after="0"/>
        <w:rPr>
          <w:rFonts w:eastAsia="Franklin Gothic Book" w:cs="Franklin Gothic Book"/>
          <w:bCs/>
          <w:szCs w:val="22"/>
        </w:rPr>
      </w:pPr>
      <w:r w:rsidRPr="009141CE">
        <w:rPr>
          <w:rFonts w:eastAsia="Franklin Gothic Book" w:cs="Franklin Gothic Book"/>
          <w:bCs/>
        </w:rPr>
        <w:t>A proposed budget, including number of days of work and daily rate.</w:t>
      </w:r>
    </w:p>
    <w:p w14:paraId="246FEDEB" w14:textId="5DE5BA37" w:rsidR="49022B70" w:rsidRDefault="49022B70" w:rsidP="009141CE">
      <w:pPr>
        <w:pStyle w:val="ListParagraph"/>
        <w:numPr>
          <w:ilvl w:val="1"/>
          <w:numId w:val="34"/>
        </w:numPr>
        <w:spacing w:after="0"/>
        <w:rPr>
          <w:rFonts w:eastAsia="Franklin Gothic Book" w:cs="Franklin Gothic Book"/>
          <w:szCs w:val="22"/>
        </w:rPr>
      </w:pPr>
      <w:r w:rsidRPr="45AA3516">
        <w:rPr>
          <w:rFonts w:eastAsia="Franklin Gothic Book" w:cs="Franklin Gothic Book"/>
          <w:szCs w:val="22"/>
        </w:rPr>
        <w:t xml:space="preserve">Include any travel costs into the budget, where this is foreseen </w:t>
      </w:r>
    </w:p>
    <w:p w14:paraId="711A07FA" w14:textId="33A7DA37" w:rsidR="49022B70" w:rsidRPr="009141CE" w:rsidRDefault="49022B70" w:rsidP="009141CE">
      <w:pPr>
        <w:pStyle w:val="ListParagraph"/>
        <w:numPr>
          <w:ilvl w:val="0"/>
          <w:numId w:val="34"/>
        </w:numPr>
        <w:spacing w:after="0"/>
        <w:rPr>
          <w:rFonts w:eastAsia="Franklin Gothic Book" w:cs="Franklin Gothic Book"/>
          <w:b/>
          <w:bCs/>
          <w:szCs w:val="22"/>
        </w:rPr>
      </w:pPr>
      <w:r w:rsidRPr="009141CE">
        <w:rPr>
          <w:rFonts w:eastAsia="Franklin Gothic Book" w:cs="Franklin Gothic Book"/>
          <w:b/>
          <w:bCs/>
          <w:szCs w:val="22"/>
        </w:rPr>
        <w:t xml:space="preserve">Examples of relevant work </w:t>
      </w:r>
    </w:p>
    <w:p w14:paraId="137AEA54" w14:textId="2DE6363B" w:rsidR="00172DDD" w:rsidRDefault="00172DDD" w:rsidP="00172DDD">
      <w:pPr>
        <w:pStyle w:val="ListParagraph"/>
        <w:numPr>
          <w:ilvl w:val="0"/>
          <w:numId w:val="0"/>
        </w:numPr>
        <w:spacing w:after="0"/>
        <w:ind w:left="360"/>
        <w:rPr>
          <w:rFonts w:eastAsia="Franklin Gothic Book" w:cs="Franklin Gothic Book"/>
        </w:rPr>
      </w:pPr>
    </w:p>
    <w:p w14:paraId="28491CD8" w14:textId="12DC3AE5" w:rsidR="00877353" w:rsidRPr="00F155C4" w:rsidRDefault="4ABDA6BA" w:rsidP="00F155C4">
      <w:pPr>
        <w:pBdr>
          <w:top w:val="single" w:sz="4" w:space="1" w:color="auto"/>
          <w:left w:val="single" w:sz="4" w:space="4" w:color="auto"/>
          <w:bottom w:val="single" w:sz="4" w:space="1" w:color="auto"/>
          <w:right w:val="single" w:sz="4" w:space="4" w:color="auto"/>
        </w:pBdr>
        <w:rPr>
          <w:b/>
          <w:bCs/>
          <w:i/>
          <w:iCs/>
        </w:rPr>
      </w:pPr>
      <w:r w:rsidRPr="00D13D38">
        <w:rPr>
          <w:b/>
          <w:bCs/>
          <w:i/>
          <w:iCs/>
        </w:rPr>
        <w:t xml:space="preserve">Deadline for submission of interest: </w:t>
      </w:r>
      <w:r w:rsidR="00C758A2" w:rsidRPr="00D13D38">
        <w:rPr>
          <w:b/>
          <w:bCs/>
          <w:i/>
          <w:iCs/>
        </w:rPr>
        <w:t xml:space="preserve">Sunday </w:t>
      </w:r>
      <w:r w:rsidR="00C1288A" w:rsidRPr="00D13D38">
        <w:rPr>
          <w:b/>
          <w:bCs/>
          <w:i/>
          <w:iCs/>
        </w:rPr>
        <w:t xml:space="preserve">24 </w:t>
      </w:r>
      <w:r w:rsidR="009141CE" w:rsidRPr="00D13D38">
        <w:rPr>
          <w:b/>
          <w:bCs/>
          <w:i/>
          <w:iCs/>
        </w:rPr>
        <w:t>November</w:t>
      </w:r>
      <w:r w:rsidRPr="00D13D38">
        <w:rPr>
          <w:b/>
          <w:bCs/>
          <w:i/>
          <w:iCs/>
        </w:rPr>
        <w:t xml:space="preserve"> 2024 mid-night (Oslo time). Please send submissions to </w:t>
      </w:r>
      <w:hyperlink r:id="rId13" w:history="1">
        <w:r w:rsidR="009141CE" w:rsidRPr="00D13D38">
          <w:rPr>
            <w:rStyle w:val="Hyperlink"/>
            <w:b/>
            <w:bCs/>
            <w:i/>
            <w:iCs/>
          </w:rPr>
          <w:t>ellen.gorris@nrc.no</w:t>
        </w:r>
      </w:hyperlink>
      <w:r w:rsidR="009141CE" w:rsidRPr="00D13D38">
        <w:rPr>
          <w:b/>
          <w:bCs/>
          <w:i/>
          <w:iCs/>
        </w:rPr>
        <w:t xml:space="preserve"> </w:t>
      </w:r>
      <w:r w:rsidRPr="00D13D38">
        <w:rPr>
          <w:b/>
          <w:bCs/>
          <w:i/>
          <w:iCs/>
        </w:rPr>
        <w:t xml:space="preserve"> In case you have any questions regarding this consultancy, please contact </w:t>
      </w:r>
      <w:hyperlink r:id="rId14" w:history="1">
        <w:r w:rsidR="009141CE" w:rsidRPr="00D13D38">
          <w:rPr>
            <w:rStyle w:val="Hyperlink"/>
            <w:b/>
            <w:bCs/>
            <w:i/>
            <w:iCs/>
          </w:rPr>
          <w:t>ellen.gorris@nrc.no</w:t>
        </w:r>
      </w:hyperlink>
      <w:r w:rsidR="009141CE" w:rsidRPr="00D13D38">
        <w:rPr>
          <w:b/>
          <w:bCs/>
          <w:i/>
          <w:iCs/>
        </w:rPr>
        <w:t xml:space="preserve"> </w:t>
      </w:r>
      <w:r w:rsidRPr="00D13D38">
        <w:rPr>
          <w:b/>
          <w:bCs/>
          <w:i/>
          <w:iCs/>
        </w:rPr>
        <w:t>.</w:t>
      </w:r>
      <w:r w:rsidRPr="53EBDF71">
        <w:rPr>
          <w:b/>
          <w:bCs/>
          <w:i/>
          <w:iCs/>
        </w:rPr>
        <w:t xml:space="preserve">  </w:t>
      </w:r>
    </w:p>
    <w:sectPr w:rsidR="00877353" w:rsidRPr="00F155C4" w:rsidSect="009232E8">
      <w:headerReference w:type="default" r:id="rId15"/>
      <w:footerReference w:type="default" r:id="rId16"/>
      <w:headerReference w:type="first" r:id="rId17"/>
      <w:footerReference w:type="first" r:id="rId18"/>
      <w:pgSz w:w="11906" w:h="16838"/>
      <w:pgMar w:top="737" w:right="1985" w:bottom="1418" w:left="1474" w:header="864" w:footer="5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C0D638" w14:textId="77777777" w:rsidR="00547EF1" w:rsidRDefault="00547EF1" w:rsidP="00342DE1">
      <w:pPr>
        <w:spacing w:after="0"/>
      </w:pPr>
      <w:r>
        <w:separator/>
      </w:r>
    </w:p>
  </w:endnote>
  <w:endnote w:type="continuationSeparator" w:id="0">
    <w:p w14:paraId="559F3D2E" w14:textId="77777777" w:rsidR="00547EF1" w:rsidRDefault="00547EF1" w:rsidP="00342DE1">
      <w:pPr>
        <w:spacing w:after="0"/>
      </w:pPr>
      <w:r>
        <w:continuationSeparator/>
      </w:r>
    </w:p>
  </w:endnote>
  <w:endnote w:type="continuationNotice" w:id="1">
    <w:p w14:paraId="2C58607C" w14:textId="77777777" w:rsidR="00547EF1" w:rsidRDefault="00547E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993FB5C4-1892-412A-8C2A-5C40C1D147D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altName w:val="Cambria"/>
    <w:charset w:val="00"/>
    <w:family w:val="swiss"/>
    <w:pitch w:val="variable"/>
    <w:sig w:usb0="00000287" w:usb1="00000000" w:usb2="00000000" w:usb3="00000000" w:csb0="0000009F" w:csb1="00000000"/>
    <w:embedRegular r:id="rId2" w:fontKey="{561282D1-A5A3-47ED-B1F5-FBCBFBF2E950}"/>
    <w:embedBold r:id="rId3" w:fontKey="{C47C29FF-8634-4546-B053-D51A45B48910}"/>
    <w:embedItalic r:id="rId4" w:fontKey="{661612AC-3287-4C21-B37A-D419011266FF}"/>
    <w:embedBoldItalic r:id="rId5" w:fontKey="{C9ABE1F4-6B5F-414F-90B4-FF2A7B2278A9}"/>
  </w:font>
  <w:font w:name="Noto Serif">
    <w:panose1 w:val="00000000000000000000"/>
    <w:charset w:val="00"/>
    <w:family w:val="roman"/>
    <w:notTrueType/>
    <w:pitch w:val="default"/>
    <w:embedRegular r:id="rId6" w:fontKey="{E9459A81-865C-412E-9EC9-6271D47C81B5}"/>
    <w:embedBold r:id="rId7" w:fontKey="{2107652F-00B9-4856-AEBD-AE7275CACCE8}"/>
    <w:embedItalic r:id="rId8" w:fontKey="{54CCF244-7E7D-4291-9BA6-569DDC65D18F}"/>
    <w:embedBoldItalic r:id="rId9" w:fontKey="{73926D2C-1CFF-4A56-9F79-DE66D436CF08}"/>
  </w:font>
  <w:font w:name="Roboto">
    <w:panose1 w:val="00000000000000000000"/>
    <w:charset w:val="00"/>
    <w:family w:val="roman"/>
    <w:notTrueType/>
    <w:pitch w:val="default"/>
    <w:embedRegular r:id="rId10" w:fontKey="{C71265F4-2830-43B9-B9D1-AA6F8EB16F92}"/>
    <w:embedBold r:id="rId11" w:fontKey="{7244D7A4-83BF-445A-9974-8D6F22C0B932}"/>
    <w:embedItalic r:id="rId12" w:fontKey="{C9B35583-CE1D-46BE-A010-4C3C50954268}"/>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3" w:fontKey="{94720DD0-F8A4-4416-A32B-E61C10EA4B7E}"/>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embedRegular r:id="rId14" w:fontKey="{3A771317-08EF-413D-829D-AF8FC0206873}"/>
  </w:font>
  <w:font w:name="Consolas">
    <w:panose1 w:val="020B0609020204030204"/>
    <w:charset w:val="00"/>
    <w:family w:val="modern"/>
    <w:pitch w:val="fixed"/>
    <w:sig w:usb0="E00006FF" w:usb1="0000FCFF" w:usb2="00000001" w:usb3="00000000" w:csb0="0000019F" w:csb1="00000000"/>
    <w:embedRegular r:id="rId15" w:fontKey="{623C9CCD-DA27-4860-81D8-86EAA07C7A9A}"/>
  </w:font>
  <w:font w:name="Roboto Light">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embedRegular r:id="rId16" w:fontKey="{6802CCD9-22A0-4AFD-B83D-714342FEF3CB}"/>
  </w:font>
  <w:font w:name="Oxfam TSTAR PR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DDE321" w14:textId="591572D3" w:rsidR="6EBFEEE2" w:rsidRDefault="6EBFEEE2" w:rsidP="6EBFEEE2">
    <w:pPr>
      <w:pStyle w:val="Footer"/>
    </w:pPr>
    <w:r>
      <w:fldChar w:fldCharType="begin"/>
    </w:r>
    <w:r>
      <w:instrText>PAGE</w:instrText>
    </w:r>
    <w:r>
      <w:fldChar w:fldCharType="separate"/>
    </w:r>
    <w:r w:rsidR="00816824">
      <w:rPr>
        <w:noProof/>
      </w:rPr>
      <w:t>2</w:t>
    </w:r>
    <w:r>
      <w:fldChar w:fldCharType="end"/>
    </w:r>
  </w:p>
  <w:tbl>
    <w:tblPr>
      <w:tblStyle w:val="TableGrid"/>
      <w:tblpPr w:leftFromText="142" w:rightFromText="142" w:vertAnchor="page" w:horzAnchor="page" w:tblpX="681" w:tblpY="15877"/>
      <w:tblOverlap w:val="never"/>
      <w:tblW w:w="10546" w:type="dxa"/>
      <w:tblBorders>
        <w:top w:val="single" w:sz="2" w:space="0" w:color="231F20"/>
        <w:left w:val="none" w:sz="0" w:space="0" w:color="auto"/>
        <w:bottom w:val="none" w:sz="0" w:space="0" w:color="auto"/>
        <w:right w:val="none" w:sz="0" w:space="0" w:color="auto"/>
      </w:tblBorders>
      <w:tblLayout w:type="fixed"/>
      <w:tblCellMar>
        <w:left w:w="0" w:type="dxa"/>
        <w:right w:w="0" w:type="dxa"/>
      </w:tblCellMar>
      <w:tblLook w:val="04A0" w:firstRow="1" w:lastRow="0" w:firstColumn="1" w:lastColumn="0" w:noHBand="0" w:noVBand="1"/>
    </w:tblPr>
    <w:tblGrid>
      <w:gridCol w:w="10546"/>
    </w:tblGrid>
    <w:tr w:rsidR="003B5BE4" w:rsidRPr="00073DAD" w14:paraId="1A84D742" w14:textId="77777777" w:rsidTr="00617C35">
      <w:tc>
        <w:tcPr>
          <w:tcW w:w="8437" w:type="dxa"/>
          <w:vAlign w:val="bottom"/>
        </w:tcPr>
        <w:p w14:paraId="7EA852FE" w14:textId="67A39276" w:rsidR="00877A25" w:rsidRPr="00073DAD" w:rsidRDefault="00877A25" w:rsidP="003B5BE4">
          <w:pPr>
            <w:pStyle w:val="Footer"/>
          </w:pPr>
          <w:r w:rsidRPr="003B5BE4">
            <w:rPr>
              <w:noProof/>
            </w:rPr>
            <mc:AlternateContent>
              <mc:Choice Requires="wpg">
                <w:drawing>
                  <wp:anchor distT="0" distB="0" distL="114300" distR="114300" simplePos="0" relativeHeight="251658240" behindDoc="1" locked="0" layoutInCell="1" allowOverlap="1" wp14:anchorId="678B07A8" wp14:editId="5BB19A1C">
                    <wp:simplePos x="0" y="0"/>
                    <wp:positionH relativeFrom="column">
                      <wp:posOffset>-440690</wp:posOffset>
                    </wp:positionH>
                    <wp:positionV relativeFrom="page">
                      <wp:posOffset>10080171</wp:posOffset>
                    </wp:positionV>
                    <wp:extent cx="6696000" cy="3600"/>
                    <wp:effectExtent l="0" t="0" r="0" b="0"/>
                    <wp:wrapNone/>
                    <wp:docPr id="7" name="Group 4474"/>
                    <wp:cNvGraphicFramePr/>
                    <a:graphic xmlns:a="http://schemas.openxmlformats.org/drawingml/2006/main">
                      <a:graphicData uri="http://schemas.microsoft.com/office/word/2010/wordprocessingGroup">
                        <wpg:wgp>
                          <wpg:cNvGrpSpPr/>
                          <wpg:grpSpPr>
                            <a:xfrm>
                              <a:off x="0" y="0"/>
                              <a:ext cx="6696000" cy="3600"/>
                              <a:chOff x="0" y="0"/>
                              <a:chExt cx="6695999" cy="3175"/>
                            </a:xfrm>
                          </wpg:grpSpPr>
                          <wps:wsp>
                            <wps:cNvPr id="8" name="Shape 39"/>
                            <wps:cNvSpPr/>
                            <wps:spPr>
                              <a:xfrm>
                                <a:off x="0" y="0"/>
                                <a:ext cx="6695999" cy="0"/>
                              </a:xfrm>
                              <a:custGeom>
                                <a:avLst/>
                                <a:gdLst/>
                                <a:ahLst/>
                                <a:cxnLst/>
                                <a:rect l="0" t="0" r="0" b="0"/>
                                <a:pathLst>
                                  <a:path w="6695999">
                                    <a:moveTo>
                                      <a:pt x="0" y="0"/>
                                    </a:moveTo>
                                    <a:lnTo>
                                      <a:pt x="6695999" y="0"/>
                                    </a:lnTo>
                                  </a:path>
                                </a:pathLst>
                              </a:custGeom>
                              <a:ln w="3175" cap="flat">
                                <a:miter lim="100000"/>
                              </a:ln>
                            </wps:spPr>
                            <wps:style>
                              <a:lnRef idx="1">
                                <a:srgbClr val="181717"/>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group id="Group 4474" style="position:absolute;margin-left:-34.7pt;margin-top:793.7pt;width:527.25pt;height:.3pt;z-index:-251659264;mso-position-vertical-relative:page;mso-width-relative:margin;mso-height-relative:margin" coordsize="66959,31" o:spid="_x0000_s1026" w14:anchorId="54277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">
                    <v:shape id="Shape 39" style="position:absolute;width:66959;height:0;visibility:visible;mso-wrap-style:square;v-text-anchor:top" coordsize="6695999,0" o:spid="_x0000_s1027" filled="f" strokecolor="#181717" strokeweight=".25pt" path="m,l669599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">
                      <v:stroke miterlimit="1" joinstyle="miter"/>
                      <v:path textboxrect="0,0,6695999,0" arrowok="t"/>
                    </v:shape>
                    <w10:wrap anchory="page"/>
                  </v:group>
                </w:pict>
              </mc:Fallback>
            </mc:AlternateContent>
          </w:r>
          <w:r w:rsidR="00BA1488" w:rsidRPr="00073DAD">
            <w:t xml:space="preserve"> </w:t>
          </w:r>
          <w:sdt>
            <w:sdtPr>
              <w:alias w:val="Tittel"/>
              <w:tag w:val=""/>
              <w:id w:val="1852759661"/>
              <w:dataBinding w:prefixMappings="xmlns:ns0='http://purl.org/dc/elements/1.1/' xmlns:ns1='http://schemas.openxmlformats.org/package/2006/metadata/core-properties' " w:xpath="/ns1:coreProperties[1]/ns0:title[1]" w:storeItemID="{6C3C8BC8-F283-45AE-878A-BAB7291924A1}"/>
              <w:text/>
            </w:sdtPr>
            <w:sdtContent>
              <w:r w:rsidR="00073DAD">
                <w:t xml:space="preserve">Terms of Reference for </w:t>
              </w:r>
              <w:r w:rsidR="00CF64D1">
                <w:t>LGBTIQ+</w:t>
              </w:r>
              <w:r w:rsidR="00073DAD">
                <w:t xml:space="preserve"> Consultan</w:t>
              </w:r>
              <w:r w:rsidR="00CF64D1">
                <w:t>cy</w:t>
              </w:r>
            </w:sdtContent>
          </w:sdt>
          <w:r w:rsidR="00BA1488" w:rsidRPr="00073DAD">
            <w:t xml:space="preserve">  </w:t>
          </w:r>
          <w:r w:rsidRPr="00073DAD">
            <w:t xml:space="preserve">·  </w:t>
          </w:r>
          <w:r w:rsidR="00CF64D1">
            <w:t>4 November 2024</w:t>
          </w:r>
          <w:r w:rsidRPr="00073DAD">
            <w:t xml:space="preserve">  ·  </w:t>
          </w:r>
          <w:r w:rsidR="00BE54A3">
            <w:fldChar w:fldCharType="begin"/>
          </w:r>
          <w:r w:rsidR="00BE54A3" w:rsidRPr="00073DAD">
            <w:instrText xml:space="preserve"> PAGE   \* MERGEFORMAT </w:instrText>
          </w:r>
          <w:r w:rsidR="00BE54A3">
            <w:fldChar w:fldCharType="separate"/>
          </w:r>
          <w:r w:rsidR="00BE54A3" w:rsidRPr="00073DAD">
            <w:rPr>
              <w:noProof/>
            </w:rPr>
            <w:t>1</w:t>
          </w:r>
          <w:r w:rsidR="00BE54A3">
            <w:rPr>
              <w:noProof/>
            </w:rPr>
            <w:fldChar w:fldCharType="end"/>
          </w:r>
        </w:p>
      </w:tc>
    </w:tr>
  </w:tbl>
  <w:p w14:paraId="7542B18D" w14:textId="77777777" w:rsidR="008812B7" w:rsidRPr="00073DAD" w:rsidRDefault="008812B7" w:rsidP="00877A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766C2" w14:textId="57063C86" w:rsidR="005A5D0E" w:rsidRPr="0033324C" w:rsidRDefault="005A5D0E" w:rsidP="005A5D0E">
    <w:pPr>
      <w:pStyle w:val="Footer"/>
      <w:tabs>
        <w:tab w:val="clear" w:pos="9072"/>
        <w:tab w:val="left" w:pos="6345"/>
      </w:tabs>
    </w:pPr>
    <w:r w:rsidRPr="0033324C">
      <w:rPr>
        <w:noProof/>
      </w:rPr>
      <mc:AlternateContent>
        <mc:Choice Requires="wps">
          <w:drawing>
            <wp:anchor distT="0" distB="0" distL="114300" distR="114300" simplePos="0" relativeHeight="251658242" behindDoc="0" locked="0" layoutInCell="1" allowOverlap="1" wp14:anchorId="7432C342" wp14:editId="5A79A97F">
              <wp:simplePos x="0" y="0"/>
              <wp:positionH relativeFrom="column">
                <wp:posOffset>-504190</wp:posOffset>
              </wp:positionH>
              <wp:positionV relativeFrom="paragraph">
                <wp:posOffset>15875</wp:posOffset>
              </wp:positionV>
              <wp:extent cx="671195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711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arto="http://schemas.microsoft.com/office/word/2006/arto">
          <w:pict>
            <v:line id="Straight Connector 9" style="position:absolute;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39.7pt,1.25pt" to="488.8pt,1.25pt" w14:anchorId="1376F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">
              <v:stroke joinstyle="miter"/>
            </v:line>
          </w:pict>
        </mc:Fallback>
      </mc:AlternateContent>
    </w:r>
    <w:sdt>
      <w:sdtPr>
        <w:alias w:val="Tittel"/>
        <w:tag w:val=""/>
        <w:id w:val="-1953700173"/>
        <w:dataBinding w:prefixMappings="xmlns:ns0='http://purl.org/dc/elements/1.1/' xmlns:ns1='http://schemas.openxmlformats.org/package/2006/metadata/core-properties' " w:xpath="/ns1:coreProperties[1]/ns0:title[1]" w:storeItemID="{6C3C8BC8-F283-45AE-878A-BAB7291924A1}"/>
        <w:text/>
      </w:sdtPr>
      <w:sdtContent>
        <w:r w:rsidR="00CF64D1">
          <w:t>Terms of Reference for LGBTIQ+ Consultancy</w:t>
        </w:r>
      </w:sdtContent>
    </w:sdt>
    <w:r w:rsidR="00BA1488">
      <w:t xml:space="preserve"> </w:t>
    </w:r>
    <w:r w:rsidRPr="0033324C">
      <w:t xml:space="preserve"> ·  </w:t>
    </w:r>
    <w:r w:rsidR="00B8256C" w:rsidRPr="0033324C">
      <w:t>insert sender info</w:t>
    </w:r>
    <w:r w:rsidR="00537355" w:rsidRPr="0033324C">
      <w:t xml:space="preserve"> </w:t>
    </w:r>
    <w:r w:rsidR="00D3264A" w:rsidRPr="0033324C">
      <w:t xml:space="preserve"> </w:t>
    </w:r>
    <w:r w:rsidRPr="0033324C">
      <w:t xml:space="preserve">·  </w:t>
    </w:r>
    <w:r w:rsidR="00557909" w:rsidRPr="0033324C">
      <w:t xml:space="preserve">insert date </w:t>
    </w:r>
    <w:r w:rsidR="00D3264A" w:rsidRPr="0033324C">
      <w:t xml:space="preserve"> </w:t>
    </w:r>
    <w:r w:rsidRPr="0033324C">
      <w:t xml:space="preserve">·  </w:t>
    </w:r>
    <w:r w:rsidR="00BE54A3" w:rsidRPr="0033324C">
      <w:fldChar w:fldCharType="begin"/>
    </w:r>
    <w:r w:rsidR="00BE54A3" w:rsidRPr="0033324C">
      <w:instrText xml:space="preserve"> PAGE  \* Arabic  \* MERGEFORMAT </w:instrText>
    </w:r>
    <w:r w:rsidR="00BE54A3" w:rsidRPr="0033324C">
      <w:fldChar w:fldCharType="separate"/>
    </w:r>
    <w:r w:rsidR="00BE54A3" w:rsidRPr="0033324C">
      <w:rPr>
        <w:noProof/>
      </w:rPr>
      <w:t>1</w:t>
    </w:r>
    <w:r w:rsidR="00BE54A3" w:rsidRPr="0033324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98E0CA" w14:textId="77777777" w:rsidR="00547EF1" w:rsidRDefault="00547EF1" w:rsidP="00342DE1">
      <w:pPr>
        <w:spacing w:after="0"/>
      </w:pPr>
      <w:r>
        <w:separator/>
      </w:r>
    </w:p>
  </w:footnote>
  <w:footnote w:type="continuationSeparator" w:id="0">
    <w:p w14:paraId="63433094" w14:textId="77777777" w:rsidR="00547EF1" w:rsidRDefault="00547EF1" w:rsidP="00342DE1">
      <w:pPr>
        <w:spacing w:after="0"/>
      </w:pPr>
      <w:r>
        <w:continuationSeparator/>
      </w:r>
    </w:p>
  </w:footnote>
  <w:footnote w:type="continuationNotice" w:id="1">
    <w:p w14:paraId="05AD94C0" w14:textId="77777777" w:rsidR="00547EF1" w:rsidRDefault="00547EF1">
      <w:pPr>
        <w:spacing w:after="0" w:line="240" w:lineRule="auto"/>
      </w:pPr>
    </w:p>
  </w:footnote>
  <w:footnote w:id="2">
    <w:p w14:paraId="6825103A" w14:textId="7CDFEDEB" w:rsidR="00BF21F2" w:rsidRPr="00106C4B" w:rsidRDefault="00BF21F2">
      <w:pPr>
        <w:pStyle w:val="FootnoteText"/>
        <w:rPr>
          <w:sz w:val="16"/>
          <w:szCs w:val="16"/>
        </w:rPr>
      </w:pPr>
      <w:r w:rsidRPr="00106C4B">
        <w:rPr>
          <w:rStyle w:val="FootnoteReference"/>
          <w:sz w:val="16"/>
          <w:szCs w:val="16"/>
        </w:rPr>
        <w:footnoteRef/>
      </w:r>
      <w:r w:rsidRPr="00106C4B">
        <w:rPr>
          <w:sz w:val="16"/>
          <w:szCs w:val="16"/>
        </w:rPr>
        <w:t xml:space="preserve"> LGBTIQ+:  Lesbian, Gay, Bisexual, Trans, Intersex, and Queer/Questioning (the “+” is used to signify an inclusive approach to all people with diverse</w:t>
      </w:r>
      <w:r w:rsidRPr="00106C4B">
        <w:rPr>
          <w:rFonts w:ascii="Oxfam TSTAR PRO" w:hAnsi="Oxfam TSTAR PRO" w:cs="Oxfam TSTAR PRO"/>
          <w:color w:val="FFFFFF"/>
          <w:sz w:val="16"/>
          <w:szCs w:val="16"/>
        </w:rPr>
        <w:t xml:space="preserve"> </w:t>
      </w:r>
      <w:r w:rsidRPr="00106C4B">
        <w:rPr>
          <w:sz w:val="16"/>
          <w:szCs w:val="16"/>
        </w:rPr>
        <w:t>sexual orientation and gender identity). Please note that while the term LGBTIQ is increasingly understood and used in different regions on the world, in many countries other terms may be preferred by LGBTIQ+ persons to self-identify</w:t>
      </w:r>
      <w:r w:rsidR="009E4709">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11C61" w14:textId="77777777" w:rsidR="006655B2" w:rsidRDefault="006655B2" w:rsidP="006655B2">
    <w:pPr>
      <w:pStyle w:val="Header"/>
      <w:spacing w:after="5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15769" w14:textId="77777777" w:rsidR="00BE54A3" w:rsidRPr="0033324C" w:rsidRDefault="00487952">
    <w:pPr>
      <w:pStyle w:val="Header"/>
    </w:pPr>
    <w:r>
      <w:rPr>
        <w:noProof/>
      </w:rPr>
      <w:drawing>
        <wp:anchor distT="0" distB="180340" distL="114300" distR="114300" simplePos="0" relativeHeight="251658241" behindDoc="0" locked="0" layoutInCell="1" allowOverlap="1" wp14:anchorId="47721B75" wp14:editId="7F9437EF">
          <wp:simplePos x="0" y="0"/>
          <wp:positionH relativeFrom="page">
            <wp:posOffset>935990</wp:posOffset>
          </wp:positionH>
          <wp:positionV relativeFrom="page">
            <wp:posOffset>547688</wp:posOffset>
          </wp:positionV>
          <wp:extent cx="2185200" cy="554400"/>
          <wp:effectExtent l="0" t="0" r="5715" b="0"/>
          <wp:wrapTopAndBottom/>
          <wp:docPr id="1" name="Bilde 1" descr="Norwegian Refuge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Norwegian Refugee Counci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5200" cy="554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wrd8k80r" int2:invalidationBookmarkName="" int2:hashCode="gmlGUsfVITAhao" int2:id="k1DUxHvi">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320C22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B30A13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ED2F4D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6929B08"/>
    <w:styleLink w:val="ArticleSection"/>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88C7B34"/>
    <w:styleLink w:val="111111"/>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242838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085D5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834A410A"/>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123C0A46"/>
    <w:styleLink w:val="1ai"/>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3E46F5E"/>
    <w:multiLevelType w:val="hybridMultilevel"/>
    <w:tmpl w:val="ACF6E7C0"/>
    <w:lvl w:ilvl="0" w:tplc="FFFFFFFF">
      <w:start w:val="1"/>
      <w:numFmt w:val="decimal"/>
      <w:lvlText w:val="%1."/>
      <w:lvlJc w:val="left"/>
      <w:pPr>
        <w:ind w:left="720" w:hanging="360"/>
      </w:pPr>
    </w:lvl>
    <w:lvl w:ilvl="1" w:tplc="E8FA6704">
      <w:start w:val="1"/>
      <w:numFmt w:val="bullet"/>
      <w:lvlText w:val="✔"/>
      <w:lvlJc w:val="left"/>
      <w:pPr>
        <w:ind w:left="1440" w:hanging="360"/>
      </w:pPr>
      <w:rPr>
        <w:rFonts w:ascii="Segoe UI Symbol" w:hAnsi="Segoe UI 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5174C75"/>
    <w:multiLevelType w:val="hybridMultilevel"/>
    <w:tmpl w:val="AFE2EE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649357B"/>
    <w:multiLevelType w:val="hybridMultilevel"/>
    <w:tmpl w:val="FF14690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97D0BF1"/>
    <w:multiLevelType w:val="hybridMultilevel"/>
    <w:tmpl w:val="55D68530"/>
    <w:lvl w:ilvl="0" w:tplc="FFFFFFFF">
      <w:start w:val="1"/>
      <w:numFmt w:val="decimal"/>
      <w:lvlText w:val="%1."/>
      <w:lvlJc w:val="left"/>
      <w:pPr>
        <w:ind w:left="720" w:hanging="360"/>
      </w:pPr>
    </w:lvl>
    <w:lvl w:ilvl="1" w:tplc="E8FA6704">
      <w:start w:val="1"/>
      <w:numFmt w:val="bullet"/>
      <w:lvlText w:val="✔"/>
      <w:lvlJc w:val="left"/>
      <w:pPr>
        <w:ind w:left="1440" w:hanging="360"/>
      </w:pPr>
      <w:rPr>
        <w:rFonts w:ascii="Segoe UI Symbol" w:hAnsi="Segoe UI 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A1313CA"/>
    <w:multiLevelType w:val="hybridMultilevel"/>
    <w:tmpl w:val="B98EFB72"/>
    <w:lvl w:ilvl="0" w:tplc="E4F87924">
      <w:start w:val="1"/>
      <w:numFmt w:val="bullet"/>
      <w:lvlText w:val="•"/>
      <w:lvlJc w:val="left"/>
      <w:pPr>
        <w:tabs>
          <w:tab w:val="num" w:pos="360"/>
        </w:tabs>
        <w:ind w:left="360" w:hanging="360"/>
      </w:pPr>
      <w:rPr>
        <w:rFonts w:ascii="Arial" w:hAnsi="Arial" w:hint="default"/>
      </w:rPr>
    </w:lvl>
    <w:lvl w:ilvl="1" w:tplc="C20A82CC" w:tentative="1">
      <w:start w:val="1"/>
      <w:numFmt w:val="bullet"/>
      <w:lvlText w:val="•"/>
      <w:lvlJc w:val="left"/>
      <w:pPr>
        <w:tabs>
          <w:tab w:val="num" w:pos="1080"/>
        </w:tabs>
        <w:ind w:left="1080" w:hanging="360"/>
      </w:pPr>
      <w:rPr>
        <w:rFonts w:ascii="Arial" w:hAnsi="Arial" w:hint="default"/>
      </w:rPr>
    </w:lvl>
    <w:lvl w:ilvl="2" w:tplc="70D88EBE" w:tentative="1">
      <w:start w:val="1"/>
      <w:numFmt w:val="bullet"/>
      <w:lvlText w:val="•"/>
      <w:lvlJc w:val="left"/>
      <w:pPr>
        <w:tabs>
          <w:tab w:val="num" w:pos="1800"/>
        </w:tabs>
        <w:ind w:left="1800" w:hanging="360"/>
      </w:pPr>
      <w:rPr>
        <w:rFonts w:ascii="Arial" w:hAnsi="Arial" w:hint="default"/>
      </w:rPr>
    </w:lvl>
    <w:lvl w:ilvl="3" w:tplc="883845E0" w:tentative="1">
      <w:start w:val="1"/>
      <w:numFmt w:val="bullet"/>
      <w:lvlText w:val="•"/>
      <w:lvlJc w:val="left"/>
      <w:pPr>
        <w:tabs>
          <w:tab w:val="num" w:pos="2520"/>
        </w:tabs>
        <w:ind w:left="2520" w:hanging="360"/>
      </w:pPr>
      <w:rPr>
        <w:rFonts w:ascii="Arial" w:hAnsi="Arial" w:hint="default"/>
      </w:rPr>
    </w:lvl>
    <w:lvl w:ilvl="4" w:tplc="11E011B6" w:tentative="1">
      <w:start w:val="1"/>
      <w:numFmt w:val="bullet"/>
      <w:lvlText w:val="•"/>
      <w:lvlJc w:val="left"/>
      <w:pPr>
        <w:tabs>
          <w:tab w:val="num" w:pos="3240"/>
        </w:tabs>
        <w:ind w:left="3240" w:hanging="360"/>
      </w:pPr>
      <w:rPr>
        <w:rFonts w:ascii="Arial" w:hAnsi="Arial" w:hint="default"/>
      </w:rPr>
    </w:lvl>
    <w:lvl w:ilvl="5" w:tplc="C194E1EE" w:tentative="1">
      <w:start w:val="1"/>
      <w:numFmt w:val="bullet"/>
      <w:lvlText w:val="•"/>
      <w:lvlJc w:val="left"/>
      <w:pPr>
        <w:tabs>
          <w:tab w:val="num" w:pos="3960"/>
        </w:tabs>
        <w:ind w:left="3960" w:hanging="360"/>
      </w:pPr>
      <w:rPr>
        <w:rFonts w:ascii="Arial" w:hAnsi="Arial" w:hint="default"/>
      </w:rPr>
    </w:lvl>
    <w:lvl w:ilvl="6" w:tplc="25CEA52C" w:tentative="1">
      <w:start w:val="1"/>
      <w:numFmt w:val="bullet"/>
      <w:lvlText w:val="•"/>
      <w:lvlJc w:val="left"/>
      <w:pPr>
        <w:tabs>
          <w:tab w:val="num" w:pos="4680"/>
        </w:tabs>
        <w:ind w:left="4680" w:hanging="360"/>
      </w:pPr>
      <w:rPr>
        <w:rFonts w:ascii="Arial" w:hAnsi="Arial" w:hint="default"/>
      </w:rPr>
    </w:lvl>
    <w:lvl w:ilvl="7" w:tplc="0DF6F75C" w:tentative="1">
      <w:start w:val="1"/>
      <w:numFmt w:val="bullet"/>
      <w:lvlText w:val="•"/>
      <w:lvlJc w:val="left"/>
      <w:pPr>
        <w:tabs>
          <w:tab w:val="num" w:pos="5400"/>
        </w:tabs>
        <w:ind w:left="5400" w:hanging="360"/>
      </w:pPr>
      <w:rPr>
        <w:rFonts w:ascii="Arial" w:hAnsi="Arial" w:hint="default"/>
      </w:rPr>
    </w:lvl>
    <w:lvl w:ilvl="8" w:tplc="4A4EFB60"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1B943FEE"/>
    <w:multiLevelType w:val="hybridMultilevel"/>
    <w:tmpl w:val="E334EB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BC21065"/>
    <w:multiLevelType w:val="hybridMultilevel"/>
    <w:tmpl w:val="678CBE34"/>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CF76830"/>
    <w:multiLevelType w:val="multilevel"/>
    <w:tmpl w:val="DF820692"/>
    <w:numStyleLink w:val="Liste1"/>
  </w:abstractNum>
  <w:abstractNum w:abstractNumId="17" w15:restartNumberingAfterBreak="0">
    <w:nsid w:val="20133175"/>
    <w:multiLevelType w:val="hybridMultilevel"/>
    <w:tmpl w:val="F284369A"/>
    <w:lvl w:ilvl="0" w:tplc="FFFFFFF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1B5531E"/>
    <w:multiLevelType w:val="hybridMultilevel"/>
    <w:tmpl w:val="132E519C"/>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
      <w:lvlJc w:val="left"/>
      <w:pPr>
        <w:ind w:left="1440" w:hanging="360"/>
      </w:pPr>
      <w:rPr>
        <w:rFonts w:ascii="Segoe UI Symbol" w:hAnsi="Segoe UI 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43D628C"/>
    <w:multiLevelType w:val="hybridMultilevel"/>
    <w:tmpl w:val="0C2084FE"/>
    <w:lvl w:ilvl="0" w:tplc="750E1854">
      <w:start w:val="1"/>
      <w:numFmt w:val="decimal"/>
      <w:pStyle w:val="ListParagraph"/>
      <w:lvlText w:val="%1."/>
      <w:lvlJc w:val="left"/>
      <w:pPr>
        <w:ind w:left="720" w:hanging="360"/>
      </w:pPr>
      <w:rPr>
        <w:rFonts w:ascii="Franklin Gothic Book" w:eastAsiaTheme="minorHAnsi" w:hAnsi="Franklin Gothic Book" w:cs="Arial"/>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24EF2328"/>
    <w:multiLevelType w:val="hybridMultilevel"/>
    <w:tmpl w:val="5C06DEE4"/>
    <w:lvl w:ilvl="0" w:tplc="FFFFFFFF">
      <w:start w:val="1"/>
      <w:numFmt w:val="decimal"/>
      <w:lvlText w:val="%1."/>
      <w:lvlJc w:val="left"/>
      <w:pPr>
        <w:ind w:left="720" w:hanging="360"/>
      </w:pPr>
    </w:lvl>
    <w:lvl w:ilvl="1" w:tplc="E8FA6704">
      <w:start w:val="1"/>
      <w:numFmt w:val="bullet"/>
      <w:lvlText w:val="✔"/>
      <w:lvlJc w:val="left"/>
      <w:pPr>
        <w:ind w:left="1440" w:hanging="360"/>
      </w:pPr>
      <w:rPr>
        <w:rFonts w:ascii="Segoe UI Symbol" w:hAnsi="Segoe UI 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18B6609"/>
    <w:multiLevelType w:val="hybridMultilevel"/>
    <w:tmpl w:val="FF26E94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22C4A06"/>
    <w:multiLevelType w:val="hybridMultilevel"/>
    <w:tmpl w:val="96B893E6"/>
    <w:lvl w:ilvl="0" w:tplc="A2C87EE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43E412D"/>
    <w:multiLevelType w:val="hybridMultilevel"/>
    <w:tmpl w:val="260C11B2"/>
    <w:lvl w:ilvl="0" w:tplc="E0022D10">
      <w:numFmt w:val="bullet"/>
      <w:lvlText w:val="-"/>
      <w:lvlJc w:val="left"/>
      <w:pPr>
        <w:ind w:left="720" w:hanging="360"/>
      </w:pPr>
      <w:rPr>
        <w:rFonts w:ascii="Franklin Gothic Book" w:eastAsiaTheme="minorHAnsi" w:hAnsi="Franklin Gothic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D3070F"/>
    <w:multiLevelType w:val="hybridMultilevel"/>
    <w:tmpl w:val="A2AC4D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CC860D1"/>
    <w:multiLevelType w:val="hybridMultilevel"/>
    <w:tmpl w:val="F65CC7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F8A2E6A"/>
    <w:multiLevelType w:val="hybridMultilevel"/>
    <w:tmpl w:val="889C4AAA"/>
    <w:lvl w:ilvl="0" w:tplc="08090003">
      <w:start w:val="1"/>
      <w:numFmt w:val="bullet"/>
      <w:lvlText w:val="o"/>
      <w:lvlJc w:val="left"/>
      <w:pPr>
        <w:ind w:left="720" w:hanging="360"/>
      </w:pPr>
      <w:rPr>
        <w:rFonts w:ascii="Courier New" w:hAnsi="Courier New" w:cs="Courier New" w:hint="default"/>
      </w:rPr>
    </w:lvl>
    <w:lvl w:ilvl="1" w:tplc="E9341592">
      <w:numFmt w:val="bullet"/>
      <w:lvlText w:val="•"/>
      <w:lvlJc w:val="left"/>
      <w:pPr>
        <w:ind w:left="1440" w:hanging="360"/>
      </w:pPr>
      <w:rPr>
        <w:rFonts w:ascii="Noto Serif" w:eastAsiaTheme="minorHAnsi" w:hAnsi="Noto Serif" w:cs="Noto Serif"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296875"/>
    <w:multiLevelType w:val="hybridMultilevel"/>
    <w:tmpl w:val="4B92A982"/>
    <w:lvl w:ilvl="0" w:tplc="292E2050">
      <w:start w:val="1"/>
      <w:numFmt w:val="lowerLetter"/>
      <w:lvlText w:val="%1)"/>
      <w:lvlJc w:val="left"/>
      <w:pPr>
        <w:ind w:left="360" w:hanging="360"/>
      </w:pPr>
    </w:lvl>
    <w:lvl w:ilvl="1" w:tplc="23688FB6">
      <w:start w:val="1"/>
      <w:numFmt w:val="decimal"/>
      <w:lvlText w:val="%2."/>
      <w:lvlJc w:val="left"/>
      <w:pPr>
        <w:ind w:left="1080" w:hanging="360"/>
      </w:pPr>
    </w:lvl>
    <w:lvl w:ilvl="2" w:tplc="A8DA5AFC">
      <w:start w:val="1"/>
      <w:numFmt w:val="lowerRoman"/>
      <w:lvlText w:val="%3."/>
      <w:lvlJc w:val="right"/>
      <w:pPr>
        <w:ind w:left="1800" w:hanging="180"/>
      </w:pPr>
    </w:lvl>
    <w:lvl w:ilvl="3" w:tplc="0C882D02">
      <w:start w:val="1"/>
      <w:numFmt w:val="decimal"/>
      <w:lvlText w:val="%4."/>
      <w:lvlJc w:val="left"/>
      <w:pPr>
        <w:ind w:left="2520" w:hanging="360"/>
      </w:pPr>
    </w:lvl>
    <w:lvl w:ilvl="4" w:tplc="1F10072E">
      <w:start w:val="1"/>
      <w:numFmt w:val="lowerLetter"/>
      <w:lvlText w:val="%5."/>
      <w:lvlJc w:val="left"/>
      <w:pPr>
        <w:ind w:left="3240" w:hanging="360"/>
      </w:pPr>
    </w:lvl>
    <w:lvl w:ilvl="5" w:tplc="B2921162">
      <w:start w:val="1"/>
      <w:numFmt w:val="lowerRoman"/>
      <w:lvlText w:val="%6."/>
      <w:lvlJc w:val="right"/>
      <w:pPr>
        <w:ind w:left="3960" w:hanging="180"/>
      </w:pPr>
    </w:lvl>
    <w:lvl w:ilvl="6" w:tplc="300A4C7A">
      <w:start w:val="1"/>
      <w:numFmt w:val="decimal"/>
      <w:lvlText w:val="%7."/>
      <w:lvlJc w:val="left"/>
      <w:pPr>
        <w:ind w:left="4680" w:hanging="360"/>
      </w:pPr>
    </w:lvl>
    <w:lvl w:ilvl="7" w:tplc="4114FB36">
      <w:start w:val="1"/>
      <w:numFmt w:val="lowerLetter"/>
      <w:lvlText w:val="%8."/>
      <w:lvlJc w:val="left"/>
      <w:pPr>
        <w:ind w:left="5400" w:hanging="360"/>
      </w:pPr>
    </w:lvl>
    <w:lvl w:ilvl="8" w:tplc="D0A83DA0">
      <w:start w:val="1"/>
      <w:numFmt w:val="lowerRoman"/>
      <w:lvlText w:val="%9."/>
      <w:lvlJc w:val="right"/>
      <w:pPr>
        <w:ind w:left="6120" w:hanging="180"/>
      </w:pPr>
    </w:lvl>
  </w:abstractNum>
  <w:abstractNum w:abstractNumId="28" w15:restartNumberingAfterBreak="0">
    <w:nsid w:val="5287509A"/>
    <w:multiLevelType w:val="hybridMultilevel"/>
    <w:tmpl w:val="E76226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7953C67"/>
    <w:multiLevelType w:val="hybridMultilevel"/>
    <w:tmpl w:val="5EA8BE7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03D60E4"/>
    <w:multiLevelType w:val="hybridMultilevel"/>
    <w:tmpl w:val="99885AC4"/>
    <w:styleLink w:val="CurrentList1"/>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591655"/>
    <w:multiLevelType w:val="hybridMultilevel"/>
    <w:tmpl w:val="FF146906"/>
    <w:lvl w:ilvl="0" w:tplc="D59C50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F182C73"/>
    <w:multiLevelType w:val="hybridMultilevel"/>
    <w:tmpl w:val="8DF22054"/>
    <w:lvl w:ilvl="0" w:tplc="783635CE">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464765E"/>
    <w:multiLevelType w:val="hybridMultilevel"/>
    <w:tmpl w:val="DF820692"/>
    <w:styleLink w:val="Liste1"/>
    <w:lvl w:ilvl="0" w:tplc="67B63F26">
      <w:numFmt w:val="bullet"/>
      <w:lvlText w:val="-"/>
      <w:lvlJc w:val="left"/>
      <w:pPr>
        <w:ind w:left="360" w:hanging="360"/>
      </w:pPr>
      <w:rPr>
        <w:rFonts w:ascii="Noto Serif" w:eastAsiaTheme="minorHAnsi" w:hAnsi="Noto Serif" w:cs="Noto Serif"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CA63336"/>
    <w:multiLevelType w:val="hybridMultilevel"/>
    <w:tmpl w:val="0AE8A81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68127973">
    <w:abstractNumId w:val="8"/>
  </w:num>
  <w:num w:numId="2" w16cid:durableId="288705727">
    <w:abstractNumId w:val="6"/>
  </w:num>
  <w:num w:numId="3" w16cid:durableId="574972214">
    <w:abstractNumId w:val="5"/>
  </w:num>
  <w:num w:numId="4" w16cid:durableId="1292782059">
    <w:abstractNumId w:val="4"/>
  </w:num>
  <w:num w:numId="5" w16cid:durableId="734547719">
    <w:abstractNumId w:val="7"/>
  </w:num>
  <w:num w:numId="6" w16cid:durableId="627857791">
    <w:abstractNumId w:val="3"/>
  </w:num>
  <w:num w:numId="7" w16cid:durableId="1290433108">
    <w:abstractNumId w:val="2"/>
  </w:num>
  <w:num w:numId="8" w16cid:durableId="1201476872">
    <w:abstractNumId w:val="1"/>
  </w:num>
  <w:num w:numId="9" w16cid:durableId="730924908">
    <w:abstractNumId w:val="0"/>
  </w:num>
  <w:num w:numId="10" w16cid:durableId="222373811">
    <w:abstractNumId w:val="19"/>
  </w:num>
  <w:num w:numId="11" w16cid:durableId="1120534620">
    <w:abstractNumId w:val="16"/>
  </w:num>
  <w:num w:numId="12" w16cid:durableId="185823147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31242533">
    <w:abstractNumId w:val="33"/>
  </w:num>
  <w:num w:numId="14" w16cid:durableId="720328070">
    <w:abstractNumId w:val="26"/>
  </w:num>
  <w:num w:numId="15" w16cid:durableId="1742407475">
    <w:abstractNumId w:val="30"/>
  </w:num>
  <w:num w:numId="16" w16cid:durableId="736510077">
    <w:abstractNumId w:val="13"/>
  </w:num>
  <w:num w:numId="17" w16cid:durableId="1326741682">
    <w:abstractNumId w:val="10"/>
  </w:num>
  <w:num w:numId="18" w16cid:durableId="1701199000">
    <w:abstractNumId w:val="22"/>
  </w:num>
  <w:num w:numId="19" w16cid:durableId="1046560432">
    <w:abstractNumId w:val="12"/>
  </w:num>
  <w:num w:numId="20" w16cid:durableId="1762411501">
    <w:abstractNumId w:val="20"/>
  </w:num>
  <w:num w:numId="21" w16cid:durableId="1071855834">
    <w:abstractNumId w:val="9"/>
  </w:num>
  <w:num w:numId="22" w16cid:durableId="1589654750">
    <w:abstractNumId w:val="19"/>
  </w:num>
  <w:num w:numId="23" w16cid:durableId="383067036">
    <w:abstractNumId w:val="24"/>
  </w:num>
  <w:num w:numId="24" w16cid:durableId="1454444129">
    <w:abstractNumId w:val="28"/>
  </w:num>
  <w:num w:numId="25" w16cid:durableId="1654020560">
    <w:abstractNumId w:val="25"/>
  </w:num>
  <w:num w:numId="26" w16cid:durableId="91829722">
    <w:abstractNumId w:val="14"/>
  </w:num>
  <w:num w:numId="27" w16cid:durableId="1945770102">
    <w:abstractNumId w:val="18"/>
  </w:num>
  <w:num w:numId="28" w16cid:durableId="94399750">
    <w:abstractNumId w:val="32"/>
  </w:num>
  <w:num w:numId="29" w16cid:durableId="1883589215">
    <w:abstractNumId w:val="31"/>
  </w:num>
  <w:num w:numId="30" w16cid:durableId="1804425361">
    <w:abstractNumId w:val="11"/>
  </w:num>
  <w:num w:numId="31" w16cid:durableId="193886400">
    <w:abstractNumId w:val="29"/>
  </w:num>
  <w:num w:numId="32" w16cid:durableId="846558438">
    <w:abstractNumId w:val="21"/>
  </w:num>
  <w:num w:numId="33" w16cid:durableId="1478261177">
    <w:abstractNumId w:val="34"/>
  </w:num>
  <w:num w:numId="34" w16cid:durableId="863010328">
    <w:abstractNumId w:val="15"/>
  </w:num>
  <w:num w:numId="35" w16cid:durableId="807631565">
    <w:abstractNumId w:val="23"/>
  </w:num>
  <w:num w:numId="36" w16cid:durableId="261573783">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353"/>
    <w:rsid w:val="00010E7B"/>
    <w:rsid w:val="00015F0A"/>
    <w:rsid w:val="00015F22"/>
    <w:rsid w:val="00033485"/>
    <w:rsid w:val="00040928"/>
    <w:rsid w:val="00043D52"/>
    <w:rsid w:val="00044760"/>
    <w:rsid w:val="00051D25"/>
    <w:rsid w:val="000537F1"/>
    <w:rsid w:val="000658F4"/>
    <w:rsid w:val="00065F13"/>
    <w:rsid w:val="000706B9"/>
    <w:rsid w:val="000719AA"/>
    <w:rsid w:val="00071F02"/>
    <w:rsid w:val="00072E1A"/>
    <w:rsid w:val="00073DAD"/>
    <w:rsid w:val="0008012F"/>
    <w:rsid w:val="0008077A"/>
    <w:rsid w:val="00084676"/>
    <w:rsid w:val="00090D96"/>
    <w:rsid w:val="000921D0"/>
    <w:rsid w:val="00093698"/>
    <w:rsid w:val="000A720B"/>
    <w:rsid w:val="000C5691"/>
    <w:rsid w:val="000D1129"/>
    <w:rsid w:val="000D77F7"/>
    <w:rsid w:val="000D7D70"/>
    <w:rsid w:val="000E11DB"/>
    <w:rsid w:val="000E678A"/>
    <w:rsid w:val="000E7B33"/>
    <w:rsid w:val="000F5D18"/>
    <w:rsid w:val="001016E1"/>
    <w:rsid w:val="00102F64"/>
    <w:rsid w:val="00105F66"/>
    <w:rsid w:val="001067A6"/>
    <w:rsid w:val="00106C4B"/>
    <w:rsid w:val="00124CA2"/>
    <w:rsid w:val="0013128B"/>
    <w:rsid w:val="001350A6"/>
    <w:rsid w:val="0014240B"/>
    <w:rsid w:val="0014254B"/>
    <w:rsid w:val="00144F51"/>
    <w:rsid w:val="00145476"/>
    <w:rsid w:val="001535DD"/>
    <w:rsid w:val="00154A52"/>
    <w:rsid w:val="001638A1"/>
    <w:rsid w:val="00164E5D"/>
    <w:rsid w:val="00167B63"/>
    <w:rsid w:val="00172DDD"/>
    <w:rsid w:val="00182EA5"/>
    <w:rsid w:val="00192DE1"/>
    <w:rsid w:val="00193E81"/>
    <w:rsid w:val="00194FE8"/>
    <w:rsid w:val="001A5A03"/>
    <w:rsid w:val="001A6D10"/>
    <w:rsid w:val="001A6E59"/>
    <w:rsid w:val="001B03E4"/>
    <w:rsid w:val="001B682A"/>
    <w:rsid w:val="001C0B55"/>
    <w:rsid w:val="001C163F"/>
    <w:rsid w:val="001C2D32"/>
    <w:rsid w:val="001D2112"/>
    <w:rsid w:val="001E1DFF"/>
    <w:rsid w:val="001E526A"/>
    <w:rsid w:val="001E5699"/>
    <w:rsid w:val="001F3085"/>
    <w:rsid w:val="001F3A26"/>
    <w:rsid w:val="001F5506"/>
    <w:rsid w:val="00201FA1"/>
    <w:rsid w:val="00202CE2"/>
    <w:rsid w:val="0020474E"/>
    <w:rsid w:val="0021288B"/>
    <w:rsid w:val="00214A88"/>
    <w:rsid w:val="00221F53"/>
    <w:rsid w:val="00232CAA"/>
    <w:rsid w:val="00240862"/>
    <w:rsid w:val="0024702D"/>
    <w:rsid w:val="002549FB"/>
    <w:rsid w:val="00257315"/>
    <w:rsid w:val="002808BB"/>
    <w:rsid w:val="00290E3D"/>
    <w:rsid w:val="002C1573"/>
    <w:rsid w:val="002C57AA"/>
    <w:rsid w:val="002C5906"/>
    <w:rsid w:val="002D0514"/>
    <w:rsid w:val="002E6E2B"/>
    <w:rsid w:val="002F5184"/>
    <w:rsid w:val="002F6911"/>
    <w:rsid w:val="003039B3"/>
    <w:rsid w:val="003073A8"/>
    <w:rsid w:val="00322170"/>
    <w:rsid w:val="0032619F"/>
    <w:rsid w:val="0032716F"/>
    <w:rsid w:val="0033324C"/>
    <w:rsid w:val="00333E2A"/>
    <w:rsid w:val="00334588"/>
    <w:rsid w:val="00340712"/>
    <w:rsid w:val="00342DE1"/>
    <w:rsid w:val="003451AB"/>
    <w:rsid w:val="00346596"/>
    <w:rsid w:val="00351B7B"/>
    <w:rsid w:val="00362A9B"/>
    <w:rsid w:val="00375D2E"/>
    <w:rsid w:val="00380BEF"/>
    <w:rsid w:val="003869EB"/>
    <w:rsid w:val="00390BAA"/>
    <w:rsid w:val="00394893"/>
    <w:rsid w:val="00394AA6"/>
    <w:rsid w:val="00394BED"/>
    <w:rsid w:val="00397A73"/>
    <w:rsid w:val="003A7263"/>
    <w:rsid w:val="003B0ABE"/>
    <w:rsid w:val="003B40CA"/>
    <w:rsid w:val="003B5BE4"/>
    <w:rsid w:val="003C535D"/>
    <w:rsid w:val="003C7C04"/>
    <w:rsid w:val="003D5765"/>
    <w:rsid w:val="003D632D"/>
    <w:rsid w:val="003E056C"/>
    <w:rsid w:val="003E321A"/>
    <w:rsid w:val="003E43F2"/>
    <w:rsid w:val="003E446B"/>
    <w:rsid w:val="003E6B95"/>
    <w:rsid w:val="0040544E"/>
    <w:rsid w:val="00407EFC"/>
    <w:rsid w:val="00411344"/>
    <w:rsid w:val="004160D7"/>
    <w:rsid w:val="00416603"/>
    <w:rsid w:val="004301C0"/>
    <w:rsid w:val="00436536"/>
    <w:rsid w:val="00440A87"/>
    <w:rsid w:val="00442464"/>
    <w:rsid w:val="0044371E"/>
    <w:rsid w:val="00446D7D"/>
    <w:rsid w:val="004709D5"/>
    <w:rsid w:val="00481F18"/>
    <w:rsid w:val="00487789"/>
    <w:rsid w:val="00487952"/>
    <w:rsid w:val="00490035"/>
    <w:rsid w:val="00490249"/>
    <w:rsid w:val="00494BC6"/>
    <w:rsid w:val="004961E6"/>
    <w:rsid w:val="004A2952"/>
    <w:rsid w:val="004A2C5E"/>
    <w:rsid w:val="004A59F1"/>
    <w:rsid w:val="004A5A8F"/>
    <w:rsid w:val="004A767B"/>
    <w:rsid w:val="004B2D2B"/>
    <w:rsid w:val="004C106D"/>
    <w:rsid w:val="004C1D57"/>
    <w:rsid w:val="004C334F"/>
    <w:rsid w:val="004C577F"/>
    <w:rsid w:val="004D0483"/>
    <w:rsid w:val="004D072A"/>
    <w:rsid w:val="004D47E9"/>
    <w:rsid w:val="004D4E1F"/>
    <w:rsid w:val="004E0201"/>
    <w:rsid w:val="004E2CA6"/>
    <w:rsid w:val="004E7C57"/>
    <w:rsid w:val="005012A2"/>
    <w:rsid w:val="005015A1"/>
    <w:rsid w:val="00505637"/>
    <w:rsid w:val="00509461"/>
    <w:rsid w:val="005128B6"/>
    <w:rsid w:val="00514E60"/>
    <w:rsid w:val="005162C7"/>
    <w:rsid w:val="00516EEE"/>
    <w:rsid w:val="00520102"/>
    <w:rsid w:val="00537355"/>
    <w:rsid w:val="005433B3"/>
    <w:rsid w:val="0054367D"/>
    <w:rsid w:val="00547EF1"/>
    <w:rsid w:val="00557909"/>
    <w:rsid w:val="00562AA4"/>
    <w:rsid w:val="00566185"/>
    <w:rsid w:val="005773D7"/>
    <w:rsid w:val="00583BC4"/>
    <w:rsid w:val="00585D8B"/>
    <w:rsid w:val="00597164"/>
    <w:rsid w:val="005A4712"/>
    <w:rsid w:val="005A5D0E"/>
    <w:rsid w:val="005A5D98"/>
    <w:rsid w:val="005A6DAE"/>
    <w:rsid w:val="005B46CD"/>
    <w:rsid w:val="005D22DC"/>
    <w:rsid w:val="005D3575"/>
    <w:rsid w:val="005D441D"/>
    <w:rsid w:val="005D74D1"/>
    <w:rsid w:val="005E4BB7"/>
    <w:rsid w:val="005E6A59"/>
    <w:rsid w:val="005F674A"/>
    <w:rsid w:val="005F775D"/>
    <w:rsid w:val="006013B1"/>
    <w:rsid w:val="00603337"/>
    <w:rsid w:val="006036BD"/>
    <w:rsid w:val="00605F82"/>
    <w:rsid w:val="0061432D"/>
    <w:rsid w:val="00615ECA"/>
    <w:rsid w:val="00616B9C"/>
    <w:rsid w:val="0061767C"/>
    <w:rsid w:val="00617C35"/>
    <w:rsid w:val="006206E9"/>
    <w:rsid w:val="006230AE"/>
    <w:rsid w:val="006322D4"/>
    <w:rsid w:val="00633564"/>
    <w:rsid w:val="006411A9"/>
    <w:rsid w:val="00642042"/>
    <w:rsid w:val="00642222"/>
    <w:rsid w:val="00652E88"/>
    <w:rsid w:val="00656E1D"/>
    <w:rsid w:val="006655B2"/>
    <w:rsid w:val="00675CF3"/>
    <w:rsid w:val="00676BC3"/>
    <w:rsid w:val="006826C1"/>
    <w:rsid w:val="00685CAF"/>
    <w:rsid w:val="00696260"/>
    <w:rsid w:val="006A11EF"/>
    <w:rsid w:val="006A2EFE"/>
    <w:rsid w:val="006A65A0"/>
    <w:rsid w:val="006B0F6B"/>
    <w:rsid w:val="006B114C"/>
    <w:rsid w:val="006B2127"/>
    <w:rsid w:val="006B27F0"/>
    <w:rsid w:val="006C2E21"/>
    <w:rsid w:val="006C3363"/>
    <w:rsid w:val="006C3561"/>
    <w:rsid w:val="006D7F2D"/>
    <w:rsid w:val="006E1FE8"/>
    <w:rsid w:val="006E2927"/>
    <w:rsid w:val="006E5194"/>
    <w:rsid w:val="00707462"/>
    <w:rsid w:val="007102DB"/>
    <w:rsid w:val="007128C0"/>
    <w:rsid w:val="0071612B"/>
    <w:rsid w:val="007258A0"/>
    <w:rsid w:val="00726024"/>
    <w:rsid w:val="00727BB0"/>
    <w:rsid w:val="007306B3"/>
    <w:rsid w:val="0073730E"/>
    <w:rsid w:val="007449F5"/>
    <w:rsid w:val="00751CF5"/>
    <w:rsid w:val="00760941"/>
    <w:rsid w:val="00766B43"/>
    <w:rsid w:val="00773DB6"/>
    <w:rsid w:val="00774F73"/>
    <w:rsid w:val="007756E1"/>
    <w:rsid w:val="0078006B"/>
    <w:rsid w:val="007812CC"/>
    <w:rsid w:val="007815C6"/>
    <w:rsid w:val="00782B4E"/>
    <w:rsid w:val="00786B83"/>
    <w:rsid w:val="00786CFA"/>
    <w:rsid w:val="00795596"/>
    <w:rsid w:val="0079612A"/>
    <w:rsid w:val="007C09BB"/>
    <w:rsid w:val="007D3ABB"/>
    <w:rsid w:val="007E42DC"/>
    <w:rsid w:val="007F31E2"/>
    <w:rsid w:val="007F7420"/>
    <w:rsid w:val="0080327C"/>
    <w:rsid w:val="008042F2"/>
    <w:rsid w:val="0081037B"/>
    <w:rsid w:val="00814AA5"/>
    <w:rsid w:val="00816824"/>
    <w:rsid w:val="008221C4"/>
    <w:rsid w:val="00827963"/>
    <w:rsid w:val="00854565"/>
    <w:rsid w:val="00857CAC"/>
    <w:rsid w:val="008627A3"/>
    <w:rsid w:val="0086350A"/>
    <w:rsid w:val="00863C7D"/>
    <w:rsid w:val="00866147"/>
    <w:rsid w:val="00873831"/>
    <w:rsid w:val="0087431C"/>
    <w:rsid w:val="00877353"/>
    <w:rsid w:val="00877A25"/>
    <w:rsid w:val="0088016D"/>
    <w:rsid w:val="008812B7"/>
    <w:rsid w:val="008843FE"/>
    <w:rsid w:val="00891479"/>
    <w:rsid w:val="00895823"/>
    <w:rsid w:val="008968FD"/>
    <w:rsid w:val="008978B9"/>
    <w:rsid w:val="008A5039"/>
    <w:rsid w:val="008B4CAB"/>
    <w:rsid w:val="008C261E"/>
    <w:rsid w:val="008C4E06"/>
    <w:rsid w:val="008C7B05"/>
    <w:rsid w:val="008D3EEC"/>
    <w:rsid w:val="008E4707"/>
    <w:rsid w:val="008E499F"/>
    <w:rsid w:val="008E5FB4"/>
    <w:rsid w:val="008E7B4B"/>
    <w:rsid w:val="008F1030"/>
    <w:rsid w:val="00903C51"/>
    <w:rsid w:val="009138D9"/>
    <w:rsid w:val="00913DAD"/>
    <w:rsid w:val="009141CE"/>
    <w:rsid w:val="009232E8"/>
    <w:rsid w:val="00923D1A"/>
    <w:rsid w:val="009347C4"/>
    <w:rsid w:val="009359D9"/>
    <w:rsid w:val="00967842"/>
    <w:rsid w:val="00970B31"/>
    <w:rsid w:val="0097543D"/>
    <w:rsid w:val="00984482"/>
    <w:rsid w:val="009931AB"/>
    <w:rsid w:val="009958A4"/>
    <w:rsid w:val="009A1F02"/>
    <w:rsid w:val="009B1BA7"/>
    <w:rsid w:val="009B656F"/>
    <w:rsid w:val="009B781F"/>
    <w:rsid w:val="009C2E65"/>
    <w:rsid w:val="009C74B6"/>
    <w:rsid w:val="009D3538"/>
    <w:rsid w:val="009D6343"/>
    <w:rsid w:val="009E1275"/>
    <w:rsid w:val="009E3C8A"/>
    <w:rsid w:val="009E3FA8"/>
    <w:rsid w:val="009E4709"/>
    <w:rsid w:val="009F14BF"/>
    <w:rsid w:val="009F1E06"/>
    <w:rsid w:val="009F48CA"/>
    <w:rsid w:val="009F73A1"/>
    <w:rsid w:val="00A01A86"/>
    <w:rsid w:val="00A052C2"/>
    <w:rsid w:val="00A07E9B"/>
    <w:rsid w:val="00A11C06"/>
    <w:rsid w:val="00A1473F"/>
    <w:rsid w:val="00A15946"/>
    <w:rsid w:val="00A170E6"/>
    <w:rsid w:val="00A21404"/>
    <w:rsid w:val="00A31EEE"/>
    <w:rsid w:val="00A3229E"/>
    <w:rsid w:val="00A34834"/>
    <w:rsid w:val="00A51935"/>
    <w:rsid w:val="00A52BD2"/>
    <w:rsid w:val="00A60B5F"/>
    <w:rsid w:val="00A6304F"/>
    <w:rsid w:val="00A7705D"/>
    <w:rsid w:val="00A861CB"/>
    <w:rsid w:val="00A878FA"/>
    <w:rsid w:val="00A9055D"/>
    <w:rsid w:val="00A9255B"/>
    <w:rsid w:val="00A95245"/>
    <w:rsid w:val="00AB092B"/>
    <w:rsid w:val="00AB5D50"/>
    <w:rsid w:val="00AD0E39"/>
    <w:rsid w:val="00AD4B62"/>
    <w:rsid w:val="00AE1B1E"/>
    <w:rsid w:val="00AE5291"/>
    <w:rsid w:val="00AF0F63"/>
    <w:rsid w:val="00AF6295"/>
    <w:rsid w:val="00AF65D7"/>
    <w:rsid w:val="00B033D2"/>
    <w:rsid w:val="00B033DC"/>
    <w:rsid w:val="00B07BAB"/>
    <w:rsid w:val="00B16341"/>
    <w:rsid w:val="00B17BF4"/>
    <w:rsid w:val="00B22EAA"/>
    <w:rsid w:val="00B33FA1"/>
    <w:rsid w:val="00B37326"/>
    <w:rsid w:val="00B40744"/>
    <w:rsid w:val="00B40C74"/>
    <w:rsid w:val="00B45ED7"/>
    <w:rsid w:val="00B52076"/>
    <w:rsid w:val="00B6364D"/>
    <w:rsid w:val="00B63CE9"/>
    <w:rsid w:val="00B66226"/>
    <w:rsid w:val="00B71015"/>
    <w:rsid w:val="00B71AF5"/>
    <w:rsid w:val="00B773A7"/>
    <w:rsid w:val="00B80AB1"/>
    <w:rsid w:val="00B8169D"/>
    <w:rsid w:val="00B8256C"/>
    <w:rsid w:val="00B86D87"/>
    <w:rsid w:val="00B87FAF"/>
    <w:rsid w:val="00B9028A"/>
    <w:rsid w:val="00B93D29"/>
    <w:rsid w:val="00B97B8C"/>
    <w:rsid w:val="00BA1488"/>
    <w:rsid w:val="00BC53AB"/>
    <w:rsid w:val="00BD0978"/>
    <w:rsid w:val="00BE54A3"/>
    <w:rsid w:val="00BE6643"/>
    <w:rsid w:val="00BE6A6E"/>
    <w:rsid w:val="00BF1327"/>
    <w:rsid w:val="00BF21F2"/>
    <w:rsid w:val="00BF5912"/>
    <w:rsid w:val="00BF6ACC"/>
    <w:rsid w:val="00C00A5B"/>
    <w:rsid w:val="00C112B5"/>
    <w:rsid w:val="00C11CC0"/>
    <w:rsid w:val="00C1288A"/>
    <w:rsid w:val="00C22B4D"/>
    <w:rsid w:val="00C2643D"/>
    <w:rsid w:val="00C324F2"/>
    <w:rsid w:val="00C463DB"/>
    <w:rsid w:val="00C6576E"/>
    <w:rsid w:val="00C65CCF"/>
    <w:rsid w:val="00C66AA2"/>
    <w:rsid w:val="00C72A0E"/>
    <w:rsid w:val="00C74989"/>
    <w:rsid w:val="00C758A2"/>
    <w:rsid w:val="00C82776"/>
    <w:rsid w:val="00C972A0"/>
    <w:rsid w:val="00CA29D2"/>
    <w:rsid w:val="00CA3F6A"/>
    <w:rsid w:val="00CA5FBC"/>
    <w:rsid w:val="00CB227E"/>
    <w:rsid w:val="00CB326A"/>
    <w:rsid w:val="00CC0E2C"/>
    <w:rsid w:val="00CC1E1C"/>
    <w:rsid w:val="00CD3720"/>
    <w:rsid w:val="00CD6A5D"/>
    <w:rsid w:val="00CD76F8"/>
    <w:rsid w:val="00CD7C53"/>
    <w:rsid w:val="00CF0614"/>
    <w:rsid w:val="00CF0E55"/>
    <w:rsid w:val="00CF64D1"/>
    <w:rsid w:val="00CF6BCF"/>
    <w:rsid w:val="00D0588B"/>
    <w:rsid w:val="00D074EE"/>
    <w:rsid w:val="00D13D38"/>
    <w:rsid w:val="00D3264A"/>
    <w:rsid w:val="00D3402B"/>
    <w:rsid w:val="00D3634B"/>
    <w:rsid w:val="00D56A91"/>
    <w:rsid w:val="00D62333"/>
    <w:rsid w:val="00D6769F"/>
    <w:rsid w:val="00D827D0"/>
    <w:rsid w:val="00D876F5"/>
    <w:rsid w:val="00D90B8D"/>
    <w:rsid w:val="00D95A05"/>
    <w:rsid w:val="00D9622A"/>
    <w:rsid w:val="00DB19D4"/>
    <w:rsid w:val="00DB2CFC"/>
    <w:rsid w:val="00DB7896"/>
    <w:rsid w:val="00DC7FCE"/>
    <w:rsid w:val="00DD1CE7"/>
    <w:rsid w:val="00DD36B8"/>
    <w:rsid w:val="00DD3B89"/>
    <w:rsid w:val="00DD4B1D"/>
    <w:rsid w:val="00DD6815"/>
    <w:rsid w:val="00DE2612"/>
    <w:rsid w:val="00DE7C9D"/>
    <w:rsid w:val="00DF1373"/>
    <w:rsid w:val="00DF7A5D"/>
    <w:rsid w:val="00E067C5"/>
    <w:rsid w:val="00E1695E"/>
    <w:rsid w:val="00E20FED"/>
    <w:rsid w:val="00E2451F"/>
    <w:rsid w:val="00E24C3B"/>
    <w:rsid w:val="00E26D89"/>
    <w:rsid w:val="00E326CA"/>
    <w:rsid w:val="00E32C64"/>
    <w:rsid w:val="00E3750F"/>
    <w:rsid w:val="00E47A68"/>
    <w:rsid w:val="00E50067"/>
    <w:rsid w:val="00E53BBD"/>
    <w:rsid w:val="00E565DA"/>
    <w:rsid w:val="00E6548F"/>
    <w:rsid w:val="00E72040"/>
    <w:rsid w:val="00E76699"/>
    <w:rsid w:val="00E8120A"/>
    <w:rsid w:val="00E84FE2"/>
    <w:rsid w:val="00E85C23"/>
    <w:rsid w:val="00E90EFA"/>
    <w:rsid w:val="00E956FD"/>
    <w:rsid w:val="00E9636C"/>
    <w:rsid w:val="00EA22A0"/>
    <w:rsid w:val="00EA7004"/>
    <w:rsid w:val="00EA7FE4"/>
    <w:rsid w:val="00EB120F"/>
    <w:rsid w:val="00EB5289"/>
    <w:rsid w:val="00EB6571"/>
    <w:rsid w:val="00EC1AB4"/>
    <w:rsid w:val="00EC5C97"/>
    <w:rsid w:val="00ED063E"/>
    <w:rsid w:val="00EE13E2"/>
    <w:rsid w:val="00EE33E1"/>
    <w:rsid w:val="00EE7676"/>
    <w:rsid w:val="00EF5C10"/>
    <w:rsid w:val="00F00D66"/>
    <w:rsid w:val="00F155C4"/>
    <w:rsid w:val="00F167D0"/>
    <w:rsid w:val="00F33AAD"/>
    <w:rsid w:val="00F46665"/>
    <w:rsid w:val="00F468EF"/>
    <w:rsid w:val="00F4766D"/>
    <w:rsid w:val="00F67241"/>
    <w:rsid w:val="00F752CB"/>
    <w:rsid w:val="00F76BC9"/>
    <w:rsid w:val="00F85829"/>
    <w:rsid w:val="00F975BF"/>
    <w:rsid w:val="00F97AE3"/>
    <w:rsid w:val="00FA163C"/>
    <w:rsid w:val="00FB4421"/>
    <w:rsid w:val="00FC067E"/>
    <w:rsid w:val="00FC5F7C"/>
    <w:rsid w:val="00FD4BB0"/>
    <w:rsid w:val="00FE03CD"/>
    <w:rsid w:val="00FE6510"/>
    <w:rsid w:val="00FF25FC"/>
    <w:rsid w:val="00FF3A17"/>
    <w:rsid w:val="029E345C"/>
    <w:rsid w:val="033857CD"/>
    <w:rsid w:val="034D9986"/>
    <w:rsid w:val="037AFE9B"/>
    <w:rsid w:val="037C8DF3"/>
    <w:rsid w:val="0394A3FB"/>
    <w:rsid w:val="03A35077"/>
    <w:rsid w:val="03C0C3A2"/>
    <w:rsid w:val="03F34D5D"/>
    <w:rsid w:val="0489DE4B"/>
    <w:rsid w:val="051DBFFD"/>
    <w:rsid w:val="0520A323"/>
    <w:rsid w:val="057D66C0"/>
    <w:rsid w:val="06345CD7"/>
    <w:rsid w:val="06AE604F"/>
    <w:rsid w:val="06F7FAFF"/>
    <w:rsid w:val="076A56EA"/>
    <w:rsid w:val="07C45465"/>
    <w:rsid w:val="08AC2AFA"/>
    <w:rsid w:val="08E834EE"/>
    <w:rsid w:val="09741E02"/>
    <w:rsid w:val="0986C3B9"/>
    <w:rsid w:val="0A1C8C0B"/>
    <w:rsid w:val="0ADA8272"/>
    <w:rsid w:val="0B315E3F"/>
    <w:rsid w:val="0B7350A0"/>
    <w:rsid w:val="0BC53357"/>
    <w:rsid w:val="0BF5D31B"/>
    <w:rsid w:val="0C11CB65"/>
    <w:rsid w:val="0D9E5A61"/>
    <w:rsid w:val="0DE1BBCB"/>
    <w:rsid w:val="0E09D63F"/>
    <w:rsid w:val="0E0E9253"/>
    <w:rsid w:val="0E3D75C8"/>
    <w:rsid w:val="0F38723B"/>
    <w:rsid w:val="0F7FF15C"/>
    <w:rsid w:val="0FF19301"/>
    <w:rsid w:val="0FFEAD36"/>
    <w:rsid w:val="102C0A32"/>
    <w:rsid w:val="10B087CA"/>
    <w:rsid w:val="119D5DDD"/>
    <w:rsid w:val="11FB3659"/>
    <w:rsid w:val="12480392"/>
    <w:rsid w:val="1273ED2A"/>
    <w:rsid w:val="12C0B84A"/>
    <w:rsid w:val="12E56DD5"/>
    <w:rsid w:val="13C8308C"/>
    <w:rsid w:val="142A4A5A"/>
    <w:rsid w:val="1456BA71"/>
    <w:rsid w:val="147DB49D"/>
    <w:rsid w:val="14F1D3EE"/>
    <w:rsid w:val="151D2F19"/>
    <w:rsid w:val="1563AE2A"/>
    <w:rsid w:val="15A3F57A"/>
    <w:rsid w:val="15CCCC24"/>
    <w:rsid w:val="15D4ED8F"/>
    <w:rsid w:val="16C4590D"/>
    <w:rsid w:val="176FDA56"/>
    <w:rsid w:val="1874585E"/>
    <w:rsid w:val="18E12F54"/>
    <w:rsid w:val="1990059A"/>
    <w:rsid w:val="1A9CA079"/>
    <w:rsid w:val="1B8B8B5C"/>
    <w:rsid w:val="1C272709"/>
    <w:rsid w:val="1D855504"/>
    <w:rsid w:val="1DDAF2DA"/>
    <w:rsid w:val="1E2183E7"/>
    <w:rsid w:val="1F44A649"/>
    <w:rsid w:val="200E3156"/>
    <w:rsid w:val="2017CF0F"/>
    <w:rsid w:val="2069E5D3"/>
    <w:rsid w:val="20F95693"/>
    <w:rsid w:val="21C1B189"/>
    <w:rsid w:val="2281A1AC"/>
    <w:rsid w:val="22C65B3B"/>
    <w:rsid w:val="242A93C1"/>
    <w:rsid w:val="24707A00"/>
    <w:rsid w:val="247E6BF6"/>
    <w:rsid w:val="2533D81F"/>
    <w:rsid w:val="256C6019"/>
    <w:rsid w:val="25A2B689"/>
    <w:rsid w:val="2657E76A"/>
    <w:rsid w:val="26B8862B"/>
    <w:rsid w:val="27C52F49"/>
    <w:rsid w:val="285AE9AF"/>
    <w:rsid w:val="2908B2A4"/>
    <w:rsid w:val="29FCC0B5"/>
    <w:rsid w:val="2A5F1104"/>
    <w:rsid w:val="2A8BEBE9"/>
    <w:rsid w:val="2C1429E8"/>
    <w:rsid w:val="2C4A4F35"/>
    <w:rsid w:val="2D17DB07"/>
    <w:rsid w:val="2D4AC88F"/>
    <w:rsid w:val="2D4B9B79"/>
    <w:rsid w:val="2DD728F9"/>
    <w:rsid w:val="2E1F3C00"/>
    <w:rsid w:val="2FC26A88"/>
    <w:rsid w:val="2FDB2337"/>
    <w:rsid w:val="2FEA0664"/>
    <w:rsid w:val="300D9E0E"/>
    <w:rsid w:val="30F5A3B8"/>
    <w:rsid w:val="3136EF33"/>
    <w:rsid w:val="31411F30"/>
    <w:rsid w:val="3175562A"/>
    <w:rsid w:val="31A23487"/>
    <w:rsid w:val="31BB5228"/>
    <w:rsid w:val="31C1F1FC"/>
    <w:rsid w:val="32167ACB"/>
    <w:rsid w:val="32344663"/>
    <w:rsid w:val="32C8C7DC"/>
    <w:rsid w:val="32CE815F"/>
    <w:rsid w:val="35239550"/>
    <w:rsid w:val="374C6C07"/>
    <w:rsid w:val="376F0250"/>
    <w:rsid w:val="37FB5D1C"/>
    <w:rsid w:val="387E9924"/>
    <w:rsid w:val="38B694E3"/>
    <w:rsid w:val="3B9FDEDE"/>
    <w:rsid w:val="3C081BC1"/>
    <w:rsid w:val="3C42D9AF"/>
    <w:rsid w:val="3C852AA6"/>
    <w:rsid w:val="3CFB79A5"/>
    <w:rsid w:val="3DABD6AC"/>
    <w:rsid w:val="3DE5938A"/>
    <w:rsid w:val="3E29021B"/>
    <w:rsid w:val="3EFFD7DB"/>
    <w:rsid w:val="3F248B10"/>
    <w:rsid w:val="412AE671"/>
    <w:rsid w:val="4169EE59"/>
    <w:rsid w:val="4225B877"/>
    <w:rsid w:val="432AE903"/>
    <w:rsid w:val="435B8432"/>
    <w:rsid w:val="43805B8B"/>
    <w:rsid w:val="43A56355"/>
    <w:rsid w:val="43EA29D4"/>
    <w:rsid w:val="4480AF80"/>
    <w:rsid w:val="4543F40E"/>
    <w:rsid w:val="456AE0F5"/>
    <w:rsid w:val="45AA3516"/>
    <w:rsid w:val="45E0E31A"/>
    <w:rsid w:val="46309FA6"/>
    <w:rsid w:val="47F4EF55"/>
    <w:rsid w:val="4873AC82"/>
    <w:rsid w:val="48956FAA"/>
    <w:rsid w:val="489DA4C5"/>
    <w:rsid w:val="48C04466"/>
    <w:rsid w:val="49022B70"/>
    <w:rsid w:val="4ABDA6BA"/>
    <w:rsid w:val="4B7017F1"/>
    <w:rsid w:val="4C4BD193"/>
    <w:rsid w:val="4C644C83"/>
    <w:rsid w:val="4CD4A02A"/>
    <w:rsid w:val="4D864346"/>
    <w:rsid w:val="4DDB0952"/>
    <w:rsid w:val="4F11710D"/>
    <w:rsid w:val="4F3DA0EC"/>
    <w:rsid w:val="512681C0"/>
    <w:rsid w:val="516C88C8"/>
    <w:rsid w:val="52DDAA06"/>
    <w:rsid w:val="532F1F68"/>
    <w:rsid w:val="533A9777"/>
    <w:rsid w:val="53EBDF71"/>
    <w:rsid w:val="53FE2943"/>
    <w:rsid w:val="545E6755"/>
    <w:rsid w:val="54FF0338"/>
    <w:rsid w:val="5667EFB1"/>
    <w:rsid w:val="56C53C4F"/>
    <w:rsid w:val="56C7FB4A"/>
    <w:rsid w:val="5751A8A0"/>
    <w:rsid w:val="57610FE6"/>
    <w:rsid w:val="57629237"/>
    <w:rsid w:val="580BDA33"/>
    <w:rsid w:val="5836CBC9"/>
    <w:rsid w:val="58817966"/>
    <w:rsid w:val="58EE3D72"/>
    <w:rsid w:val="5A015852"/>
    <w:rsid w:val="5B7E9183"/>
    <w:rsid w:val="5D14396B"/>
    <w:rsid w:val="5DBCDA7F"/>
    <w:rsid w:val="5ED1962B"/>
    <w:rsid w:val="5F129BFC"/>
    <w:rsid w:val="5F61E30D"/>
    <w:rsid w:val="6016F000"/>
    <w:rsid w:val="60F1551B"/>
    <w:rsid w:val="617D0497"/>
    <w:rsid w:val="61F43088"/>
    <w:rsid w:val="625DA0C1"/>
    <w:rsid w:val="628FDED1"/>
    <w:rsid w:val="62D0B6BE"/>
    <w:rsid w:val="63003411"/>
    <w:rsid w:val="630BBF8C"/>
    <w:rsid w:val="64B0DA30"/>
    <w:rsid w:val="64FECE97"/>
    <w:rsid w:val="65BA94E3"/>
    <w:rsid w:val="6674551E"/>
    <w:rsid w:val="669A1D03"/>
    <w:rsid w:val="670AF31C"/>
    <w:rsid w:val="67A291C6"/>
    <w:rsid w:val="67D889EB"/>
    <w:rsid w:val="68BB0E93"/>
    <w:rsid w:val="690E0311"/>
    <w:rsid w:val="6A0CDB41"/>
    <w:rsid w:val="6A24D226"/>
    <w:rsid w:val="6B73596F"/>
    <w:rsid w:val="6B886109"/>
    <w:rsid w:val="6BD8A907"/>
    <w:rsid w:val="6C1E1C2E"/>
    <w:rsid w:val="6C5160DB"/>
    <w:rsid w:val="6C6027DF"/>
    <w:rsid w:val="6CC8FDEE"/>
    <w:rsid w:val="6D335854"/>
    <w:rsid w:val="6D9FAA47"/>
    <w:rsid w:val="6DE31375"/>
    <w:rsid w:val="6E73E034"/>
    <w:rsid w:val="6E98E74A"/>
    <w:rsid w:val="6EBFEEE2"/>
    <w:rsid w:val="6EC04819"/>
    <w:rsid w:val="6EC172F3"/>
    <w:rsid w:val="6F115FD2"/>
    <w:rsid w:val="6F198D46"/>
    <w:rsid w:val="6FBD493E"/>
    <w:rsid w:val="6FD3CBDF"/>
    <w:rsid w:val="71174746"/>
    <w:rsid w:val="71D9B42B"/>
    <w:rsid w:val="71EE245B"/>
    <w:rsid w:val="7253D456"/>
    <w:rsid w:val="733A80C2"/>
    <w:rsid w:val="7438FA5B"/>
    <w:rsid w:val="74501981"/>
    <w:rsid w:val="745743C3"/>
    <w:rsid w:val="74AEB12C"/>
    <w:rsid w:val="7506033F"/>
    <w:rsid w:val="754D6553"/>
    <w:rsid w:val="75791FFF"/>
    <w:rsid w:val="75F13076"/>
    <w:rsid w:val="7628E52B"/>
    <w:rsid w:val="7786B474"/>
    <w:rsid w:val="78060429"/>
    <w:rsid w:val="780A395C"/>
    <w:rsid w:val="78A233CD"/>
    <w:rsid w:val="793B91B3"/>
    <w:rsid w:val="796ED4BB"/>
    <w:rsid w:val="79E3AF76"/>
    <w:rsid w:val="79EF487E"/>
    <w:rsid w:val="7AB6E1CA"/>
    <w:rsid w:val="7B488E0A"/>
    <w:rsid w:val="7B708157"/>
    <w:rsid w:val="7B827A1F"/>
    <w:rsid w:val="7C2458A2"/>
    <w:rsid w:val="7C4C3572"/>
    <w:rsid w:val="7C7C386E"/>
    <w:rsid w:val="7D166935"/>
    <w:rsid w:val="7D237F16"/>
    <w:rsid w:val="7D62F115"/>
    <w:rsid w:val="7D98F0CE"/>
    <w:rsid w:val="7DE71E98"/>
    <w:rsid w:val="7F09E598"/>
    <w:rsid w:val="7F6B834E"/>
    <w:rsid w:val="7FAA976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04BBAB"/>
  <w15:chartTrackingRefBased/>
  <w15:docId w15:val="{35BA697A-BE8A-4309-8751-4DD30AD1F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oto Serif" w:eastAsiaTheme="minorHAnsi" w:hAnsi="Noto Serif" w:cstheme="minorBidi"/>
        <w:lang w:val="en-GB" w:eastAsia="en-GB"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unhideWhenUsed/>
    <w:qFormat/>
    <w:rsid w:val="00C2643D"/>
    <w:rPr>
      <w:rFonts w:ascii="Franklin Gothic Book" w:hAnsi="Franklin Gothic Book"/>
      <w:sz w:val="22"/>
    </w:rPr>
  </w:style>
  <w:style w:type="paragraph" w:styleId="Heading1">
    <w:name w:val="heading 1"/>
    <w:basedOn w:val="Normal"/>
    <w:next w:val="Normal"/>
    <w:link w:val="Heading1Char"/>
    <w:uiPriority w:val="1"/>
    <w:qFormat/>
    <w:rsid w:val="001E526A"/>
    <w:pPr>
      <w:keepNext/>
      <w:keepLines/>
      <w:spacing w:before="600"/>
      <w:outlineLvl w:val="0"/>
    </w:pPr>
    <w:rPr>
      <w:rFonts w:asciiTheme="majorHAnsi" w:eastAsiaTheme="majorEastAsia" w:hAnsiTheme="majorHAnsi" w:cstheme="majorBidi"/>
      <w:b/>
      <w:bCs/>
      <w:caps/>
      <w:spacing w:val="10"/>
      <w:sz w:val="26"/>
      <w:szCs w:val="32"/>
    </w:rPr>
  </w:style>
  <w:style w:type="paragraph" w:styleId="Heading2">
    <w:name w:val="heading 2"/>
    <w:basedOn w:val="Normal"/>
    <w:next w:val="Normal"/>
    <w:link w:val="Heading2Char"/>
    <w:uiPriority w:val="2"/>
    <w:qFormat/>
    <w:rsid w:val="00351B7B"/>
    <w:pPr>
      <w:keepNext/>
      <w:keepLines/>
      <w:spacing w:before="240" w:after="0"/>
      <w:outlineLvl w:val="1"/>
    </w:pPr>
    <w:rPr>
      <w:rFonts w:eastAsiaTheme="majorEastAsia" w:cstheme="majorBidi"/>
      <w:b/>
      <w:szCs w:val="26"/>
    </w:rPr>
  </w:style>
  <w:style w:type="paragraph" w:styleId="Heading3">
    <w:name w:val="heading 3"/>
    <w:basedOn w:val="Normal"/>
    <w:next w:val="Normal"/>
    <w:link w:val="Heading3Char"/>
    <w:uiPriority w:val="9"/>
    <w:semiHidden/>
    <w:qFormat/>
    <w:rsid w:val="008978B9"/>
    <w:pPr>
      <w:keepNext/>
      <w:keepLines/>
      <w:spacing w:before="120" w:line="192" w:lineRule="auto"/>
      <w:outlineLvl w:val="2"/>
    </w:pPr>
    <w:rPr>
      <w:rFonts w:asciiTheme="majorHAnsi" w:eastAsiaTheme="majorEastAsia" w:hAnsiTheme="majorHAnsi" w:cstheme="majorBidi"/>
      <w:szCs w:val="24"/>
    </w:rPr>
  </w:style>
  <w:style w:type="paragraph" w:styleId="Heading4">
    <w:name w:val="heading 4"/>
    <w:basedOn w:val="Normal"/>
    <w:next w:val="Normal"/>
    <w:link w:val="Heading4Char"/>
    <w:uiPriority w:val="9"/>
    <w:semiHidden/>
    <w:qFormat/>
    <w:rsid w:val="006D7F2D"/>
    <w:pPr>
      <w:keepNext/>
      <w:keepLines/>
      <w:spacing w:before="40"/>
      <w:outlineLvl w:val="3"/>
    </w:pPr>
    <w:rPr>
      <w:rFonts w:asciiTheme="majorHAnsi" w:eastAsiaTheme="majorEastAsia" w:hAnsiTheme="majorHAnsi" w:cstheme="majorBidi"/>
      <w:iCs/>
      <w:sz w:val="26"/>
    </w:rPr>
  </w:style>
  <w:style w:type="paragraph" w:styleId="Heading5">
    <w:name w:val="heading 5"/>
    <w:basedOn w:val="Normal"/>
    <w:next w:val="Normal"/>
    <w:link w:val="Heading5Char"/>
    <w:uiPriority w:val="9"/>
    <w:semiHidden/>
    <w:rsid w:val="00AF0F63"/>
    <w:pPr>
      <w:keepNext/>
      <w:keepLines/>
      <w:spacing w:before="40" w:after="0"/>
      <w:outlineLvl w:val="4"/>
    </w:pPr>
    <w:rPr>
      <w:rFonts w:asciiTheme="majorHAnsi" w:eastAsiaTheme="majorEastAsia" w:hAnsiTheme="majorHAnsi" w:cstheme="majorBidi"/>
      <w:color w:val="BD4200" w:themeColor="accent1" w:themeShade="BF"/>
    </w:rPr>
  </w:style>
  <w:style w:type="paragraph" w:styleId="Heading6">
    <w:name w:val="heading 6"/>
    <w:basedOn w:val="Normal"/>
    <w:next w:val="Normal"/>
    <w:link w:val="Heading6Char"/>
    <w:uiPriority w:val="9"/>
    <w:semiHidden/>
    <w:qFormat/>
    <w:rsid w:val="00AF0F63"/>
    <w:pPr>
      <w:keepNext/>
      <w:keepLines/>
      <w:spacing w:before="40" w:after="0"/>
      <w:outlineLvl w:val="5"/>
    </w:pPr>
    <w:rPr>
      <w:rFonts w:asciiTheme="majorHAnsi" w:eastAsiaTheme="majorEastAsia" w:hAnsiTheme="majorHAnsi" w:cstheme="majorBidi"/>
      <w:color w:val="7E2C00" w:themeColor="accent1" w:themeShade="7F"/>
    </w:rPr>
  </w:style>
  <w:style w:type="paragraph" w:styleId="Heading7">
    <w:name w:val="heading 7"/>
    <w:basedOn w:val="Normal"/>
    <w:next w:val="Normal"/>
    <w:link w:val="Heading7Char"/>
    <w:uiPriority w:val="9"/>
    <w:semiHidden/>
    <w:qFormat/>
    <w:rsid w:val="00AF0F63"/>
    <w:pPr>
      <w:keepNext/>
      <w:keepLines/>
      <w:spacing w:before="40" w:after="0"/>
      <w:outlineLvl w:val="6"/>
    </w:pPr>
    <w:rPr>
      <w:rFonts w:asciiTheme="majorHAnsi" w:eastAsiaTheme="majorEastAsia" w:hAnsiTheme="majorHAnsi" w:cstheme="majorBidi"/>
      <w:i/>
      <w:iCs/>
      <w:color w:val="7E2C00" w:themeColor="accent1" w:themeShade="7F"/>
    </w:rPr>
  </w:style>
  <w:style w:type="paragraph" w:styleId="Heading8">
    <w:name w:val="heading 8"/>
    <w:basedOn w:val="Normal"/>
    <w:next w:val="Normal"/>
    <w:link w:val="Heading8Char"/>
    <w:uiPriority w:val="9"/>
    <w:semiHidden/>
    <w:qFormat/>
    <w:rsid w:val="00AF0F63"/>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qFormat/>
    <w:rsid w:val="00AF0F63"/>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31"/>
    <w:semiHidden/>
    <w:rsid w:val="005E6A59"/>
    <w:rPr>
      <w:rFonts w:ascii="Calibri" w:hAnsi="Calibri"/>
      <w:smallCaps/>
      <w:color w:val="FFFFFF" w:themeColor="background1"/>
      <w:sz w:val="24"/>
    </w:rPr>
  </w:style>
  <w:style w:type="paragraph" w:styleId="Header">
    <w:name w:val="header"/>
    <w:basedOn w:val="Normal"/>
    <w:link w:val="HeaderChar"/>
    <w:uiPriority w:val="99"/>
    <w:semiHidden/>
    <w:rsid w:val="00342DE1"/>
    <w:pPr>
      <w:tabs>
        <w:tab w:val="center" w:pos="4536"/>
        <w:tab w:val="right" w:pos="9072"/>
      </w:tabs>
      <w:spacing w:after="0"/>
    </w:pPr>
  </w:style>
  <w:style w:type="character" w:customStyle="1" w:styleId="HeaderChar">
    <w:name w:val="Header Char"/>
    <w:basedOn w:val="DefaultParagraphFont"/>
    <w:link w:val="Header"/>
    <w:uiPriority w:val="99"/>
    <w:semiHidden/>
    <w:rsid w:val="005D441D"/>
    <w:rPr>
      <w:rFonts w:ascii="Noto Serif" w:hAnsi="Noto Serif"/>
      <w:sz w:val="21"/>
      <w:lang w:val="en-GB"/>
    </w:rPr>
  </w:style>
  <w:style w:type="paragraph" w:styleId="Footer">
    <w:name w:val="footer"/>
    <w:basedOn w:val="Normal"/>
    <w:link w:val="FooterChar"/>
    <w:uiPriority w:val="99"/>
    <w:semiHidden/>
    <w:rsid w:val="003B5BE4"/>
    <w:pPr>
      <w:tabs>
        <w:tab w:val="center" w:pos="4536"/>
        <w:tab w:val="right" w:pos="9072"/>
      </w:tabs>
      <w:spacing w:before="210" w:after="0"/>
      <w:jc w:val="center"/>
    </w:pPr>
    <w:rPr>
      <w:rFonts w:ascii="Roboto" w:hAnsi="Roboto"/>
      <w:sz w:val="16"/>
    </w:rPr>
  </w:style>
  <w:style w:type="character" w:customStyle="1" w:styleId="FooterChar">
    <w:name w:val="Footer Char"/>
    <w:basedOn w:val="DefaultParagraphFont"/>
    <w:link w:val="Footer"/>
    <w:uiPriority w:val="99"/>
    <w:semiHidden/>
    <w:rsid w:val="003B5BE4"/>
    <w:rPr>
      <w:rFonts w:ascii="Roboto" w:hAnsi="Roboto"/>
      <w:sz w:val="16"/>
      <w:lang w:val="en-GB"/>
    </w:rPr>
  </w:style>
  <w:style w:type="paragraph" w:styleId="Title">
    <w:name w:val="Title"/>
    <w:basedOn w:val="Normal"/>
    <w:next w:val="Normal"/>
    <w:link w:val="TitleChar"/>
    <w:uiPriority w:val="10"/>
    <w:qFormat/>
    <w:rsid w:val="00566185"/>
    <w:pPr>
      <w:framePr w:w="9072" w:wrap="around" w:vAnchor="text" w:hAnchor="text" w:y="1"/>
      <w:spacing w:after="100" w:afterAutospacing="1"/>
      <w:contextualSpacing/>
    </w:pPr>
    <w:rPr>
      <w:rFonts w:asciiTheme="majorHAnsi" w:eastAsiaTheme="majorEastAsia" w:hAnsiTheme="majorHAnsi" w:cstheme="majorBidi"/>
      <w:b/>
      <w:color w:val="FD5A00" w:themeColor="accent1"/>
      <w:spacing w:val="-10"/>
      <w:kern w:val="28"/>
      <w:sz w:val="54"/>
      <w:szCs w:val="56"/>
    </w:rPr>
  </w:style>
  <w:style w:type="character" w:customStyle="1" w:styleId="TitleChar">
    <w:name w:val="Title Char"/>
    <w:basedOn w:val="DefaultParagraphFont"/>
    <w:link w:val="Title"/>
    <w:uiPriority w:val="10"/>
    <w:rsid w:val="00566185"/>
    <w:rPr>
      <w:rFonts w:asciiTheme="majorHAnsi" w:eastAsiaTheme="majorEastAsia" w:hAnsiTheme="majorHAnsi" w:cstheme="majorBidi"/>
      <w:b/>
      <w:color w:val="FD5A00" w:themeColor="accent1"/>
      <w:spacing w:val="-10"/>
      <w:kern w:val="28"/>
      <w:sz w:val="54"/>
      <w:szCs w:val="56"/>
    </w:rPr>
  </w:style>
  <w:style w:type="character" w:customStyle="1" w:styleId="Heading2Char">
    <w:name w:val="Heading 2 Char"/>
    <w:basedOn w:val="DefaultParagraphFont"/>
    <w:link w:val="Heading2"/>
    <w:uiPriority w:val="2"/>
    <w:rsid w:val="00411344"/>
    <w:rPr>
      <w:rFonts w:ascii="Noto Serif" w:eastAsiaTheme="majorEastAsia" w:hAnsi="Noto Serif" w:cstheme="majorBidi"/>
      <w:b/>
      <w:sz w:val="20"/>
      <w:szCs w:val="26"/>
      <w:lang w:val="en-GB"/>
    </w:rPr>
  </w:style>
  <w:style w:type="character" w:customStyle="1" w:styleId="Heading1Char">
    <w:name w:val="Heading 1 Char"/>
    <w:basedOn w:val="DefaultParagraphFont"/>
    <w:link w:val="Heading1"/>
    <w:uiPriority w:val="1"/>
    <w:rsid w:val="001E526A"/>
    <w:rPr>
      <w:rFonts w:asciiTheme="majorHAnsi" w:eastAsiaTheme="majorEastAsia" w:hAnsiTheme="majorHAnsi" w:cstheme="majorBidi"/>
      <w:b/>
      <w:bCs/>
      <w:caps/>
      <w:spacing w:val="10"/>
      <w:sz w:val="26"/>
      <w:szCs w:val="32"/>
      <w:lang w:val="en-GB"/>
    </w:rPr>
  </w:style>
  <w:style w:type="character" w:customStyle="1" w:styleId="Heading3Char">
    <w:name w:val="Heading 3 Char"/>
    <w:basedOn w:val="DefaultParagraphFont"/>
    <w:link w:val="Heading3"/>
    <w:uiPriority w:val="9"/>
    <w:semiHidden/>
    <w:rsid w:val="005D441D"/>
    <w:rPr>
      <w:rFonts w:asciiTheme="majorHAnsi" w:eastAsiaTheme="majorEastAsia" w:hAnsiTheme="majorHAnsi" w:cstheme="majorBidi"/>
      <w:sz w:val="21"/>
      <w:szCs w:val="24"/>
      <w:lang w:val="en-GB"/>
    </w:rPr>
  </w:style>
  <w:style w:type="table" w:styleId="TableGrid">
    <w:name w:val="Table Grid"/>
    <w:basedOn w:val="TableNormal"/>
    <w:uiPriority w:val="39"/>
    <w:rsid w:val="00CD7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semiHidden/>
    <w:qFormat/>
    <w:rsid w:val="00CD7C53"/>
    <w:pPr>
      <w:numPr>
        <w:ilvl w:val="1"/>
      </w:numPr>
      <w:spacing w:after="0"/>
    </w:pPr>
    <w:rPr>
      <w:rFonts w:asciiTheme="minorHAnsi" w:eastAsiaTheme="minorEastAsia" w:hAnsiTheme="minorHAnsi"/>
      <w:i/>
      <w:spacing w:val="15"/>
      <w:sz w:val="18"/>
    </w:rPr>
  </w:style>
  <w:style w:type="character" w:customStyle="1" w:styleId="SubtitleChar">
    <w:name w:val="Subtitle Char"/>
    <w:basedOn w:val="DefaultParagraphFont"/>
    <w:link w:val="Subtitle"/>
    <w:uiPriority w:val="11"/>
    <w:semiHidden/>
    <w:rsid w:val="005D441D"/>
    <w:rPr>
      <w:rFonts w:eastAsiaTheme="minorEastAsia"/>
      <w:i/>
      <w:spacing w:val="15"/>
      <w:sz w:val="18"/>
      <w:lang w:val="en-GB"/>
    </w:rPr>
  </w:style>
  <w:style w:type="character" w:styleId="Emphasis">
    <w:name w:val="Emphasis"/>
    <w:basedOn w:val="DefaultParagraphFont"/>
    <w:uiPriority w:val="20"/>
    <w:semiHidden/>
    <w:qFormat/>
    <w:rsid w:val="000921D0"/>
    <w:rPr>
      <w:i w:val="0"/>
      <w:iCs/>
      <w:color w:val="72C7E7" w:themeColor="accent2"/>
      <w:u w:val="single"/>
    </w:rPr>
  </w:style>
  <w:style w:type="character" w:styleId="BookTitle">
    <w:name w:val="Book Title"/>
    <w:basedOn w:val="DefaultParagraphFont"/>
    <w:uiPriority w:val="33"/>
    <w:semiHidden/>
    <w:rsid w:val="00AF0F63"/>
    <w:rPr>
      <w:b/>
      <w:bCs/>
      <w:i/>
      <w:iCs/>
      <w:spacing w:val="5"/>
    </w:rPr>
  </w:style>
  <w:style w:type="numbering" w:styleId="111111">
    <w:name w:val="Outline List 2"/>
    <w:basedOn w:val="NoList"/>
    <w:uiPriority w:val="99"/>
    <w:semiHidden/>
    <w:unhideWhenUsed/>
    <w:rsid w:val="00AF0F63"/>
    <w:pPr>
      <w:numPr>
        <w:numId w:val="4"/>
      </w:numPr>
    </w:pPr>
  </w:style>
  <w:style w:type="numbering" w:styleId="1ai">
    <w:name w:val="Outline List 1"/>
    <w:basedOn w:val="NoList"/>
    <w:uiPriority w:val="99"/>
    <w:semiHidden/>
    <w:unhideWhenUsed/>
    <w:rsid w:val="00AF0F63"/>
    <w:pPr>
      <w:numPr>
        <w:numId w:val="1"/>
      </w:numPr>
    </w:pPr>
  </w:style>
  <w:style w:type="character" w:customStyle="1" w:styleId="Heading4Char">
    <w:name w:val="Heading 4 Char"/>
    <w:basedOn w:val="DefaultParagraphFont"/>
    <w:link w:val="Heading4"/>
    <w:uiPriority w:val="9"/>
    <w:semiHidden/>
    <w:rsid w:val="005D441D"/>
    <w:rPr>
      <w:rFonts w:asciiTheme="majorHAnsi" w:eastAsiaTheme="majorEastAsia" w:hAnsiTheme="majorHAnsi" w:cstheme="majorBidi"/>
      <w:iCs/>
      <w:sz w:val="26"/>
      <w:lang w:val="en-GB"/>
    </w:rPr>
  </w:style>
  <w:style w:type="character" w:customStyle="1" w:styleId="Heading5Char">
    <w:name w:val="Heading 5 Char"/>
    <w:basedOn w:val="DefaultParagraphFont"/>
    <w:link w:val="Heading5"/>
    <w:uiPriority w:val="9"/>
    <w:semiHidden/>
    <w:rsid w:val="005D441D"/>
    <w:rPr>
      <w:rFonts w:asciiTheme="majorHAnsi" w:eastAsiaTheme="majorEastAsia" w:hAnsiTheme="majorHAnsi" w:cstheme="majorBidi"/>
      <w:color w:val="BD4200" w:themeColor="accent1" w:themeShade="BF"/>
      <w:sz w:val="21"/>
      <w:lang w:val="en-GB"/>
    </w:rPr>
  </w:style>
  <w:style w:type="character" w:customStyle="1" w:styleId="Heading6Char">
    <w:name w:val="Heading 6 Char"/>
    <w:basedOn w:val="DefaultParagraphFont"/>
    <w:link w:val="Heading6"/>
    <w:uiPriority w:val="9"/>
    <w:semiHidden/>
    <w:rsid w:val="005D441D"/>
    <w:rPr>
      <w:rFonts w:asciiTheme="majorHAnsi" w:eastAsiaTheme="majorEastAsia" w:hAnsiTheme="majorHAnsi" w:cstheme="majorBidi"/>
      <w:color w:val="7E2C00" w:themeColor="accent1" w:themeShade="7F"/>
      <w:sz w:val="21"/>
      <w:lang w:val="en-GB"/>
    </w:rPr>
  </w:style>
  <w:style w:type="character" w:customStyle="1" w:styleId="Heading7Char">
    <w:name w:val="Heading 7 Char"/>
    <w:basedOn w:val="DefaultParagraphFont"/>
    <w:link w:val="Heading7"/>
    <w:uiPriority w:val="9"/>
    <w:semiHidden/>
    <w:rsid w:val="005D441D"/>
    <w:rPr>
      <w:rFonts w:asciiTheme="majorHAnsi" w:eastAsiaTheme="majorEastAsia" w:hAnsiTheme="majorHAnsi" w:cstheme="majorBidi"/>
      <w:i/>
      <w:iCs/>
      <w:color w:val="7E2C00" w:themeColor="accent1" w:themeShade="7F"/>
      <w:sz w:val="21"/>
      <w:lang w:val="en-GB"/>
    </w:rPr>
  </w:style>
  <w:style w:type="character" w:customStyle="1" w:styleId="Heading8Char">
    <w:name w:val="Heading 8 Char"/>
    <w:basedOn w:val="DefaultParagraphFont"/>
    <w:link w:val="Heading8"/>
    <w:uiPriority w:val="9"/>
    <w:semiHidden/>
    <w:rsid w:val="005D441D"/>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5D441D"/>
    <w:rPr>
      <w:rFonts w:asciiTheme="majorHAnsi" w:eastAsiaTheme="majorEastAsia" w:hAnsiTheme="majorHAnsi" w:cstheme="majorBidi"/>
      <w:i/>
      <w:iCs/>
      <w:color w:val="272727" w:themeColor="text1" w:themeTint="D8"/>
      <w:sz w:val="21"/>
      <w:szCs w:val="21"/>
      <w:lang w:val="en-GB"/>
    </w:rPr>
  </w:style>
  <w:style w:type="numbering" w:styleId="ArticleSection">
    <w:name w:val="Outline List 3"/>
    <w:basedOn w:val="NoList"/>
    <w:uiPriority w:val="99"/>
    <w:semiHidden/>
    <w:unhideWhenUsed/>
    <w:rsid w:val="00AF0F63"/>
    <w:pPr>
      <w:numPr>
        <w:numId w:val="6"/>
      </w:numPr>
    </w:pPr>
  </w:style>
  <w:style w:type="paragraph" w:styleId="BalloonText">
    <w:name w:val="Balloon Text"/>
    <w:basedOn w:val="Normal"/>
    <w:link w:val="BalloonTextChar"/>
    <w:uiPriority w:val="99"/>
    <w:semiHidden/>
    <w:rsid w:val="00AF0F6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441D"/>
    <w:rPr>
      <w:rFonts w:ascii="Segoe UI" w:hAnsi="Segoe UI" w:cs="Segoe UI"/>
      <w:sz w:val="18"/>
      <w:szCs w:val="18"/>
      <w:lang w:val="en-GB"/>
    </w:rPr>
  </w:style>
  <w:style w:type="paragraph" w:styleId="Bibliography">
    <w:name w:val="Bibliography"/>
    <w:basedOn w:val="Normal"/>
    <w:next w:val="Normal"/>
    <w:uiPriority w:val="37"/>
    <w:semiHidden/>
    <w:rsid w:val="00AF0F63"/>
  </w:style>
  <w:style w:type="paragraph" w:styleId="BlockText">
    <w:name w:val="Block Text"/>
    <w:basedOn w:val="Normal"/>
    <w:uiPriority w:val="99"/>
    <w:semiHidden/>
    <w:rsid w:val="00AF0F63"/>
    <w:pPr>
      <w:pBdr>
        <w:top w:val="single" w:sz="2" w:space="10" w:color="FD5A00" w:themeColor="accent1"/>
        <w:left w:val="single" w:sz="2" w:space="10" w:color="FD5A00" w:themeColor="accent1"/>
        <w:bottom w:val="single" w:sz="2" w:space="10" w:color="FD5A00" w:themeColor="accent1"/>
        <w:right w:val="single" w:sz="2" w:space="10" w:color="FD5A00" w:themeColor="accent1"/>
      </w:pBdr>
      <w:ind w:left="1152" w:right="1152"/>
    </w:pPr>
    <w:rPr>
      <w:rFonts w:asciiTheme="minorHAnsi" w:eastAsiaTheme="minorEastAsia" w:hAnsiTheme="minorHAnsi"/>
      <w:i/>
      <w:iCs/>
      <w:color w:val="FD5A00" w:themeColor="accent1"/>
    </w:rPr>
  </w:style>
  <w:style w:type="paragraph" w:styleId="BodyText">
    <w:name w:val="Body Text"/>
    <w:basedOn w:val="Normal"/>
    <w:link w:val="BodyTextChar"/>
    <w:rsid w:val="000537F1"/>
  </w:style>
  <w:style w:type="character" w:customStyle="1" w:styleId="BodyTextChar">
    <w:name w:val="Body Text Char"/>
    <w:basedOn w:val="DefaultParagraphFont"/>
    <w:link w:val="BodyText"/>
    <w:rsid w:val="000537F1"/>
    <w:rPr>
      <w:rFonts w:ascii="Noto Serif" w:hAnsi="Noto Serif"/>
      <w:sz w:val="20"/>
      <w:lang w:val="en-GB"/>
    </w:rPr>
  </w:style>
  <w:style w:type="paragraph" w:styleId="BodyText2">
    <w:name w:val="Body Text 2"/>
    <w:basedOn w:val="Normal"/>
    <w:link w:val="BodyText2Char"/>
    <w:uiPriority w:val="99"/>
    <w:semiHidden/>
    <w:rsid w:val="00AF0F63"/>
    <w:pPr>
      <w:spacing w:line="480" w:lineRule="auto"/>
    </w:pPr>
  </w:style>
  <w:style w:type="character" w:customStyle="1" w:styleId="BodyText2Char">
    <w:name w:val="Body Text 2 Char"/>
    <w:basedOn w:val="DefaultParagraphFont"/>
    <w:link w:val="BodyText2"/>
    <w:uiPriority w:val="99"/>
    <w:semiHidden/>
    <w:rsid w:val="005D441D"/>
    <w:rPr>
      <w:rFonts w:ascii="Noto Serif" w:hAnsi="Noto Serif"/>
      <w:sz w:val="21"/>
      <w:lang w:val="en-GB"/>
    </w:rPr>
  </w:style>
  <w:style w:type="paragraph" w:styleId="BodyText3">
    <w:name w:val="Body Text 3"/>
    <w:basedOn w:val="Normal"/>
    <w:link w:val="BodyText3Char"/>
    <w:uiPriority w:val="99"/>
    <w:semiHidden/>
    <w:rsid w:val="00AF0F63"/>
    <w:rPr>
      <w:sz w:val="16"/>
      <w:szCs w:val="16"/>
    </w:rPr>
  </w:style>
  <w:style w:type="character" w:customStyle="1" w:styleId="BodyText3Char">
    <w:name w:val="Body Text 3 Char"/>
    <w:basedOn w:val="DefaultParagraphFont"/>
    <w:link w:val="BodyText3"/>
    <w:uiPriority w:val="99"/>
    <w:semiHidden/>
    <w:rsid w:val="005D441D"/>
    <w:rPr>
      <w:rFonts w:ascii="Noto Serif" w:hAnsi="Noto Serif"/>
      <w:sz w:val="16"/>
      <w:szCs w:val="16"/>
      <w:lang w:val="en-GB"/>
    </w:rPr>
  </w:style>
  <w:style w:type="paragraph" w:styleId="BodyTextFirstIndent">
    <w:name w:val="Body Text First Indent"/>
    <w:basedOn w:val="BodyText"/>
    <w:link w:val="BodyTextFirstIndentChar"/>
    <w:uiPriority w:val="99"/>
    <w:semiHidden/>
    <w:rsid w:val="00AF0F63"/>
    <w:pPr>
      <w:spacing w:after="240"/>
      <w:ind w:firstLine="360"/>
    </w:pPr>
  </w:style>
  <w:style w:type="character" w:customStyle="1" w:styleId="BodyTextFirstIndentChar">
    <w:name w:val="Body Text First Indent Char"/>
    <w:basedOn w:val="BodyTextChar"/>
    <w:link w:val="BodyTextFirstIndent"/>
    <w:uiPriority w:val="99"/>
    <w:semiHidden/>
    <w:rsid w:val="005D441D"/>
    <w:rPr>
      <w:rFonts w:ascii="Noto Serif" w:hAnsi="Noto Serif"/>
      <w:sz w:val="21"/>
      <w:lang w:val="en-GB"/>
    </w:rPr>
  </w:style>
  <w:style w:type="paragraph" w:styleId="BodyTextIndent">
    <w:name w:val="Body Text Indent"/>
    <w:basedOn w:val="Normal"/>
    <w:link w:val="BodyTextIndentChar"/>
    <w:uiPriority w:val="99"/>
    <w:semiHidden/>
    <w:rsid w:val="00AF0F63"/>
    <w:pPr>
      <w:ind w:left="283"/>
    </w:pPr>
  </w:style>
  <w:style w:type="character" w:customStyle="1" w:styleId="BodyTextIndentChar">
    <w:name w:val="Body Text Indent Char"/>
    <w:basedOn w:val="DefaultParagraphFont"/>
    <w:link w:val="BodyTextIndent"/>
    <w:uiPriority w:val="99"/>
    <w:semiHidden/>
    <w:rsid w:val="005D441D"/>
    <w:rPr>
      <w:rFonts w:ascii="Noto Serif" w:hAnsi="Noto Serif"/>
      <w:sz w:val="21"/>
      <w:lang w:val="en-GB"/>
    </w:rPr>
  </w:style>
  <w:style w:type="paragraph" w:styleId="BodyTextFirstIndent2">
    <w:name w:val="Body Text First Indent 2"/>
    <w:basedOn w:val="BodyTextIndent"/>
    <w:link w:val="BodyTextFirstIndent2Char"/>
    <w:uiPriority w:val="99"/>
    <w:semiHidden/>
    <w:rsid w:val="00AF0F63"/>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5D441D"/>
    <w:rPr>
      <w:rFonts w:ascii="Noto Serif" w:hAnsi="Noto Serif"/>
      <w:sz w:val="21"/>
      <w:lang w:val="en-GB"/>
    </w:rPr>
  </w:style>
  <w:style w:type="paragraph" w:styleId="BodyTextIndent2">
    <w:name w:val="Body Text Indent 2"/>
    <w:basedOn w:val="Normal"/>
    <w:link w:val="BodyTextIndent2Char"/>
    <w:uiPriority w:val="99"/>
    <w:semiHidden/>
    <w:rsid w:val="00AF0F63"/>
    <w:pPr>
      <w:spacing w:line="480" w:lineRule="auto"/>
      <w:ind w:left="283"/>
    </w:pPr>
  </w:style>
  <w:style w:type="character" w:customStyle="1" w:styleId="BodyTextIndent2Char">
    <w:name w:val="Body Text Indent 2 Char"/>
    <w:basedOn w:val="DefaultParagraphFont"/>
    <w:link w:val="BodyTextIndent2"/>
    <w:uiPriority w:val="99"/>
    <w:semiHidden/>
    <w:rsid w:val="005D441D"/>
    <w:rPr>
      <w:rFonts w:ascii="Noto Serif" w:hAnsi="Noto Serif"/>
      <w:sz w:val="21"/>
      <w:lang w:val="en-GB"/>
    </w:rPr>
  </w:style>
  <w:style w:type="paragraph" w:styleId="BodyTextIndent3">
    <w:name w:val="Body Text Indent 3"/>
    <w:basedOn w:val="Normal"/>
    <w:link w:val="BodyTextIndent3Char"/>
    <w:uiPriority w:val="99"/>
    <w:semiHidden/>
    <w:rsid w:val="00AF0F63"/>
    <w:pPr>
      <w:ind w:left="283"/>
    </w:pPr>
    <w:rPr>
      <w:sz w:val="16"/>
      <w:szCs w:val="16"/>
    </w:rPr>
  </w:style>
  <w:style w:type="character" w:customStyle="1" w:styleId="BodyTextIndent3Char">
    <w:name w:val="Body Text Indent 3 Char"/>
    <w:basedOn w:val="DefaultParagraphFont"/>
    <w:link w:val="BodyTextIndent3"/>
    <w:uiPriority w:val="99"/>
    <w:semiHidden/>
    <w:rsid w:val="005D441D"/>
    <w:rPr>
      <w:rFonts w:ascii="Noto Serif" w:hAnsi="Noto Serif"/>
      <w:sz w:val="16"/>
      <w:szCs w:val="16"/>
      <w:lang w:val="en-GB"/>
    </w:rPr>
  </w:style>
  <w:style w:type="paragraph" w:styleId="Caption">
    <w:name w:val="caption"/>
    <w:basedOn w:val="Normal"/>
    <w:next w:val="Normal"/>
    <w:uiPriority w:val="4"/>
    <w:qFormat/>
    <w:rsid w:val="00AF6295"/>
    <w:pPr>
      <w:spacing w:before="146" w:after="0"/>
    </w:pPr>
    <w:rPr>
      <w:rFonts w:ascii="Roboto" w:hAnsi="Roboto"/>
      <w:iCs/>
      <w:color w:val="000000" w:themeColor="text1"/>
      <w:sz w:val="17"/>
      <w:szCs w:val="18"/>
    </w:rPr>
  </w:style>
  <w:style w:type="paragraph" w:styleId="Closing">
    <w:name w:val="Closing"/>
    <w:basedOn w:val="Normal"/>
    <w:link w:val="ClosingChar"/>
    <w:uiPriority w:val="99"/>
    <w:semiHidden/>
    <w:rsid w:val="00AF0F63"/>
    <w:pPr>
      <w:spacing w:after="0"/>
      <w:ind w:left="4252"/>
    </w:pPr>
  </w:style>
  <w:style w:type="character" w:customStyle="1" w:styleId="ClosingChar">
    <w:name w:val="Closing Char"/>
    <w:basedOn w:val="DefaultParagraphFont"/>
    <w:link w:val="Closing"/>
    <w:uiPriority w:val="99"/>
    <w:semiHidden/>
    <w:rsid w:val="005D441D"/>
    <w:rPr>
      <w:rFonts w:ascii="Noto Serif" w:hAnsi="Noto Serif"/>
      <w:sz w:val="21"/>
      <w:lang w:val="en-GB"/>
    </w:rPr>
  </w:style>
  <w:style w:type="table" w:styleId="ColorfulGrid">
    <w:name w:val="Colorful Grid"/>
    <w:basedOn w:val="TableNormal"/>
    <w:uiPriority w:val="73"/>
    <w:semiHidden/>
    <w:unhideWhenUsed/>
    <w:rsid w:val="00AF0F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F0F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DDCB" w:themeFill="accent1" w:themeFillTint="33"/>
    </w:tcPr>
    <w:tblStylePr w:type="firstRow">
      <w:rPr>
        <w:b/>
        <w:bCs/>
      </w:rPr>
      <w:tblPr/>
      <w:tcPr>
        <w:shd w:val="clear" w:color="auto" w:fill="FFBC98" w:themeFill="accent1" w:themeFillTint="66"/>
      </w:tcPr>
    </w:tblStylePr>
    <w:tblStylePr w:type="lastRow">
      <w:rPr>
        <w:b/>
        <w:bCs/>
        <w:color w:val="000000" w:themeColor="text1"/>
      </w:rPr>
      <w:tblPr/>
      <w:tcPr>
        <w:shd w:val="clear" w:color="auto" w:fill="FFBC98" w:themeFill="accent1" w:themeFillTint="66"/>
      </w:tcPr>
    </w:tblStylePr>
    <w:tblStylePr w:type="firstCol">
      <w:rPr>
        <w:color w:val="FFFFFF" w:themeColor="background1"/>
      </w:rPr>
      <w:tblPr/>
      <w:tcPr>
        <w:shd w:val="clear" w:color="auto" w:fill="BD4200" w:themeFill="accent1" w:themeFillShade="BF"/>
      </w:tcPr>
    </w:tblStylePr>
    <w:tblStylePr w:type="lastCol">
      <w:rPr>
        <w:color w:val="FFFFFF" w:themeColor="background1"/>
      </w:rPr>
      <w:tblPr/>
      <w:tcPr>
        <w:shd w:val="clear" w:color="auto" w:fill="BD4200" w:themeFill="accent1" w:themeFillShade="BF"/>
      </w:tcPr>
    </w:tblStylePr>
    <w:tblStylePr w:type="band1Vert">
      <w:tblPr/>
      <w:tcPr>
        <w:shd w:val="clear" w:color="auto" w:fill="FFAC7F" w:themeFill="accent1" w:themeFillTint="7F"/>
      </w:tcPr>
    </w:tblStylePr>
    <w:tblStylePr w:type="band1Horz">
      <w:tblPr/>
      <w:tcPr>
        <w:shd w:val="clear" w:color="auto" w:fill="FFAC7F" w:themeFill="accent1" w:themeFillTint="7F"/>
      </w:tcPr>
    </w:tblStylePr>
  </w:style>
  <w:style w:type="table" w:styleId="ColorfulGrid-Accent2">
    <w:name w:val="Colorful Grid Accent 2"/>
    <w:basedOn w:val="TableNormal"/>
    <w:uiPriority w:val="73"/>
    <w:semiHidden/>
    <w:unhideWhenUsed/>
    <w:rsid w:val="00AF0F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F3FA" w:themeFill="accent2" w:themeFillTint="33"/>
    </w:tcPr>
    <w:tblStylePr w:type="firstRow">
      <w:rPr>
        <w:b/>
        <w:bCs/>
      </w:rPr>
      <w:tblPr/>
      <w:tcPr>
        <w:shd w:val="clear" w:color="auto" w:fill="C6E8F5" w:themeFill="accent2" w:themeFillTint="66"/>
      </w:tcPr>
    </w:tblStylePr>
    <w:tblStylePr w:type="lastRow">
      <w:rPr>
        <w:b/>
        <w:bCs/>
        <w:color w:val="000000" w:themeColor="text1"/>
      </w:rPr>
      <w:tblPr/>
      <w:tcPr>
        <w:shd w:val="clear" w:color="auto" w:fill="C6E8F5" w:themeFill="accent2" w:themeFillTint="66"/>
      </w:tcPr>
    </w:tblStylePr>
    <w:tblStylePr w:type="firstCol">
      <w:rPr>
        <w:color w:val="FFFFFF" w:themeColor="background1"/>
      </w:rPr>
      <w:tblPr/>
      <w:tcPr>
        <w:shd w:val="clear" w:color="auto" w:fill="28A9DA" w:themeFill="accent2" w:themeFillShade="BF"/>
      </w:tcPr>
    </w:tblStylePr>
    <w:tblStylePr w:type="lastCol">
      <w:rPr>
        <w:color w:val="FFFFFF" w:themeColor="background1"/>
      </w:rPr>
      <w:tblPr/>
      <w:tcPr>
        <w:shd w:val="clear" w:color="auto" w:fill="28A9DA" w:themeFill="accent2" w:themeFillShade="BF"/>
      </w:tcPr>
    </w:tblStylePr>
    <w:tblStylePr w:type="band1Vert">
      <w:tblPr/>
      <w:tcPr>
        <w:shd w:val="clear" w:color="auto" w:fill="B8E2F3" w:themeFill="accent2" w:themeFillTint="7F"/>
      </w:tcPr>
    </w:tblStylePr>
    <w:tblStylePr w:type="band1Horz">
      <w:tblPr/>
      <w:tcPr>
        <w:shd w:val="clear" w:color="auto" w:fill="B8E2F3" w:themeFill="accent2" w:themeFillTint="7F"/>
      </w:tcPr>
    </w:tblStylePr>
  </w:style>
  <w:style w:type="table" w:styleId="ColorfulGrid-Accent3">
    <w:name w:val="Colorful Grid Accent 3"/>
    <w:basedOn w:val="TableNormal"/>
    <w:uiPriority w:val="73"/>
    <w:semiHidden/>
    <w:unhideWhenUsed/>
    <w:rsid w:val="00AF0F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F3D5" w:themeFill="accent3" w:themeFillTint="33"/>
    </w:tcPr>
    <w:tblStylePr w:type="firstRow">
      <w:rPr>
        <w:b/>
        <w:bCs/>
      </w:rPr>
      <w:tblPr/>
      <w:tcPr>
        <w:shd w:val="clear" w:color="auto" w:fill="FEE8AB" w:themeFill="accent3" w:themeFillTint="66"/>
      </w:tcPr>
    </w:tblStylePr>
    <w:tblStylePr w:type="lastRow">
      <w:rPr>
        <w:b/>
        <w:bCs/>
        <w:color w:val="000000" w:themeColor="text1"/>
      </w:rPr>
      <w:tblPr/>
      <w:tcPr>
        <w:shd w:val="clear" w:color="auto" w:fill="FEE8AB" w:themeFill="accent3" w:themeFillTint="66"/>
      </w:tcPr>
    </w:tblStylePr>
    <w:tblStylePr w:type="firstCol">
      <w:rPr>
        <w:color w:val="FFFFFF" w:themeColor="background1"/>
      </w:rPr>
      <w:tblPr/>
      <w:tcPr>
        <w:shd w:val="clear" w:color="auto" w:fill="DEA502" w:themeFill="accent3" w:themeFillShade="BF"/>
      </w:tcPr>
    </w:tblStylePr>
    <w:tblStylePr w:type="lastCol">
      <w:rPr>
        <w:color w:val="FFFFFF" w:themeColor="background1"/>
      </w:rPr>
      <w:tblPr/>
      <w:tcPr>
        <w:shd w:val="clear" w:color="auto" w:fill="DEA502" w:themeFill="accent3" w:themeFillShade="BF"/>
      </w:tcPr>
    </w:tblStylePr>
    <w:tblStylePr w:type="band1Vert">
      <w:tblPr/>
      <w:tcPr>
        <w:shd w:val="clear" w:color="auto" w:fill="FEE397" w:themeFill="accent3" w:themeFillTint="7F"/>
      </w:tcPr>
    </w:tblStylePr>
    <w:tblStylePr w:type="band1Horz">
      <w:tblPr/>
      <w:tcPr>
        <w:shd w:val="clear" w:color="auto" w:fill="FEE397" w:themeFill="accent3" w:themeFillTint="7F"/>
      </w:tcPr>
    </w:tblStylePr>
  </w:style>
  <w:style w:type="table" w:styleId="ColorfulGrid-Accent4">
    <w:name w:val="Colorful Grid Accent 4"/>
    <w:basedOn w:val="TableNormal"/>
    <w:uiPriority w:val="73"/>
    <w:semiHidden/>
    <w:unhideWhenUsed/>
    <w:rsid w:val="00AF0F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DED9" w:themeFill="accent4" w:themeFillTint="33"/>
    </w:tcPr>
    <w:tblStylePr w:type="firstRow">
      <w:rPr>
        <w:b/>
        <w:bCs/>
      </w:rPr>
      <w:tblPr/>
      <w:tcPr>
        <w:shd w:val="clear" w:color="auto" w:fill="EBBDB3" w:themeFill="accent4" w:themeFillTint="66"/>
      </w:tcPr>
    </w:tblStylePr>
    <w:tblStylePr w:type="lastRow">
      <w:rPr>
        <w:b/>
        <w:bCs/>
        <w:color w:val="000000" w:themeColor="text1"/>
      </w:rPr>
      <w:tblPr/>
      <w:tcPr>
        <w:shd w:val="clear" w:color="auto" w:fill="EBBDB3" w:themeFill="accent4" w:themeFillTint="66"/>
      </w:tcPr>
    </w:tblStylePr>
    <w:tblStylePr w:type="firstCol">
      <w:rPr>
        <w:color w:val="FFFFFF" w:themeColor="background1"/>
      </w:rPr>
      <w:tblPr/>
      <w:tcPr>
        <w:shd w:val="clear" w:color="auto" w:fill="A23F2A" w:themeFill="accent4" w:themeFillShade="BF"/>
      </w:tcPr>
    </w:tblStylePr>
    <w:tblStylePr w:type="lastCol">
      <w:rPr>
        <w:color w:val="FFFFFF" w:themeColor="background1"/>
      </w:rPr>
      <w:tblPr/>
      <w:tcPr>
        <w:shd w:val="clear" w:color="auto" w:fill="A23F2A" w:themeFill="accent4" w:themeFillShade="BF"/>
      </w:tcPr>
    </w:tblStylePr>
    <w:tblStylePr w:type="band1Vert">
      <w:tblPr/>
      <w:tcPr>
        <w:shd w:val="clear" w:color="auto" w:fill="E6ADA1" w:themeFill="accent4" w:themeFillTint="7F"/>
      </w:tcPr>
    </w:tblStylePr>
    <w:tblStylePr w:type="band1Horz">
      <w:tblPr/>
      <w:tcPr>
        <w:shd w:val="clear" w:color="auto" w:fill="E6ADA1" w:themeFill="accent4" w:themeFillTint="7F"/>
      </w:tcPr>
    </w:tblStylePr>
  </w:style>
  <w:style w:type="table" w:styleId="ColorfulGrid-Accent5">
    <w:name w:val="Colorful Grid Accent 5"/>
    <w:basedOn w:val="TableNormal"/>
    <w:uiPriority w:val="73"/>
    <w:semiHidden/>
    <w:unhideWhenUsed/>
    <w:rsid w:val="00AF0F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2F4FF" w:themeFill="accent5" w:themeFillTint="33"/>
    </w:tcPr>
    <w:tblStylePr w:type="firstRow">
      <w:rPr>
        <w:b/>
        <w:bCs/>
      </w:rPr>
      <w:tblPr/>
      <w:tcPr>
        <w:shd w:val="clear" w:color="auto" w:fill="86EAFF" w:themeFill="accent5" w:themeFillTint="66"/>
      </w:tcPr>
    </w:tblStylePr>
    <w:tblStylePr w:type="lastRow">
      <w:rPr>
        <w:b/>
        <w:bCs/>
        <w:color w:val="000000" w:themeColor="text1"/>
      </w:rPr>
      <w:tblPr/>
      <w:tcPr>
        <w:shd w:val="clear" w:color="auto" w:fill="86EAFF" w:themeFill="accent5" w:themeFillTint="66"/>
      </w:tcPr>
    </w:tblStylePr>
    <w:tblStylePr w:type="firstCol">
      <w:rPr>
        <w:color w:val="FFFFFF" w:themeColor="background1"/>
      </w:rPr>
      <w:tblPr/>
      <w:tcPr>
        <w:shd w:val="clear" w:color="auto" w:fill="00819B" w:themeFill="accent5" w:themeFillShade="BF"/>
      </w:tcPr>
    </w:tblStylePr>
    <w:tblStylePr w:type="lastCol">
      <w:rPr>
        <w:color w:val="FFFFFF" w:themeColor="background1"/>
      </w:rPr>
      <w:tblPr/>
      <w:tcPr>
        <w:shd w:val="clear" w:color="auto" w:fill="00819B" w:themeFill="accent5" w:themeFillShade="BF"/>
      </w:tcPr>
    </w:tblStylePr>
    <w:tblStylePr w:type="band1Vert">
      <w:tblPr/>
      <w:tcPr>
        <w:shd w:val="clear" w:color="auto" w:fill="68E5FF" w:themeFill="accent5" w:themeFillTint="7F"/>
      </w:tcPr>
    </w:tblStylePr>
    <w:tblStylePr w:type="band1Horz">
      <w:tblPr/>
      <w:tcPr>
        <w:shd w:val="clear" w:color="auto" w:fill="68E5FF" w:themeFill="accent5" w:themeFillTint="7F"/>
      </w:tcPr>
    </w:tblStylePr>
  </w:style>
  <w:style w:type="table" w:styleId="ColorfulGrid-Accent6">
    <w:name w:val="Colorful Grid Accent 6"/>
    <w:basedOn w:val="TableNormal"/>
    <w:uiPriority w:val="73"/>
    <w:semiHidden/>
    <w:unhideWhenUsed/>
    <w:rsid w:val="00AF0F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CDCDC" w:themeFill="accent6" w:themeFillTint="33"/>
    </w:tcPr>
    <w:tblStylePr w:type="firstRow">
      <w:rPr>
        <w:b/>
        <w:bCs/>
      </w:rPr>
      <w:tblPr/>
      <w:tcPr>
        <w:shd w:val="clear" w:color="auto" w:fill="B9B9B9" w:themeFill="accent6" w:themeFillTint="66"/>
      </w:tcPr>
    </w:tblStylePr>
    <w:tblStylePr w:type="lastRow">
      <w:rPr>
        <w:b/>
        <w:bCs/>
        <w:color w:val="000000" w:themeColor="text1"/>
      </w:rPr>
      <w:tblPr/>
      <w:tcPr>
        <w:shd w:val="clear" w:color="auto" w:fill="B9B9B9" w:themeFill="accent6" w:themeFillTint="66"/>
      </w:tcPr>
    </w:tblStylePr>
    <w:tblStylePr w:type="firstCol">
      <w:rPr>
        <w:color w:val="FFFFFF" w:themeColor="background1"/>
      </w:rPr>
      <w:tblPr/>
      <w:tcPr>
        <w:shd w:val="clear" w:color="auto" w:fill="3B3B3B" w:themeFill="accent6" w:themeFillShade="BF"/>
      </w:tcPr>
    </w:tblStylePr>
    <w:tblStylePr w:type="lastCol">
      <w:rPr>
        <w:color w:val="FFFFFF" w:themeColor="background1"/>
      </w:rPr>
      <w:tblPr/>
      <w:tcPr>
        <w:shd w:val="clear" w:color="auto" w:fill="3B3B3B" w:themeFill="accent6" w:themeFillShade="BF"/>
      </w:tcPr>
    </w:tblStylePr>
    <w:tblStylePr w:type="band1Vert">
      <w:tblPr/>
      <w:tcPr>
        <w:shd w:val="clear" w:color="auto" w:fill="A7A7A7" w:themeFill="accent6" w:themeFillTint="7F"/>
      </w:tcPr>
    </w:tblStylePr>
    <w:tblStylePr w:type="band1Horz">
      <w:tblPr/>
      <w:tcPr>
        <w:shd w:val="clear" w:color="auto" w:fill="A7A7A7" w:themeFill="accent6" w:themeFillTint="7F"/>
      </w:tcPr>
    </w:tblStylePr>
  </w:style>
  <w:style w:type="table" w:styleId="ColorfulList">
    <w:name w:val="Colorful List"/>
    <w:basedOn w:val="TableNormal"/>
    <w:uiPriority w:val="72"/>
    <w:semiHidden/>
    <w:unhideWhenUsed/>
    <w:rsid w:val="00AF0F6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7AFDD" w:themeFill="accent2" w:themeFillShade="CC"/>
      </w:tcPr>
    </w:tblStylePr>
    <w:tblStylePr w:type="lastRow">
      <w:rPr>
        <w:b/>
        <w:bCs/>
        <w:color w:val="37AFD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F0F63"/>
    <w:pPr>
      <w:spacing w:after="0" w:line="240" w:lineRule="auto"/>
    </w:pPr>
    <w:rPr>
      <w:color w:val="000000" w:themeColor="text1"/>
    </w:rPr>
    <w:tblPr>
      <w:tblStyleRowBandSize w:val="1"/>
      <w:tblStyleColBandSize w:val="1"/>
    </w:tblPr>
    <w:tcPr>
      <w:shd w:val="clear" w:color="auto" w:fill="FFEEE5" w:themeFill="accent1" w:themeFillTint="19"/>
    </w:tcPr>
    <w:tblStylePr w:type="firstRow">
      <w:rPr>
        <w:b/>
        <w:bCs/>
        <w:color w:val="FFFFFF" w:themeColor="background1"/>
      </w:rPr>
      <w:tblPr/>
      <w:tcPr>
        <w:tcBorders>
          <w:bottom w:val="single" w:sz="12" w:space="0" w:color="FFFFFF" w:themeColor="background1"/>
        </w:tcBorders>
        <w:shd w:val="clear" w:color="auto" w:fill="37AFDD" w:themeFill="accent2" w:themeFillShade="CC"/>
      </w:tcPr>
    </w:tblStylePr>
    <w:tblStylePr w:type="lastRow">
      <w:rPr>
        <w:b/>
        <w:bCs/>
        <w:color w:val="37AFD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5BF" w:themeFill="accent1" w:themeFillTint="3F"/>
      </w:tcPr>
    </w:tblStylePr>
    <w:tblStylePr w:type="band1Horz">
      <w:tblPr/>
      <w:tcPr>
        <w:shd w:val="clear" w:color="auto" w:fill="FFDDCB" w:themeFill="accent1" w:themeFillTint="33"/>
      </w:tcPr>
    </w:tblStylePr>
  </w:style>
  <w:style w:type="table" w:styleId="ColorfulList-Accent2">
    <w:name w:val="Colorful List Accent 2"/>
    <w:basedOn w:val="TableNormal"/>
    <w:uiPriority w:val="72"/>
    <w:semiHidden/>
    <w:unhideWhenUsed/>
    <w:rsid w:val="00AF0F63"/>
    <w:pPr>
      <w:spacing w:after="0" w:line="240" w:lineRule="auto"/>
    </w:pPr>
    <w:rPr>
      <w:color w:val="000000" w:themeColor="text1"/>
    </w:rPr>
    <w:tblPr>
      <w:tblStyleRowBandSize w:val="1"/>
      <w:tblStyleColBandSize w:val="1"/>
    </w:tblPr>
    <w:tcPr>
      <w:shd w:val="clear" w:color="auto" w:fill="F1F9FC" w:themeFill="accent2" w:themeFillTint="19"/>
    </w:tcPr>
    <w:tblStylePr w:type="firstRow">
      <w:rPr>
        <w:b/>
        <w:bCs/>
        <w:color w:val="FFFFFF" w:themeColor="background1"/>
      </w:rPr>
      <w:tblPr/>
      <w:tcPr>
        <w:tcBorders>
          <w:bottom w:val="single" w:sz="12" w:space="0" w:color="FFFFFF" w:themeColor="background1"/>
        </w:tcBorders>
        <w:shd w:val="clear" w:color="auto" w:fill="37AFDD" w:themeFill="accent2" w:themeFillShade="CC"/>
      </w:tcPr>
    </w:tblStylePr>
    <w:tblStylePr w:type="lastRow">
      <w:rPr>
        <w:b/>
        <w:bCs/>
        <w:color w:val="37AFD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1F9" w:themeFill="accent2" w:themeFillTint="3F"/>
      </w:tcPr>
    </w:tblStylePr>
    <w:tblStylePr w:type="band1Horz">
      <w:tblPr/>
      <w:tcPr>
        <w:shd w:val="clear" w:color="auto" w:fill="E2F3FA" w:themeFill="accent2" w:themeFillTint="33"/>
      </w:tcPr>
    </w:tblStylePr>
  </w:style>
  <w:style w:type="table" w:styleId="ColorfulList-Accent3">
    <w:name w:val="Colorful List Accent 3"/>
    <w:basedOn w:val="TableNormal"/>
    <w:uiPriority w:val="72"/>
    <w:semiHidden/>
    <w:unhideWhenUsed/>
    <w:rsid w:val="00AF0F63"/>
    <w:pPr>
      <w:spacing w:after="0" w:line="240" w:lineRule="auto"/>
    </w:pPr>
    <w:rPr>
      <w:color w:val="000000" w:themeColor="text1"/>
    </w:rPr>
    <w:tblPr>
      <w:tblStyleRowBandSize w:val="1"/>
      <w:tblStyleColBandSize w:val="1"/>
    </w:tblPr>
    <w:tcPr>
      <w:shd w:val="clear" w:color="auto" w:fill="FEF9EA" w:themeFill="accent3" w:themeFillTint="19"/>
    </w:tcPr>
    <w:tblStylePr w:type="firstRow">
      <w:rPr>
        <w:b/>
        <w:bCs/>
        <w:color w:val="FFFFFF" w:themeColor="background1"/>
      </w:rPr>
      <w:tblPr/>
      <w:tcPr>
        <w:tcBorders>
          <w:bottom w:val="single" w:sz="12" w:space="0" w:color="FFFFFF" w:themeColor="background1"/>
        </w:tcBorders>
        <w:shd w:val="clear" w:color="auto" w:fill="AD432D" w:themeFill="accent4" w:themeFillShade="CC"/>
      </w:tcPr>
    </w:tblStylePr>
    <w:tblStylePr w:type="lastRow">
      <w:rPr>
        <w:b/>
        <w:bCs/>
        <w:color w:val="AD432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1CB" w:themeFill="accent3" w:themeFillTint="3F"/>
      </w:tcPr>
    </w:tblStylePr>
    <w:tblStylePr w:type="band1Horz">
      <w:tblPr/>
      <w:tcPr>
        <w:shd w:val="clear" w:color="auto" w:fill="FEF3D5" w:themeFill="accent3" w:themeFillTint="33"/>
      </w:tcPr>
    </w:tblStylePr>
  </w:style>
  <w:style w:type="table" w:styleId="ColorfulList-Accent4">
    <w:name w:val="Colorful List Accent 4"/>
    <w:basedOn w:val="TableNormal"/>
    <w:uiPriority w:val="72"/>
    <w:semiHidden/>
    <w:unhideWhenUsed/>
    <w:rsid w:val="00AF0F63"/>
    <w:pPr>
      <w:spacing w:after="0" w:line="240" w:lineRule="auto"/>
    </w:pPr>
    <w:rPr>
      <w:color w:val="000000" w:themeColor="text1"/>
    </w:rPr>
    <w:tblPr>
      <w:tblStyleRowBandSize w:val="1"/>
      <w:tblStyleColBandSize w:val="1"/>
    </w:tblPr>
    <w:tcPr>
      <w:shd w:val="clear" w:color="auto" w:fill="FAEEEC" w:themeFill="accent4" w:themeFillTint="19"/>
    </w:tcPr>
    <w:tblStylePr w:type="firstRow">
      <w:rPr>
        <w:b/>
        <w:bCs/>
        <w:color w:val="FFFFFF" w:themeColor="background1"/>
      </w:rPr>
      <w:tblPr/>
      <w:tcPr>
        <w:tcBorders>
          <w:bottom w:val="single" w:sz="12" w:space="0" w:color="FFFFFF" w:themeColor="background1"/>
        </w:tcBorders>
        <w:shd w:val="clear" w:color="auto" w:fill="EDB002" w:themeFill="accent3" w:themeFillShade="CC"/>
      </w:tcPr>
    </w:tblStylePr>
    <w:tblStylePr w:type="lastRow">
      <w:rPr>
        <w:b/>
        <w:bCs/>
        <w:color w:val="EDB00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6D0" w:themeFill="accent4" w:themeFillTint="3F"/>
      </w:tcPr>
    </w:tblStylePr>
    <w:tblStylePr w:type="band1Horz">
      <w:tblPr/>
      <w:tcPr>
        <w:shd w:val="clear" w:color="auto" w:fill="F5DED9" w:themeFill="accent4" w:themeFillTint="33"/>
      </w:tcPr>
    </w:tblStylePr>
  </w:style>
  <w:style w:type="table" w:styleId="ColorfulList-Accent5">
    <w:name w:val="Colorful List Accent 5"/>
    <w:basedOn w:val="TableNormal"/>
    <w:uiPriority w:val="72"/>
    <w:semiHidden/>
    <w:unhideWhenUsed/>
    <w:rsid w:val="00AF0F63"/>
    <w:pPr>
      <w:spacing w:after="0" w:line="240" w:lineRule="auto"/>
    </w:pPr>
    <w:rPr>
      <w:color w:val="000000" w:themeColor="text1"/>
    </w:rPr>
    <w:tblPr>
      <w:tblStyleRowBandSize w:val="1"/>
      <w:tblStyleColBandSize w:val="1"/>
    </w:tblPr>
    <w:tcPr>
      <w:shd w:val="clear" w:color="auto" w:fill="E1F9FF" w:themeFill="accent5" w:themeFillTint="19"/>
    </w:tcPr>
    <w:tblStylePr w:type="firstRow">
      <w:rPr>
        <w:b/>
        <w:bCs/>
        <w:color w:val="FFFFFF" w:themeColor="background1"/>
      </w:rPr>
      <w:tblPr/>
      <w:tcPr>
        <w:tcBorders>
          <w:bottom w:val="single" w:sz="12" w:space="0" w:color="FFFFFF" w:themeColor="background1"/>
        </w:tcBorders>
        <w:shd w:val="clear" w:color="auto" w:fill="404040" w:themeFill="accent6" w:themeFillShade="CC"/>
      </w:tcPr>
    </w:tblStylePr>
    <w:tblStylePr w:type="lastRow">
      <w:rPr>
        <w:b/>
        <w:bCs/>
        <w:color w:val="40404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4F2FF" w:themeFill="accent5" w:themeFillTint="3F"/>
      </w:tcPr>
    </w:tblStylePr>
    <w:tblStylePr w:type="band1Horz">
      <w:tblPr/>
      <w:tcPr>
        <w:shd w:val="clear" w:color="auto" w:fill="C2F4FF" w:themeFill="accent5" w:themeFillTint="33"/>
      </w:tcPr>
    </w:tblStylePr>
  </w:style>
  <w:style w:type="table" w:styleId="ColorfulList-Accent6">
    <w:name w:val="Colorful List Accent 6"/>
    <w:basedOn w:val="TableNormal"/>
    <w:uiPriority w:val="72"/>
    <w:semiHidden/>
    <w:unhideWhenUsed/>
    <w:rsid w:val="00AF0F63"/>
    <w:pPr>
      <w:spacing w:after="0" w:line="240" w:lineRule="auto"/>
    </w:pPr>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008AA6" w:themeFill="accent5" w:themeFillShade="CC"/>
      </w:tcPr>
    </w:tblStylePr>
    <w:tblStylePr w:type="lastRow">
      <w:rPr>
        <w:b/>
        <w:bCs/>
        <w:color w:val="008AA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CDCDC" w:themeFill="accent6" w:themeFillTint="33"/>
      </w:tcPr>
    </w:tblStylePr>
  </w:style>
  <w:style w:type="table" w:styleId="ColorfulShading">
    <w:name w:val="Colorful Shading"/>
    <w:basedOn w:val="TableNormal"/>
    <w:uiPriority w:val="71"/>
    <w:semiHidden/>
    <w:unhideWhenUsed/>
    <w:rsid w:val="00AF0F63"/>
    <w:pPr>
      <w:spacing w:after="0" w:line="240" w:lineRule="auto"/>
    </w:pPr>
    <w:rPr>
      <w:color w:val="000000" w:themeColor="text1"/>
    </w:rPr>
    <w:tblPr>
      <w:tblStyleRowBandSize w:val="1"/>
      <w:tblStyleColBandSize w:val="1"/>
      <w:tblBorders>
        <w:top w:val="single" w:sz="24" w:space="0" w:color="72C7E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2C7E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F0F63"/>
    <w:pPr>
      <w:spacing w:after="0" w:line="240" w:lineRule="auto"/>
    </w:pPr>
    <w:rPr>
      <w:color w:val="000000" w:themeColor="text1"/>
    </w:rPr>
    <w:tblPr>
      <w:tblStyleRowBandSize w:val="1"/>
      <w:tblStyleColBandSize w:val="1"/>
      <w:tblBorders>
        <w:top w:val="single" w:sz="24" w:space="0" w:color="72C7E7" w:themeColor="accent2"/>
        <w:left w:val="single" w:sz="4" w:space="0" w:color="FD5A00" w:themeColor="accent1"/>
        <w:bottom w:val="single" w:sz="4" w:space="0" w:color="FD5A00" w:themeColor="accent1"/>
        <w:right w:val="single" w:sz="4" w:space="0" w:color="FD5A00" w:themeColor="accent1"/>
        <w:insideH w:val="single" w:sz="4" w:space="0" w:color="FFFFFF" w:themeColor="background1"/>
        <w:insideV w:val="single" w:sz="4" w:space="0" w:color="FFFFFF" w:themeColor="background1"/>
      </w:tblBorders>
    </w:tblPr>
    <w:tcPr>
      <w:shd w:val="clear" w:color="auto" w:fill="FFEEE5" w:themeFill="accent1" w:themeFillTint="19"/>
    </w:tcPr>
    <w:tblStylePr w:type="firstRow">
      <w:rPr>
        <w:b/>
        <w:bCs/>
      </w:rPr>
      <w:tblPr/>
      <w:tcPr>
        <w:tcBorders>
          <w:top w:val="nil"/>
          <w:left w:val="nil"/>
          <w:bottom w:val="single" w:sz="24" w:space="0" w:color="72C7E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73500" w:themeFill="accent1" w:themeFillShade="99"/>
      </w:tcPr>
    </w:tblStylePr>
    <w:tblStylePr w:type="firstCol">
      <w:rPr>
        <w:color w:val="FFFFFF" w:themeColor="background1"/>
      </w:rPr>
      <w:tblPr/>
      <w:tcPr>
        <w:tcBorders>
          <w:top w:val="nil"/>
          <w:left w:val="nil"/>
          <w:bottom w:val="nil"/>
          <w:right w:val="nil"/>
          <w:insideH w:val="single" w:sz="4" w:space="0" w:color="973500" w:themeColor="accent1" w:themeShade="99"/>
          <w:insideV w:val="nil"/>
        </w:tcBorders>
        <w:shd w:val="clear" w:color="auto" w:fill="9735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73500" w:themeFill="accent1" w:themeFillShade="99"/>
      </w:tcPr>
    </w:tblStylePr>
    <w:tblStylePr w:type="band1Vert">
      <w:tblPr/>
      <w:tcPr>
        <w:shd w:val="clear" w:color="auto" w:fill="FFBC98" w:themeFill="accent1" w:themeFillTint="66"/>
      </w:tcPr>
    </w:tblStylePr>
    <w:tblStylePr w:type="band1Horz">
      <w:tblPr/>
      <w:tcPr>
        <w:shd w:val="clear" w:color="auto" w:fill="FFAC7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F0F63"/>
    <w:pPr>
      <w:spacing w:after="0" w:line="240" w:lineRule="auto"/>
    </w:pPr>
    <w:rPr>
      <w:color w:val="000000" w:themeColor="text1"/>
    </w:rPr>
    <w:tblPr>
      <w:tblStyleRowBandSize w:val="1"/>
      <w:tblStyleColBandSize w:val="1"/>
      <w:tblBorders>
        <w:top w:val="single" w:sz="24" w:space="0" w:color="72C7E7" w:themeColor="accent2"/>
        <w:left w:val="single" w:sz="4" w:space="0" w:color="72C7E7" w:themeColor="accent2"/>
        <w:bottom w:val="single" w:sz="4" w:space="0" w:color="72C7E7" w:themeColor="accent2"/>
        <w:right w:val="single" w:sz="4" w:space="0" w:color="72C7E7" w:themeColor="accent2"/>
        <w:insideH w:val="single" w:sz="4" w:space="0" w:color="FFFFFF" w:themeColor="background1"/>
        <w:insideV w:val="single" w:sz="4" w:space="0" w:color="FFFFFF" w:themeColor="background1"/>
      </w:tblBorders>
    </w:tblPr>
    <w:tcPr>
      <w:shd w:val="clear" w:color="auto" w:fill="F1F9FC" w:themeFill="accent2" w:themeFillTint="19"/>
    </w:tcPr>
    <w:tblStylePr w:type="firstRow">
      <w:rPr>
        <w:b/>
        <w:bCs/>
      </w:rPr>
      <w:tblPr/>
      <w:tcPr>
        <w:tcBorders>
          <w:top w:val="nil"/>
          <w:left w:val="nil"/>
          <w:bottom w:val="single" w:sz="24" w:space="0" w:color="72C7E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88B0" w:themeFill="accent2" w:themeFillShade="99"/>
      </w:tcPr>
    </w:tblStylePr>
    <w:tblStylePr w:type="firstCol">
      <w:rPr>
        <w:color w:val="FFFFFF" w:themeColor="background1"/>
      </w:rPr>
      <w:tblPr/>
      <w:tcPr>
        <w:tcBorders>
          <w:top w:val="nil"/>
          <w:left w:val="nil"/>
          <w:bottom w:val="nil"/>
          <w:right w:val="nil"/>
          <w:insideH w:val="single" w:sz="4" w:space="0" w:color="1E88B0" w:themeColor="accent2" w:themeShade="99"/>
          <w:insideV w:val="nil"/>
        </w:tcBorders>
        <w:shd w:val="clear" w:color="auto" w:fill="1E88B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88B0" w:themeFill="accent2" w:themeFillShade="99"/>
      </w:tcPr>
    </w:tblStylePr>
    <w:tblStylePr w:type="band1Vert">
      <w:tblPr/>
      <w:tcPr>
        <w:shd w:val="clear" w:color="auto" w:fill="C6E8F5" w:themeFill="accent2" w:themeFillTint="66"/>
      </w:tcPr>
    </w:tblStylePr>
    <w:tblStylePr w:type="band1Horz">
      <w:tblPr/>
      <w:tcPr>
        <w:shd w:val="clear" w:color="auto" w:fill="B8E2F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F0F63"/>
    <w:pPr>
      <w:spacing w:after="0" w:line="240" w:lineRule="auto"/>
    </w:pPr>
    <w:rPr>
      <w:color w:val="000000" w:themeColor="text1"/>
    </w:rPr>
    <w:tblPr>
      <w:tblStyleRowBandSize w:val="1"/>
      <w:tblStyleColBandSize w:val="1"/>
      <w:tblBorders>
        <w:top w:val="single" w:sz="24" w:space="0" w:color="CE5C43" w:themeColor="accent4"/>
        <w:left w:val="single" w:sz="4" w:space="0" w:color="FDC82F" w:themeColor="accent3"/>
        <w:bottom w:val="single" w:sz="4" w:space="0" w:color="FDC82F" w:themeColor="accent3"/>
        <w:right w:val="single" w:sz="4" w:space="0" w:color="FDC82F" w:themeColor="accent3"/>
        <w:insideH w:val="single" w:sz="4" w:space="0" w:color="FFFFFF" w:themeColor="background1"/>
        <w:insideV w:val="single" w:sz="4" w:space="0" w:color="FFFFFF" w:themeColor="background1"/>
      </w:tblBorders>
    </w:tblPr>
    <w:tcPr>
      <w:shd w:val="clear" w:color="auto" w:fill="FEF9EA" w:themeFill="accent3" w:themeFillTint="19"/>
    </w:tcPr>
    <w:tblStylePr w:type="firstRow">
      <w:rPr>
        <w:b/>
        <w:bCs/>
      </w:rPr>
      <w:tblPr/>
      <w:tcPr>
        <w:tcBorders>
          <w:top w:val="nil"/>
          <w:left w:val="nil"/>
          <w:bottom w:val="single" w:sz="24" w:space="0" w:color="CE5C4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28401" w:themeFill="accent3" w:themeFillShade="99"/>
      </w:tcPr>
    </w:tblStylePr>
    <w:tblStylePr w:type="firstCol">
      <w:rPr>
        <w:color w:val="FFFFFF" w:themeColor="background1"/>
      </w:rPr>
      <w:tblPr/>
      <w:tcPr>
        <w:tcBorders>
          <w:top w:val="nil"/>
          <w:left w:val="nil"/>
          <w:bottom w:val="nil"/>
          <w:right w:val="nil"/>
          <w:insideH w:val="single" w:sz="4" w:space="0" w:color="B28401" w:themeColor="accent3" w:themeShade="99"/>
          <w:insideV w:val="nil"/>
        </w:tcBorders>
        <w:shd w:val="clear" w:color="auto" w:fill="B2840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B28401" w:themeFill="accent3" w:themeFillShade="99"/>
      </w:tcPr>
    </w:tblStylePr>
    <w:tblStylePr w:type="band1Vert">
      <w:tblPr/>
      <w:tcPr>
        <w:shd w:val="clear" w:color="auto" w:fill="FEE8AB" w:themeFill="accent3" w:themeFillTint="66"/>
      </w:tcPr>
    </w:tblStylePr>
    <w:tblStylePr w:type="band1Horz">
      <w:tblPr/>
      <w:tcPr>
        <w:shd w:val="clear" w:color="auto" w:fill="FEE397" w:themeFill="accent3" w:themeFillTint="7F"/>
      </w:tcPr>
    </w:tblStylePr>
  </w:style>
  <w:style w:type="table" w:styleId="ColorfulShading-Accent4">
    <w:name w:val="Colorful Shading Accent 4"/>
    <w:basedOn w:val="TableNormal"/>
    <w:uiPriority w:val="71"/>
    <w:semiHidden/>
    <w:unhideWhenUsed/>
    <w:rsid w:val="00AF0F63"/>
    <w:pPr>
      <w:spacing w:after="0" w:line="240" w:lineRule="auto"/>
    </w:pPr>
    <w:rPr>
      <w:color w:val="000000" w:themeColor="text1"/>
    </w:rPr>
    <w:tblPr>
      <w:tblStyleRowBandSize w:val="1"/>
      <w:tblStyleColBandSize w:val="1"/>
      <w:tblBorders>
        <w:top w:val="single" w:sz="24" w:space="0" w:color="FDC82F" w:themeColor="accent3"/>
        <w:left w:val="single" w:sz="4" w:space="0" w:color="CE5C43" w:themeColor="accent4"/>
        <w:bottom w:val="single" w:sz="4" w:space="0" w:color="CE5C43" w:themeColor="accent4"/>
        <w:right w:val="single" w:sz="4" w:space="0" w:color="CE5C43" w:themeColor="accent4"/>
        <w:insideH w:val="single" w:sz="4" w:space="0" w:color="FFFFFF" w:themeColor="background1"/>
        <w:insideV w:val="single" w:sz="4" w:space="0" w:color="FFFFFF" w:themeColor="background1"/>
      </w:tblBorders>
    </w:tblPr>
    <w:tcPr>
      <w:shd w:val="clear" w:color="auto" w:fill="FAEEEC" w:themeFill="accent4" w:themeFillTint="19"/>
    </w:tcPr>
    <w:tblStylePr w:type="firstRow">
      <w:rPr>
        <w:b/>
        <w:bCs/>
      </w:rPr>
      <w:tblPr/>
      <w:tcPr>
        <w:tcBorders>
          <w:top w:val="nil"/>
          <w:left w:val="nil"/>
          <w:bottom w:val="single" w:sz="24" w:space="0" w:color="FDC82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13222" w:themeFill="accent4" w:themeFillShade="99"/>
      </w:tcPr>
    </w:tblStylePr>
    <w:tblStylePr w:type="firstCol">
      <w:rPr>
        <w:color w:val="FFFFFF" w:themeColor="background1"/>
      </w:rPr>
      <w:tblPr/>
      <w:tcPr>
        <w:tcBorders>
          <w:top w:val="nil"/>
          <w:left w:val="nil"/>
          <w:bottom w:val="nil"/>
          <w:right w:val="nil"/>
          <w:insideH w:val="single" w:sz="4" w:space="0" w:color="813222" w:themeColor="accent4" w:themeShade="99"/>
          <w:insideV w:val="nil"/>
        </w:tcBorders>
        <w:shd w:val="clear" w:color="auto" w:fill="81322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13222" w:themeFill="accent4" w:themeFillShade="99"/>
      </w:tcPr>
    </w:tblStylePr>
    <w:tblStylePr w:type="band1Vert">
      <w:tblPr/>
      <w:tcPr>
        <w:shd w:val="clear" w:color="auto" w:fill="EBBDB3" w:themeFill="accent4" w:themeFillTint="66"/>
      </w:tcPr>
    </w:tblStylePr>
    <w:tblStylePr w:type="band1Horz">
      <w:tblPr/>
      <w:tcPr>
        <w:shd w:val="clear" w:color="auto" w:fill="E6ADA1"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F0F63"/>
    <w:pPr>
      <w:spacing w:after="0" w:line="240" w:lineRule="auto"/>
    </w:pPr>
    <w:rPr>
      <w:color w:val="000000" w:themeColor="text1"/>
    </w:rPr>
    <w:tblPr>
      <w:tblStyleRowBandSize w:val="1"/>
      <w:tblStyleColBandSize w:val="1"/>
      <w:tblBorders>
        <w:top w:val="single" w:sz="24" w:space="0" w:color="505050" w:themeColor="accent6"/>
        <w:left w:val="single" w:sz="4" w:space="0" w:color="00ADD0" w:themeColor="accent5"/>
        <w:bottom w:val="single" w:sz="4" w:space="0" w:color="00ADD0" w:themeColor="accent5"/>
        <w:right w:val="single" w:sz="4" w:space="0" w:color="00ADD0" w:themeColor="accent5"/>
        <w:insideH w:val="single" w:sz="4" w:space="0" w:color="FFFFFF" w:themeColor="background1"/>
        <w:insideV w:val="single" w:sz="4" w:space="0" w:color="FFFFFF" w:themeColor="background1"/>
      </w:tblBorders>
    </w:tblPr>
    <w:tcPr>
      <w:shd w:val="clear" w:color="auto" w:fill="E1F9FF" w:themeFill="accent5" w:themeFillTint="19"/>
    </w:tcPr>
    <w:tblStylePr w:type="firstRow">
      <w:rPr>
        <w:b/>
        <w:bCs/>
      </w:rPr>
      <w:tblPr/>
      <w:tcPr>
        <w:tcBorders>
          <w:top w:val="nil"/>
          <w:left w:val="nil"/>
          <w:bottom w:val="single" w:sz="24" w:space="0" w:color="50505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C" w:themeFill="accent5" w:themeFillShade="99"/>
      </w:tcPr>
    </w:tblStylePr>
    <w:tblStylePr w:type="firstCol">
      <w:rPr>
        <w:color w:val="FFFFFF" w:themeColor="background1"/>
      </w:rPr>
      <w:tblPr/>
      <w:tcPr>
        <w:tcBorders>
          <w:top w:val="nil"/>
          <w:left w:val="nil"/>
          <w:bottom w:val="nil"/>
          <w:right w:val="nil"/>
          <w:insideH w:val="single" w:sz="4" w:space="0" w:color="00677C" w:themeColor="accent5" w:themeShade="99"/>
          <w:insideV w:val="nil"/>
        </w:tcBorders>
        <w:shd w:val="clear" w:color="auto" w:fill="0067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C" w:themeFill="accent5" w:themeFillShade="99"/>
      </w:tcPr>
    </w:tblStylePr>
    <w:tblStylePr w:type="band1Vert">
      <w:tblPr/>
      <w:tcPr>
        <w:shd w:val="clear" w:color="auto" w:fill="86EAFF" w:themeFill="accent5" w:themeFillTint="66"/>
      </w:tcPr>
    </w:tblStylePr>
    <w:tblStylePr w:type="band1Horz">
      <w:tblPr/>
      <w:tcPr>
        <w:shd w:val="clear" w:color="auto" w:fill="68E5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F0F63"/>
    <w:pPr>
      <w:spacing w:after="0" w:line="240" w:lineRule="auto"/>
    </w:pPr>
    <w:rPr>
      <w:color w:val="000000" w:themeColor="text1"/>
    </w:rPr>
    <w:tblPr>
      <w:tblStyleRowBandSize w:val="1"/>
      <w:tblStyleColBandSize w:val="1"/>
      <w:tblBorders>
        <w:top w:val="single" w:sz="24" w:space="0" w:color="00ADD0" w:themeColor="accent5"/>
        <w:left w:val="single" w:sz="4" w:space="0" w:color="505050" w:themeColor="accent6"/>
        <w:bottom w:val="single" w:sz="4" w:space="0" w:color="505050" w:themeColor="accent6"/>
        <w:right w:val="single" w:sz="4" w:space="0" w:color="505050"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00ADD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3030" w:themeFill="accent6" w:themeFillShade="99"/>
      </w:tcPr>
    </w:tblStylePr>
    <w:tblStylePr w:type="firstCol">
      <w:rPr>
        <w:color w:val="FFFFFF" w:themeColor="background1"/>
      </w:rPr>
      <w:tblPr/>
      <w:tcPr>
        <w:tcBorders>
          <w:top w:val="nil"/>
          <w:left w:val="nil"/>
          <w:bottom w:val="nil"/>
          <w:right w:val="nil"/>
          <w:insideH w:val="single" w:sz="4" w:space="0" w:color="303030" w:themeColor="accent6" w:themeShade="99"/>
          <w:insideV w:val="nil"/>
        </w:tcBorders>
        <w:shd w:val="clear" w:color="auto" w:fill="30303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03030" w:themeFill="accent6" w:themeFillShade="99"/>
      </w:tcPr>
    </w:tblStylePr>
    <w:tblStylePr w:type="band1Vert">
      <w:tblPr/>
      <w:tcPr>
        <w:shd w:val="clear" w:color="auto" w:fill="B9B9B9" w:themeFill="accent6" w:themeFillTint="66"/>
      </w:tcPr>
    </w:tblStylePr>
    <w:tblStylePr w:type="band1Horz">
      <w:tblPr/>
      <w:tcPr>
        <w:shd w:val="clear" w:color="auto" w:fill="A7A7A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AF0F63"/>
    <w:rPr>
      <w:sz w:val="16"/>
      <w:szCs w:val="16"/>
    </w:rPr>
  </w:style>
  <w:style w:type="paragraph" w:styleId="CommentText">
    <w:name w:val="annotation text"/>
    <w:basedOn w:val="Normal"/>
    <w:link w:val="CommentTextChar"/>
    <w:uiPriority w:val="99"/>
    <w:semiHidden/>
    <w:rsid w:val="00AF0F63"/>
  </w:style>
  <w:style w:type="character" w:customStyle="1" w:styleId="CommentTextChar">
    <w:name w:val="Comment Text Char"/>
    <w:basedOn w:val="DefaultParagraphFont"/>
    <w:link w:val="CommentText"/>
    <w:uiPriority w:val="99"/>
    <w:semiHidden/>
    <w:rsid w:val="005D441D"/>
    <w:rPr>
      <w:rFonts w:ascii="Noto Serif" w:hAnsi="Noto Serif"/>
      <w:sz w:val="21"/>
      <w:szCs w:val="20"/>
      <w:lang w:val="en-GB"/>
    </w:rPr>
  </w:style>
  <w:style w:type="paragraph" w:styleId="CommentSubject">
    <w:name w:val="annotation subject"/>
    <w:basedOn w:val="CommentText"/>
    <w:next w:val="CommentText"/>
    <w:link w:val="CommentSubjectChar"/>
    <w:uiPriority w:val="99"/>
    <w:semiHidden/>
    <w:rsid w:val="00AF0F63"/>
    <w:rPr>
      <w:b/>
      <w:bCs/>
    </w:rPr>
  </w:style>
  <w:style w:type="character" w:customStyle="1" w:styleId="CommentSubjectChar">
    <w:name w:val="Comment Subject Char"/>
    <w:basedOn w:val="CommentTextChar"/>
    <w:link w:val="CommentSubject"/>
    <w:uiPriority w:val="99"/>
    <w:semiHidden/>
    <w:rsid w:val="005D441D"/>
    <w:rPr>
      <w:rFonts w:ascii="Noto Serif" w:hAnsi="Noto Serif"/>
      <w:b/>
      <w:bCs/>
      <w:sz w:val="21"/>
      <w:szCs w:val="20"/>
      <w:lang w:val="en-GB"/>
    </w:rPr>
  </w:style>
  <w:style w:type="table" w:styleId="DarkList">
    <w:name w:val="Dark List"/>
    <w:basedOn w:val="TableNormal"/>
    <w:uiPriority w:val="70"/>
    <w:semiHidden/>
    <w:unhideWhenUsed/>
    <w:rsid w:val="00AF0F6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F0F63"/>
    <w:pPr>
      <w:spacing w:after="0" w:line="240" w:lineRule="auto"/>
    </w:pPr>
    <w:rPr>
      <w:color w:val="FFFFFF" w:themeColor="background1"/>
    </w:rPr>
    <w:tblPr>
      <w:tblStyleRowBandSize w:val="1"/>
      <w:tblStyleColBandSize w:val="1"/>
    </w:tblPr>
    <w:tcPr>
      <w:shd w:val="clear" w:color="auto" w:fill="FD5A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2C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D42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D4200" w:themeFill="accent1" w:themeFillShade="BF"/>
      </w:tcPr>
    </w:tblStylePr>
    <w:tblStylePr w:type="band1Vert">
      <w:tblPr/>
      <w:tcPr>
        <w:tcBorders>
          <w:top w:val="nil"/>
          <w:left w:val="nil"/>
          <w:bottom w:val="nil"/>
          <w:right w:val="nil"/>
          <w:insideH w:val="nil"/>
          <w:insideV w:val="nil"/>
        </w:tcBorders>
        <w:shd w:val="clear" w:color="auto" w:fill="BD4200" w:themeFill="accent1" w:themeFillShade="BF"/>
      </w:tcPr>
    </w:tblStylePr>
    <w:tblStylePr w:type="band1Horz">
      <w:tblPr/>
      <w:tcPr>
        <w:tcBorders>
          <w:top w:val="nil"/>
          <w:left w:val="nil"/>
          <w:bottom w:val="nil"/>
          <w:right w:val="nil"/>
          <w:insideH w:val="nil"/>
          <w:insideV w:val="nil"/>
        </w:tcBorders>
        <w:shd w:val="clear" w:color="auto" w:fill="BD4200" w:themeFill="accent1" w:themeFillShade="BF"/>
      </w:tcPr>
    </w:tblStylePr>
  </w:style>
  <w:style w:type="table" w:styleId="DarkList-Accent2">
    <w:name w:val="Dark List Accent 2"/>
    <w:basedOn w:val="TableNormal"/>
    <w:uiPriority w:val="70"/>
    <w:semiHidden/>
    <w:unhideWhenUsed/>
    <w:rsid w:val="00AF0F63"/>
    <w:pPr>
      <w:spacing w:after="0" w:line="240" w:lineRule="auto"/>
    </w:pPr>
    <w:rPr>
      <w:color w:val="FFFFFF" w:themeColor="background1"/>
    </w:rPr>
    <w:tblPr>
      <w:tblStyleRowBandSize w:val="1"/>
      <w:tblStyleColBandSize w:val="1"/>
    </w:tblPr>
    <w:tcPr>
      <w:shd w:val="clear" w:color="auto" w:fill="72C7E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719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8A9D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8A9DA" w:themeFill="accent2" w:themeFillShade="BF"/>
      </w:tcPr>
    </w:tblStylePr>
    <w:tblStylePr w:type="band1Vert">
      <w:tblPr/>
      <w:tcPr>
        <w:tcBorders>
          <w:top w:val="nil"/>
          <w:left w:val="nil"/>
          <w:bottom w:val="nil"/>
          <w:right w:val="nil"/>
          <w:insideH w:val="nil"/>
          <w:insideV w:val="nil"/>
        </w:tcBorders>
        <w:shd w:val="clear" w:color="auto" w:fill="28A9DA" w:themeFill="accent2" w:themeFillShade="BF"/>
      </w:tcPr>
    </w:tblStylePr>
    <w:tblStylePr w:type="band1Horz">
      <w:tblPr/>
      <w:tcPr>
        <w:tcBorders>
          <w:top w:val="nil"/>
          <w:left w:val="nil"/>
          <w:bottom w:val="nil"/>
          <w:right w:val="nil"/>
          <w:insideH w:val="nil"/>
          <w:insideV w:val="nil"/>
        </w:tcBorders>
        <w:shd w:val="clear" w:color="auto" w:fill="28A9DA" w:themeFill="accent2" w:themeFillShade="BF"/>
      </w:tcPr>
    </w:tblStylePr>
  </w:style>
  <w:style w:type="table" w:styleId="DarkList-Accent3">
    <w:name w:val="Dark List Accent 3"/>
    <w:basedOn w:val="TableNormal"/>
    <w:uiPriority w:val="70"/>
    <w:semiHidden/>
    <w:unhideWhenUsed/>
    <w:rsid w:val="00AF0F63"/>
    <w:pPr>
      <w:spacing w:after="0" w:line="240" w:lineRule="auto"/>
    </w:pPr>
    <w:rPr>
      <w:color w:val="FFFFFF" w:themeColor="background1"/>
    </w:rPr>
    <w:tblPr>
      <w:tblStyleRowBandSize w:val="1"/>
      <w:tblStyleColBandSize w:val="1"/>
    </w:tblPr>
    <w:tcPr>
      <w:shd w:val="clear" w:color="auto" w:fill="FDC82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36D0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EA50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EA502" w:themeFill="accent3" w:themeFillShade="BF"/>
      </w:tcPr>
    </w:tblStylePr>
    <w:tblStylePr w:type="band1Vert">
      <w:tblPr/>
      <w:tcPr>
        <w:tcBorders>
          <w:top w:val="nil"/>
          <w:left w:val="nil"/>
          <w:bottom w:val="nil"/>
          <w:right w:val="nil"/>
          <w:insideH w:val="nil"/>
          <w:insideV w:val="nil"/>
        </w:tcBorders>
        <w:shd w:val="clear" w:color="auto" w:fill="DEA502" w:themeFill="accent3" w:themeFillShade="BF"/>
      </w:tcPr>
    </w:tblStylePr>
    <w:tblStylePr w:type="band1Horz">
      <w:tblPr/>
      <w:tcPr>
        <w:tcBorders>
          <w:top w:val="nil"/>
          <w:left w:val="nil"/>
          <w:bottom w:val="nil"/>
          <w:right w:val="nil"/>
          <w:insideH w:val="nil"/>
          <w:insideV w:val="nil"/>
        </w:tcBorders>
        <w:shd w:val="clear" w:color="auto" w:fill="DEA502" w:themeFill="accent3" w:themeFillShade="BF"/>
      </w:tcPr>
    </w:tblStylePr>
  </w:style>
  <w:style w:type="table" w:styleId="DarkList-Accent4">
    <w:name w:val="Dark List Accent 4"/>
    <w:basedOn w:val="TableNormal"/>
    <w:uiPriority w:val="70"/>
    <w:semiHidden/>
    <w:unhideWhenUsed/>
    <w:rsid w:val="00AF0F63"/>
    <w:pPr>
      <w:spacing w:after="0" w:line="240" w:lineRule="auto"/>
    </w:pPr>
    <w:rPr>
      <w:color w:val="FFFFFF" w:themeColor="background1"/>
    </w:rPr>
    <w:tblPr>
      <w:tblStyleRowBandSize w:val="1"/>
      <w:tblStyleColBandSize w:val="1"/>
    </w:tblPr>
    <w:tcPr>
      <w:shd w:val="clear" w:color="auto" w:fill="CE5C4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B2A1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23F2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23F2A" w:themeFill="accent4" w:themeFillShade="BF"/>
      </w:tcPr>
    </w:tblStylePr>
    <w:tblStylePr w:type="band1Vert">
      <w:tblPr/>
      <w:tcPr>
        <w:tcBorders>
          <w:top w:val="nil"/>
          <w:left w:val="nil"/>
          <w:bottom w:val="nil"/>
          <w:right w:val="nil"/>
          <w:insideH w:val="nil"/>
          <w:insideV w:val="nil"/>
        </w:tcBorders>
        <w:shd w:val="clear" w:color="auto" w:fill="A23F2A" w:themeFill="accent4" w:themeFillShade="BF"/>
      </w:tcPr>
    </w:tblStylePr>
    <w:tblStylePr w:type="band1Horz">
      <w:tblPr/>
      <w:tcPr>
        <w:tcBorders>
          <w:top w:val="nil"/>
          <w:left w:val="nil"/>
          <w:bottom w:val="nil"/>
          <w:right w:val="nil"/>
          <w:insideH w:val="nil"/>
          <w:insideV w:val="nil"/>
        </w:tcBorders>
        <w:shd w:val="clear" w:color="auto" w:fill="A23F2A" w:themeFill="accent4" w:themeFillShade="BF"/>
      </w:tcPr>
    </w:tblStylePr>
  </w:style>
  <w:style w:type="table" w:styleId="DarkList-Accent5">
    <w:name w:val="Dark List Accent 5"/>
    <w:basedOn w:val="TableNormal"/>
    <w:uiPriority w:val="70"/>
    <w:semiHidden/>
    <w:unhideWhenUsed/>
    <w:rsid w:val="00AF0F63"/>
    <w:pPr>
      <w:spacing w:after="0" w:line="240" w:lineRule="auto"/>
    </w:pPr>
    <w:rPr>
      <w:color w:val="FFFFFF" w:themeColor="background1"/>
    </w:rPr>
    <w:tblPr>
      <w:tblStyleRowBandSize w:val="1"/>
      <w:tblStyleColBandSize w:val="1"/>
    </w:tblPr>
    <w:tcPr>
      <w:shd w:val="clear" w:color="auto" w:fill="00ADD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1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19B" w:themeFill="accent5" w:themeFillShade="BF"/>
      </w:tcPr>
    </w:tblStylePr>
    <w:tblStylePr w:type="band1Vert">
      <w:tblPr/>
      <w:tcPr>
        <w:tcBorders>
          <w:top w:val="nil"/>
          <w:left w:val="nil"/>
          <w:bottom w:val="nil"/>
          <w:right w:val="nil"/>
          <w:insideH w:val="nil"/>
          <w:insideV w:val="nil"/>
        </w:tcBorders>
        <w:shd w:val="clear" w:color="auto" w:fill="00819B" w:themeFill="accent5" w:themeFillShade="BF"/>
      </w:tcPr>
    </w:tblStylePr>
    <w:tblStylePr w:type="band1Horz">
      <w:tblPr/>
      <w:tcPr>
        <w:tcBorders>
          <w:top w:val="nil"/>
          <w:left w:val="nil"/>
          <w:bottom w:val="nil"/>
          <w:right w:val="nil"/>
          <w:insideH w:val="nil"/>
          <w:insideV w:val="nil"/>
        </w:tcBorders>
        <w:shd w:val="clear" w:color="auto" w:fill="00819B" w:themeFill="accent5" w:themeFillShade="BF"/>
      </w:tcPr>
    </w:tblStylePr>
  </w:style>
  <w:style w:type="table" w:styleId="DarkList-Accent6">
    <w:name w:val="Dark List Accent 6"/>
    <w:basedOn w:val="TableNormal"/>
    <w:uiPriority w:val="70"/>
    <w:semiHidden/>
    <w:unhideWhenUsed/>
    <w:rsid w:val="00AF0F63"/>
    <w:pPr>
      <w:spacing w:after="0" w:line="240" w:lineRule="auto"/>
    </w:pPr>
    <w:rPr>
      <w:color w:val="FFFFFF" w:themeColor="background1"/>
    </w:rPr>
    <w:tblPr>
      <w:tblStyleRowBandSize w:val="1"/>
      <w:tblStyleColBandSize w:val="1"/>
    </w:tblPr>
    <w:tcPr>
      <w:shd w:val="clear" w:color="auto" w:fill="50505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272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B3B3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B3B3B" w:themeFill="accent6" w:themeFillShade="BF"/>
      </w:tcPr>
    </w:tblStylePr>
    <w:tblStylePr w:type="band1Vert">
      <w:tblPr/>
      <w:tcPr>
        <w:tcBorders>
          <w:top w:val="nil"/>
          <w:left w:val="nil"/>
          <w:bottom w:val="nil"/>
          <w:right w:val="nil"/>
          <w:insideH w:val="nil"/>
          <w:insideV w:val="nil"/>
        </w:tcBorders>
        <w:shd w:val="clear" w:color="auto" w:fill="3B3B3B" w:themeFill="accent6" w:themeFillShade="BF"/>
      </w:tcPr>
    </w:tblStylePr>
    <w:tblStylePr w:type="band1Horz">
      <w:tblPr/>
      <w:tcPr>
        <w:tcBorders>
          <w:top w:val="nil"/>
          <w:left w:val="nil"/>
          <w:bottom w:val="nil"/>
          <w:right w:val="nil"/>
          <w:insideH w:val="nil"/>
          <w:insideV w:val="nil"/>
        </w:tcBorders>
        <w:shd w:val="clear" w:color="auto" w:fill="3B3B3B" w:themeFill="accent6" w:themeFillShade="BF"/>
      </w:tcPr>
    </w:tblStylePr>
  </w:style>
  <w:style w:type="paragraph" w:styleId="Date">
    <w:name w:val="Date"/>
    <w:basedOn w:val="Normal"/>
    <w:next w:val="Normal"/>
    <w:link w:val="DateChar"/>
    <w:uiPriority w:val="99"/>
    <w:semiHidden/>
    <w:rsid w:val="00AF0F63"/>
  </w:style>
  <w:style w:type="character" w:customStyle="1" w:styleId="DateChar">
    <w:name w:val="Date Char"/>
    <w:basedOn w:val="DefaultParagraphFont"/>
    <w:link w:val="Date"/>
    <w:uiPriority w:val="99"/>
    <w:semiHidden/>
    <w:rsid w:val="005D441D"/>
    <w:rPr>
      <w:rFonts w:ascii="Noto Serif" w:hAnsi="Noto Serif"/>
      <w:sz w:val="21"/>
      <w:lang w:val="en-GB"/>
    </w:rPr>
  </w:style>
  <w:style w:type="paragraph" w:styleId="DocumentMap">
    <w:name w:val="Document Map"/>
    <w:basedOn w:val="Normal"/>
    <w:link w:val="DocumentMapChar"/>
    <w:uiPriority w:val="99"/>
    <w:semiHidden/>
    <w:rsid w:val="00AF0F63"/>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D441D"/>
    <w:rPr>
      <w:rFonts w:ascii="Segoe UI" w:hAnsi="Segoe UI" w:cs="Segoe UI"/>
      <w:sz w:val="16"/>
      <w:szCs w:val="16"/>
      <w:lang w:val="en-GB"/>
    </w:rPr>
  </w:style>
  <w:style w:type="paragraph" w:styleId="E-mailSignature">
    <w:name w:val="E-mail Signature"/>
    <w:basedOn w:val="Normal"/>
    <w:link w:val="E-mailSignatureChar"/>
    <w:uiPriority w:val="99"/>
    <w:semiHidden/>
    <w:rsid w:val="00AF0F63"/>
    <w:pPr>
      <w:spacing w:after="0"/>
    </w:pPr>
  </w:style>
  <w:style w:type="character" w:customStyle="1" w:styleId="E-mailSignatureChar">
    <w:name w:val="E-mail Signature Char"/>
    <w:basedOn w:val="DefaultParagraphFont"/>
    <w:link w:val="E-mailSignature"/>
    <w:uiPriority w:val="99"/>
    <w:semiHidden/>
    <w:rsid w:val="005D441D"/>
    <w:rPr>
      <w:rFonts w:ascii="Noto Serif" w:hAnsi="Noto Serif"/>
      <w:sz w:val="21"/>
      <w:lang w:val="en-GB"/>
    </w:rPr>
  </w:style>
  <w:style w:type="character" w:styleId="EndnoteReference">
    <w:name w:val="endnote reference"/>
    <w:basedOn w:val="DefaultParagraphFont"/>
    <w:uiPriority w:val="99"/>
    <w:semiHidden/>
    <w:rsid w:val="00AF0F63"/>
    <w:rPr>
      <w:vertAlign w:val="superscript"/>
    </w:rPr>
  </w:style>
  <w:style w:type="paragraph" w:styleId="EndnoteText">
    <w:name w:val="endnote text"/>
    <w:basedOn w:val="Normal"/>
    <w:link w:val="EndnoteTextChar"/>
    <w:uiPriority w:val="99"/>
    <w:semiHidden/>
    <w:rsid w:val="00AF0F63"/>
    <w:pPr>
      <w:spacing w:after="0"/>
    </w:pPr>
  </w:style>
  <w:style w:type="character" w:customStyle="1" w:styleId="EndnoteTextChar">
    <w:name w:val="Endnote Text Char"/>
    <w:basedOn w:val="DefaultParagraphFont"/>
    <w:link w:val="EndnoteText"/>
    <w:uiPriority w:val="99"/>
    <w:semiHidden/>
    <w:rsid w:val="005D441D"/>
    <w:rPr>
      <w:rFonts w:ascii="Noto Serif" w:hAnsi="Noto Serif"/>
      <w:sz w:val="21"/>
      <w:szCs w:val="20"/>
      <w:lang w:val="en-GB"/>
    </w:rPr>
  </w:style>
  <w:style w:type="paragraph" w:styleId="EnvelopeAddress">
    <w:name w:val="envelope address"/>
    <w:basedOn w:val="Normal"/>
    <w:uiPriority w:val="99"/>
    <w:semiHidden/>
    <w:rsid w:val="00AF0F63"/>
    <w:pPr>
      <w:framePr w:w="7920" w:h="1980" w:hRule="exact" w:hSpace="141"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F0F63"/>
    <w:pPr>
      <w:spacing w:after="0"/>
    </w:pPr>
    <w:rPr>
      <w:rFonts w:asciiTheme="majorHAnsi" w:eastAsiaTheme="majorEastAsia" w:hAnsiTheme="majorHAnsi" w:cstheme="majorBidi"/>
    </w:rPr>
  </w:style>
  <w:style w:type="character" w:styleId="FollowedHyperlink">
    <w:name w:val="FollowedHyperlink"/>
    <w:basedOn w:val="DefaultParagraphFont"/>
    <w:uiPriority w:val="99"/>
    <w:semiHidden/>
    <w:rsid w:val="00AF0F63"/>
    <w:rPr>
      <w:color w:val="00ADD0" w:themeColor="followedHyperlink"/>
      <w:u w:val="single"/>
    </w:rPr>
  </w:style>
  <w:style w:type="character" w:styleId="FootnoteReference">
    <w:name w:val="footnote reference"/>
    <w:basedOn w:val="DefaultParagraphFont"/>
    <w:uiPriority w:val="99"/>
    <w:semiHidden/>
    <w:rsid w:val="00AF0F63"/>
    <w:rPr>
      <w:vertAlign w:val="superscript"/>
    </w:rPr>
  </w:style>
  <w:style w:type="paragraph" w:styleId="FootnoteText">
    <w:name w:val="footnote text"/>
    <w:basedOn w:val="Normal"/>
    <w:link w:val="FootnoteTextChar"/>
    <w:uiPriority w:val="99"/>
    <w:semiHidden/>
    <w:rsid w:val="00AF0F63"/>
    <w:pPr>
      <w:spacing w:after="0"/>
    </w:pPr>
  </w:style>
  <w:style w:type="character" w:customStyle="1" w:styleId="FootnoteTextChar">
    <w:name w:val="Footnote Text Char"/>
    <w:basedOn w:val="DefaultParagraphFont"/>
    <w:link w:val="FootnoteText"/>
    <w:uiPriority w:val="99"/>
    <w:semiHidden/>
    <w:rsid w:val="005D441D"/>
    <w:rPr>
      <w:rFonts w:ascii="Noto Serif" w:hAnsi="Noto Serif"/>
      <w:sz w:val="21"/>
      <w:szCs w:val="20"/>
      <w:lang w:val="en-GB"/>
    </w:rPr>
  </w:style>
  <w:style w:type="table" w:styleId="GridTable1Light">
    <w:name w:val="Grid Table 1 Light"/>
    <w:basedOn w:val="TableNormal"/>
    <w:uiPriority w:val="46"/>
    <w:rsid w:val="00AF0F6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F0F63"/>
    <w:pPr>
      <w:spacing w:after="0" w:line="240" w:lineRule="auto"/>
    </w:pPr>
    <w:tblPr>
      <w:tblStyleRowBandSize w:val="1"/>
      <w:tblStyleColBandSize w:val="1"/>
      <w:tblBorders>
        <w:top w:val="single" w:sz="4" w:space="0" w:color="FFBC98" w:themeColor="accent1" w:themeTint="66"/>
        <w:left w:val="single" w:sz="4" w:space="0" w:color="FFBC98" w:themeColor="accent1" w:themeTint="66"/>
        <w:bottom w:val="single" w:sz="4" w:space="0" w:color="FFBC98" w:themeColor="accent1" w:themeTint="66"/>
        <w:right w:val="single" w:sz="4" w:space="0" w:color="FFBC98" w:themeColor="accent1" w:themeTint="66"/>
        <w:insideH w:val="single" w:sz="4" w:space="0" w:color="FFBC98" w:themeColor="accent1" w:themeTint="66"/>
        <w:insideV w:val="single" w:sz="4" w:space="0" w:color="FFBC98" w:themeColor="accent1" w:themeTint="66"/>
      </w:tblBorders>
    </w:tblPr>
    <w:tblStylePr w:type="firstRow">
      <w:rPr>
        <w:b/>
        <w:bCs/>
      </w:rPr>
      <w:tblPr/>
      <w:tcPr>
        <w:tcBorders>
          <w:bottom w:val="single" w:sz="12" w:space="0" w:color="FF9B64" w:themeColor="accent1" w:themeTint="99"/>
        </w:tcBorders>
      </w:tcPr>
    </w:tblStylePr>
    <w:tblStylePr w:type="lastRow">
      <w:rPr>
        <w:b/>
        <w:bCs/>
      </w:rPr>
      <w:tblPr/>
      <w:tcPr>
        <w:tcBorders>
          <w:top w:val="double" w:sz="2" w:space="0" w:color="FF9B6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F0F63"/>
    <w:pPr>
      <w:spacing w:after="0" w:line="240" w:lineRule="auto"/>
    </w:pPr>
    <w:tblPr>
      <w:tblStyleRowBandSize w:val="1"/>
      <w:tblStyleColBandSize w:val="1"/>
      <w:tblBorders>
        <w:top w:val="single" w:sz="4" w:space="0" w:color="C6E8F5" w:themeColor="accent2" w:themeTint="66"/>
        <w:left w:val="single" w:sz="4" w:space="0" w:color="C6E8F5" w:themeColor="accent2" w:themeTint="66"/>
        <w:bottom w:val="single" w:sz="4" w:space="0" w:color="C6E8F5" w:themeColor="accent2" w:themeTint="66"/>
        <w:right w:val="single" w:sz="4" w:space="0" w:color="C6E8F5" w:themeColor="accent2" w:themeTint="66"/>
        <w:insideH w:val="single" w:sz="4" w:space="0" w:color="C6E8F5" w:themeColor="accent2" w:themeTint="66"/>
        <w:insideV w:val="single" w:sz="4" w:space="0" w:color="C6E8F5" w:themeColor="accent2" w:themeTint="66"/>
      </w:tblBorders>
    </w:tblPr>
    <w:tblStylePr w:type="firstRow">
      <w:rPr>
        <w:b/>
        <w:bCs/>
      </w:rPr>
      <w:tblPr/>
      <w:tcPr>
        <w:tcBorders>
          <w:bottom w:val="single" w:sz="12" w:space="0" w:color="AADDF0" w:themeColor="accent2" w:themeTint="99"/>
        </w:tcBorders>
      </w:tcPr>
    </w:tblStylePr>
    <w:tblStylePr w:type="lastRow">
      <w:rPr>
        <w:b/>
        <w:bCs/>
      </w:rPr>
      <w:tblPr/>
      <w:tcPr>
        <w:tcBorders>
          <w:top w:val="double" w:sz="2" w:space="0" w:color="AADDF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F0F63"/>
    <w:pPr>
      <w:spacing w:after="0" w:line="240" w:lineRule="auto"/>
    </w:pPr>
    <w:tblPr>
      <w:tblStyleRowBandSize w:val="1"/>
      <w:tblStyleColBandSize w:val="1"/>
      <w:tblBorders>
        <w:top w:val="single" w:sz="4" w:space="0" w:color="FEE8AB" w:themeColor="accent3" w:themeTint="66"/>
        <w:left w:val="single" w:sz="4" w:space="0" w:color="FEE8AB" w:themeColor="accent3" w:themeTint="66"/>
        <w:bottom w:val="single" w:sz="4" w:space="0" w:color="FEE8AB" w:themeColor="accent3" w:themeTint="66"/>
        <w:right w:val="single" w:sz="4" w:space="0" w:color="FEE8AB" w:themeColor="accent3" w:themeTint="66"/>
        <w:insideH w:val="single" w:sz="4" w:space="0" w:color="FEE8AB" w:themeColor="accent3" w:themeTint="66"/>
        <w:insideV w:val="single" w:sz="4" w:space="0" w:color="FEE8AB" w:themeColor="accent3" w:themeTint="66"/>
      </w:tblBorders>
    </w:tblPr>
    <w:tblStylePr w:type="firstRow">
      <w:rPr>
        <w:b/>
        <w:bCs/>
      </w:rPr>
      <w:tblPr/>
      <w:tcPr>
        <w:tcBorders>
          <w:bottom w:val="single" w:sz="12" w:space="0" w:color="FDDD82" w:themeColor="accent3" w:themeTint="99"/>
        </w:tcBorders>
      </w:tcPr>
    </w:tblStylePr>
    <w:tblStylePr w:type="lastRow">
      <w:rPr>
        <w:b/>
        <w:bCs/>
      </w:rPr>
      <w:tblPr/>
      <w:tcPr>
        <w:tcBorders>
          <w:top w:val="double" w:sz="2" w:space="0" w:color="FDDD8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F0F63"/>
    <w:pPr>
      <w:spacing w:after="0" w:line="240" w:lineRule="auto"/>
    </w:pPr>
    <w:tblPr>
      <w:tblStyleRowBandSize w:val="1"/>
      <w:tblStyleColBandSize w:val="1"/>
      <w:tblBorders>
        <w:top w:val="single" w:sz="4" w:space="0" w:color="EBBDB3" w:themeColor="accent4" w:themeTint="66"/>
        <w:left w:val="single" w:sz="4" w:space="0" w:color="EBBDB3" w:themeColor="accent4" w:themeTint="66"/>
        <w:bottom w:val="single" w:sz="4" w:space="0" w:color="EBBDB3" w:themeColor="accent4" w:themeTint="66"/>
        <w:right w:val="single" w:sz="4" w:space="0" w:color="EBBDB3" w:themeColor="accent4" w:themeTint="66"/>
        <w:insideH w:val="single" w:sz="4" w:space="0" w:color="EBBDB3" w:themeColor="accent4" w:themeTint="66"/>
        <w:insideV w:val="single" w:sz="4" w:space="0" w:color="EBBDB3" w:themeColor="accent4" w:themeTint="66"/>
      </w:tblBorders>
    </w:tblPr>
    <w:tblStylePr w:type="firstRow">
      <w:rPr>
        <w:b/>
        <w:bCs/>
      </w:rPr>
      <w:tblPr/>
      <w:tcPr>
        <w:tcBorders>
          <w:bottom w:val="single" w:sz="12" w:space="0" w:color="E19C8E" w:themeColor="accent4" w:themeTint="99"/>
        </w:tcBorders>
      </w:tcPr>
    </w:tblStylePr>
    <w:tblStylePr w:type="lastRow">
      <w:rPr>
        <w:b/>
        <w:bCs/>
      </w:rPr>
      <w:tblPr/>
      <w:tcPr>
        <w:tcBorders>
          <w:top w:val="double" w:sz="2" w:space="0" w:color="E19C8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F0F63"/>
    <w:pPr>
      <w:spacing w:after="0" w:line="240" w:lineRule="auto"/>
    </w:pPr>
    <w:tblPr>
      <w:tblStyleRowBandSize w:val="1"/>
      <w:tblStyleColBandSize w:val="1"/>
      <w:tblBorders>
        <w:top w:val="single" w:sz="4" w:space="0" w:color="86EAFF" w:themeColor="accent5" w:themeTint="66"/>
        <w:left w:val="single" w:sz="4" w:space="0" w:color="86EAFF" w:themeColor="accent5" w:themeTint="66"/>
        <w:bottom w:val="single" w:sz="4" w:space="0" w:color="86EAFF" w:themeColor="accent5" w:themeTint="66"/>
        <w:right w:val="single" w:sz="4" w:space="0" w:color="86EAFF" w:themeColor="accent5" w:themeTint="66"/>
        <w:insideH w:val="single" w:sz="4" w:space="0" w:color="86EAFF" w:themeColor="accent5" w:themeTint="66"/>
        <w:insideV w:val="single" w:sz="4" w:space="0" w:color="86EAFF" w:themeColor="accent5" w:themeTint="66"/>
      </w:tblBorders>
    </w:tblPr>
    <w:tblStylePr w:type="firstRow">
      <w:rPr>
        <w:b/>
        <w:bCs/>
      </w:rPr>
      <w:tblPr/>
      <w:tcPr>
        <w:tcBorders>
          <w:bottom w:val="single" w:sz="12" w:space="0" w:color="49E0FF" w:themeColor="accent5" w:themeTint="99"/>
        </w:tcBorders>
      </w:tcPr>
    </w:tblStylePr>
    <w:tblStylePr w:type="lastRow">
      <w:rPr>
        <w:b/>
        <w:bCs/>
      </w:rPr>
      <w:tblPr/>
      <w:tcPr>
        <w:tcBorders>
          <w:top w:val="double" w:sz="2" w:space="0" w:color="49E0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F0F63"/>
    <w:pPr>
      <w:spacing w:after="0" w:line="240" w:lineRule="auto"/>
    </w:pPr>
    <w:tblPr>
      <w:tblStyleRowBandSize w:val="1"/>
      <w:tblStyleColBandSize w:val="1"/>
      <w:tblBorders>
        <w:top w:val="single" w:sz="4" w:space="0" w:color="B9B9B9" w:themeColor="accent6" w:themeTint="66"/>
        <w:left w:val="single" w:sz="4" w:space="0" w:color="B9B9B9" w:themeColor="accent6" w:themeTint="66"/>
        <w:bottom w:val="single" w:sz="4" w:space="0" w:color="B9B9B9" w:themeColor="accent6" w:themeTint="66"/>
        <w:right w:val="single" w:sz="4" w:space="0" w:color="B9B9B9" w:themeColor="accent6" w:themeTint="66"/>
        <w:insideH w:val="single" w:sz="4" w:space="0" w:color="B9B9B9" w:themeColor="accent6" w:themeTint="66"/>
        <w:insideV w:val="single" w:sz="4" w:space="0" w:color="B9B9B9" w:themeColor="accent6" w:themeTint="66"/>
      </w:tblBorders>
    </w:tblPr>
    <w:tblStylePr w:type="firstRow">
      <w:rPr>
        <w:b/>
        <w:bCs/>
      </w:rPr>
      <w:tblPr/>
      <w:tcPr>
        <w:tcBorders>
          <w:bottom w:val="single" w:sz="12" w:space="0" w:color="969696" w:themeColor="accent6" w:themeTint="99"/>
        </w:tcBorders>
      </w:tcPr>
    </w:tblStylePr>
    <w:tblStylePr w:type="lastRow">
      <w:rPr>
        <w:b/>
        <w:bCs/>
      </w:rPr>
      <w:tblPr/>
      <w:tcPr>
        <w:tcBorders>
          <w:top w:val="double" w:sz="2" w:space="0" w:color="96969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F0F6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F0F63"/>
    <w:pPr>
      <w:spacing w:after="0" w:line="240" w:lineRule="auto"/>
    </w:pPr>
    <w:tblPr>
      <w:tblStyleRowBandSize w:val="1"/>
      <w:tblStyleColBandSize w:val="1"/>
      <w:tblBorders>
        <w:top w:val="single" w:sz="2" w:space="0" w:color="FF9B64" w:themeColor="accent1" w:themeTint="99"/>
        <w:bottom w:val="single" w:sz="2" w:space="0" w:color="FF9B64" w:themeColor="accent1" w:themeTint="99"/>
        <w:insideH w:val="single" w:sz="2" w:space="0" w:color="FF9B64" w:themeColor="accent1" w:themeTint="99"/>
        <w:insideV w:val="single" w:sz="2" w:space="0" w:color="FF9B64" w:themeColor="accent1" w:themeTint="99"/>
      </w:tblBorders>
    </w:tblPr>
    <w:tblStylePr w:type="firstRow">
      <w:rPr>
        <w:b/>
        <w:bCs/>
      </w:rPr>
      <w:tblPr/>
      <w:tcPr>
        <w:tcBorders>
          <w:top w:val="nil"/>
          <w:bottom w:val="single" w:sz="12" w:space="0" w:color="FF9B64" w:themeColor="accent1" w:themeTint="99"/>
          <w:insideH w:val="nil"/>
          <w:insideV w:val="nil"/>
        </w:tcBorders>
        <w:shd w:val="clear" w:color="auto" w:fill="FFFFFF" w:themeFill="background1"/>
      </w:tcPr>
    </w:tblStylePr>
    <w:tblStylePr w:type="lastRow">
      <w:rPr>
        <w:b/>
        <w:bCs/>
      </w:rPr>
      <w:tblPr/>
      <w:tcPr>
        <w:tcBorders>
          <w:top w:val="double" w:sz="2" w:space="0" w:color="FF9B6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GridTable2-Accent2">
    <w:name w:val="Grid Table 2 Accent 2"/>
    <w:basedOn w:val="TableNormal"/>
    <w:uiPriority w:val="47"/>
    <w:rsid w:val="00AF0F63"/>
    <w:pPr>
      <w:spacing w:after="0" w:line="240" w:lineRule="auto"/>
    </w:pPr>
    <w:tblPr>
      <w:tblStyleRowBandSize w:val="1"/>
      <w:tblStyleColBandSize w:val="1"/>
      <w:tblBorders>
        <w:top w:val="single" w:sz="2" w:space="0" w:color="AADDF0" w:themeColor="accent2" w:themeTint="99"/>
        <w:bottom w:val="single" w:sz="2" w:space="0" w:color="AADDF0" w:themeColor="accent2" w:themeTint="99"/>
        <w:insideH w:val="single" w:sz="2" w:space="0" w:color="AADDF0" w:themeColor="accent2" w:themeTint="99"/>
        <w:insideV w:val="single" w:sz="2" w:space="0" w:color="AADDF0" w:themeColor="accent2" w:themeTint="99"/>
      </w:tblBorders>
    </w:tblPr>
    <w:tblStylePr w:type="firstRow">
      <w:rPr>
        <w:b/>
        <w:bCs/>
      </w:rPr>
      <w:tblPr/>
      <w:tcPr>
        <w:tcBorders>
          <w:top w:val="nil"/>
          <w:bottom w:val="single" w:sz="12" w:space="0" w:color="AADDF0" w:themeColor="accent2" w:themeTint="99"/>
          <w:insideH w:val="nil"/>
          <w:insideV w:val="nil"/>
        </w:tcBorders>
        <w:shd w:val="clear" w:color="auto" w:fill="FFFFFF" w:themeFill="background1"/>
      </w:tcPr>
    </w:tblStylePr>
    <w:tblStylePr w:type="lastRow">
      <w:rPr>
        <w:b/>
        <w:bCs/>
      </w:rPr>
      <w:tblPr/>
      <w:tcPr>
        <w:tcBorders>
          <w:top w:val="double" w:sz="2" w:space="0" w:color="AADDF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GridTable2-Accent3">
    <w:name w:val="Grid Table 2 Accent 3"/>
    <w:basedOn w:val="TableNormal"/>
    <w:uiPriority w:val="47"/>
    <w:rsid w:val="00AF0F63"/>
    <w:pPr>
      <w:spacing w:after="0" w:line="240" w:lineRule="auto"/>
    </w:pPr>
    <w:tblPr>
      <w:tblStyleRowBandSize w:val="1"/>
      <w:tblStyleColBandSize w:val="1"/>
      <w:tblBorders>
        <w:top w:val="single" w:sz="2" w:space="0" w:color="FDDD82" w:themeColor="accent3" w:themeTint="99"/>
        <w:bottom w:val="single" w:sz="2" w:space="0" w:color="FDDD82" w:themeColor="accent3" w:themeTint="99"/>
        <w:insideH w:val="single" w:sz="2" w:space="0" w:color="FDDD82" w:themeColor="accent3" w:themeTint="99"/>
        <w:insideV w:val="single" w:sz="2" w:space="0" w:color="FDDD82" w:themeColor="accent3" w:themeTint="99"/>
      </w:tblBorders>
    </w:tblPr>
    <w:tblStylePr w:type="firstRow">
      <w:rPr>
        <w:b/>
        <w:bCs/>
      </w:rPr>
      <w:tblPr/>
      <w:tcPr>
        <w:tcBorders>
          <w:top w:val="nil"/>
          <w:bottom w:val="single" w:sz="12" w:space="0" w:color="FDDD82" w:themeColor="accent3" w:themeTint="99"/>
          <w:insideH w:val="nil"/>
          <w:insideV w:val="nil"/>
        </w:tcBorders>
        <w:shd w:val="clear" w:color="auto" w:fill="FFFFFF" w:themeFill="background1"/>
      </w:tcPr>
    </w:tblStylePr>
    <w:tblStylePr w:type="lastRow">
      <w:rPr>
        <w:b/>
        <w:bCs/>
      </w:rPr>
      <w:tblPr/>
      <w:tcPr>
        <w:tcBorders>
          <w:top w:val="double" w:sz="2" w:space="0" w:color="FDDD8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GridTable2-Accent4">
    <w:name w:val="Grid Table 2 Accent 4"/>
    <w:basedOn w:val="TableNormal"/>
    <w:uiPriority w:val="47"/>
    <w:rsid w:val="00AF0F63"/>
    <w:pPr>
      <w:spacing w:after="0" w:line="240" w:lineRule="auto"/>
    </w:pPr>
    <w:tblPr>
      <w:tblStyleRowBandSize w:val="1"/>
      <w:tblStyleColBandSize w:val="1"/>
      <w:tblBorders>
        <w:top w:val="single" w:sz="2" w:space="0" w:color="E19C8E" w:themeColor="accent4" w:themeTint="99"/>
        <w:bottom w:val="single" w:sz="2" w:space="0" w:color="E19C8E" w:themeColor="accent4" w:themeTint="99"/>
        <w:insideH w:val="single" w:sz="2" w:space="0" w:color="E19C8E" w:themeColor="accent4" w:themeTint="99"/>
        <w:insideV w:val="single" w:sz="2" w:space="0" w:color="E19C8E" w:themeColor="accent4" w:themeTint="99"/>
      </w:tblBorders>
    </w:tblPr>
    <w:tblStylePr w:type="firstRow">
      <w:rPr>
        <w:b/>
        <w:bCs/>
      </w:rPr>
      <w:tblPr/>
      <w:tcPr>
        <w:tcBorders>
          <w:top w:val="nil"/>
          <w:bottom w:val="single" w:sz="12" w:space="0" w:color="E19C8E" w:themeColor="accent4" w:themeTint="99"/>
          <w:insideH w:val="nil"/>
          <w:insideV w:val="nil"/>
        </w:tcBorders>
        <w:shd w:val="clear" w:color="auto" w:fill="FFFFFF" w:themeFill="background1"/>
      </w:tcPr>
    </w:tblStylePr>
    <w:tblStylePr w:type="lastRow">
      <w:rPr>
        <w:b/>
        <w:bCs/>
      </w:rPr>
      <w:tblPr/>
      <w:tcPr>
        <w:tcBorders>
          <w:top w:val="double" w:sz="2" w:space="0" w:color="E19C8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GridTable2-Accent5">
    <w:name w:val="Grid Table 2 Accent 5"/>
    <w:basedOn w:val="TableNormal"/>
    <w:uiPriority w:val="47"/>
    <w:rsid w:val="00AF0F63"/>
    <w:pPr>
      <w:spacing w:after="0" w:line="240" w:lineRule="auto"/>
    </w:pPr>
    <w:tblPr>
      <w:tblStyleRowBandSize w:val="1"/>
      <w:tblStyleColBandSize w:val="1"/>
      <w:tblBorders>
        <w:top w:val="single" w:sz="2" w:space="0" w:color="49E0FF" w:themeColor="accent5" w:themeTint="99"/>
        <w:bottom w:val="single" w:sz="2" w:space="0" w:color="49E0FF" w:themeColor="accent5" w:themeTint="99"/>
        <w:insideH w:val="single" w:sz="2" w:space="0" w:color="49E0FF" w:themeColor="accent5" w:themeTint="99"/>
        <w:insideV w:val="single" w:sz="2" w:space="0" w:color="49E0FF" w:themeColor="accent5" w:themeTint="99"/>
      </w:tblBorders>
    </w:tblPr>
    <w:tblStylePr w:type="firstRow">
      <w:rPr>
        <w:b/>
        <w:bCs/>
      </w:rPr>
      <w:tblPr/>
      <w:tcPr>
        <w:tcBorders>
          <w:top w:val="nil"/>
          <w:bottom w:val="single" w:sz="12" w:space="0" w:color="49E0FF" w:themeColor="accent5" w:themeTint="99"/>
          <w:insideH w:val="nil"/>
          <w:insideV w:val="nil"/>
        </w:tcBorders>
        <w:shd w:val="clear" w:color="auto" w:fill="FFFFFF" w:themeFill="background1"/>
      </w:tcPr>
    </w:tblStylePr>
    <w:tblStylePr w:type="lastRow">
      <w:rPr>
        <w:b/>
        <w:bCs/>
      </w:rPr>
      <w:tblPr/>
      <w:tcPr>
        <w:tcBorders>
          <w:top w:val="double" w:sz="2" w:space="0" w:color="49E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GridTable2-Accent6">
    <w:name w:val="Grid Table 2 Accent 6"/>
    <w:basedOn w:val="TableNormal"/>
    <w:uiPriority w:val="47"/>
    <w:rsid w:val="00AF0F63"/>
    <w:pPr>
      <w:spacing w:after="0" w:line="240" w:lineRule="auto"/>
    </w:pPr>
    <w:tblPr>
      <w:tblStyleRowBandSize w:val="1"/>
      <w:tblStyleColBandSize w:val="1"/>
      <w:tblBorders>
        <w:top w:val="single" w:sz="2" w:space="0" w:color="969696" w:themeColor="accent6" w:themeTint="99"/>
        <w:bottom w:val="single" w:sz="2" w:space="0" w:color="969696" w:themeColor="accent6" w:themeTint="99"/>
        <w:insideH w:val="single" w:sz="2" w:space="0" w:color="969696" w:themeColor="accent6" w:themeTint="99"/>
        <w:insideV w:val="single" w:sz="2" w:space="0" w:color="969696" w:themeColor="accent6" w:themeTint="99"/>
      </w:tblBorders>
    </w:tblPr>
    <w:tblStylePr w:type="firstRow">
      <w:rPr>
        <w:b/>
        <w:bCs/>
      </w:rPr>
      <w:tblPr/>
      <w:tcPr>
        <w:tcBorders>
          <w:top w:val="nil"/>
          <w:bottom w:val="single" w:sz="12" w:space="0" w:color="969696" w:themeColor="accent6" w:themeTint="99"/>
          <w:insideH w:val="nil"/>
          <w:insideV w:val="nil"/>
        </w:tcBorders>
        <w:shd w:val="clear" w:color="auto" w:fill="FFFFFF" w:themeFill="background1"/>
      </w:tcPr>
    </w:tblStylePr>
    <w:tblStylePr w:type="lastRow">
      <w:rPr>
        <w:b/>
        <w:bCs/>
      </w:rPr>
      <w:tblPr/>
      <w:tcPr>
        <w:tcBorders>
          <w:top w:val="double" w:sz="2" w:space="0" w:color="96969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GridTable3">
    <w:name w:val="Grid Table 3"/>
    <w:basedOn w:val="TableNormal"/>
    <w:uiPriority w:val="48"/>
    <w:rsid w:val="00AF0F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F0F63"/>
    <w:pPr>
      <w:spacing w:after="0" w:line="240" w:lineRule="auto"/>
    </w:pPr>
    <w:tblPr>
      <w:tblStyleRowBandSize w:val="1"/>
      <w:tblStyleColBandSize w:val="1"/>
      <w:tblBorders>
        <w:top w:val="single" w:sz="4" w:space="0" w:color="FF9B64" w:themeColor="accent1" w:themeTint="99"/>
        <w:left w:val="single" w:sz="4" w:space="0" w:color="FF9B64" w:themeColor="accent1" w:themeTint="99"/>
        <w:bottom w:val="single" w:sz="4" w:space="0" w:color="FF9B64" w:themeColor="accent1" w:themeTint="99"/>
        <w:right w:val="single" w:sz="4" w:space="0" w:color="FF9B64" w:themeColor="accent1" w:themeTint="99"/>
        <w:insideH w:val="single" w:sz="4" w:space="0" w:color="FF9B64" w:themeColor="accent1" w:themeTint="99"/>
        <w:insideV w:val="single" w:sz="4" w:space="0" w:color="FF9B6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DCB" w:themeFill="accent1" w:themeFillTint="33"/>
      </w:tcPr>
    </w:tblStylePr>
    <w:tblStylePr w:type="band1Horz">
      <w:tblPr/>
      <w:tcPr>
        <w:shd w:val="clear" w:color="auto" w:fill="FFDDCB" w:themeFill="accent1" w:themeFillTint="33"/>
      </w:tcPr>
    </w:tblStylePr>
    <w:tblStylePr w:type="neCell">
      <w:tblPr/>
      <w:tcPr>
        <w:tcBorders>
          <w:bottom w:val="single" w:sz="4" w:space="0" w:color="FF9B64" w:themeColor="accent1" w:themeTint="99"/>
        </w:tcBorders>
      </w:tcPr>
    </w:tblStylePr>
    <w:tblStylePr w:type="nwCell">
      <w:tblPr/>
      <w:tcPr>
        <w:tcBorders>
          <w:bottom w:val="single" w:sz="4" w:space="0" w:color="FF9B64" w:themeColor="accent1" w:themeTint="99"/>
        </w:tcBorders>
      </w:tcPr>
    </w:tblStylePr>
    <w:tblStylePr w:type="seCell">
      <w:tblPr/>
      <w:tcPr>
        <w:tcBorders>
          <w:top w:val="single" w:sz="4" w:space="0" w:color="FF9B64" w:themeColor="accent1" w:themeTint="99"/>
        </w:tcBorders>
      </w:tcPr>
    </w:tblStylePr>
    <w:tblStylePr w:type="swCell">
      <w:tblPr/>
      <w:tcPr>
        <w:tcBorders>
          <w:top w:val="single" w:sz="4" w:space="0" w:color="FF9B64" w:themeColor="accent1" w:themeTint="99"/>
        </w:tcBorders>
      </w:tcPr>
    </w:tblStylePr>
  </w:style>
  <w:style w:type="table" w:styleId="GridTable3-Accent2">
    <w:name w:val="Grid Table 3 Accent 2"/>
    <w:basedOn w:val="TableNormal"/>
    <w:uiPriority w:val="48"/>
    <w:rsid w:val="00AF0F63"/>
    <w:pPr>
      <w:spacing w:after="0" w:line="240" w:lineRule="auto"/>
    </w:p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insideV w:val="single" w:sz="4" w:space="0" w:color="AADDF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2" w:themeFillTint="33"/>
      </w:tcPr>
    </w:tblStylePr>
    <w:tblStylePr w:type="band1Horz">
      <w:tblPr/>
      <w:tcPr>
        <w:shd w:val="clear" w:color="auto" w:fill="E2F3FA" w:themeFill="accent2" w:themeFillTint="33"/>
      </w:tcPr>
    </w:tblStylePr>
    <w:tblStylePr w:type="neCell">
      <w:tblPr/>
      <w:tcPr>
        <w:tcBorders>
          <w:bottom w:val="single" w:sz="4" w:space="0" w:color="AADDF0" w:themeColor="accent2" w:themeTint="99"/>
        </w:tcBorders>
      </w:tcPr>
    </w:tblStylePr>
    <w:tblStylePr w:type="nwCell">
      <w:tblPr/>
      <w:tcPr>
        <w:tcBorders>
          <w:bottom w:val="single" w:sz="4" w:space="0" w:color="AADDF0" w:themeColor="accent2" w:themeTint="99"/>
        </w:tcBorders>
      </w:tcPr>
    </w:tblStylePr>
    <w:tblStylePr w:type="seCell">
      <w:tblPr/>
      <w:tcPr>
        <w:tcBorders>
          <w:top w:val="single" w:sz="4" w:space="0" w:color="AADDF0" w:themeColor="accent2" w:themeTint="99"/>
        </w:tcBorders>
      </w:tcPr>
    </w:tblStylePr>
    <w:tblStylePr w:type="swCell">
      <w:tblPr/>
      <w:tcPr>
        <w:tcBorders>
          <w:top w:val="single" w:sz="4" w:space="0" w:color="AADDF0" w:themeColor="accent2" w:themeTint="99"/>
        </w:tcBorders>
      </w:tcPr>
    </w:tblStylePr>
  </w:style>
  <w:style w:type="table" w:styleId="GridTable3-Accent3">
    <w:name w:val="Grid Table 3 Accent 3"/>
    <w:basedOn w:val="TableNormal"/>
    <w:uiPriority w:val="48"/>
    <w:rsid w:val="00AF0F63"/>
    <w:pPr>
      <w:spacing w:after="0" w:line="240" w:lineRule="auto"/>
    </w:p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insideV w:val="single" w:sz="4" w:space="0" w:color="FDDD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5" w:themeFill="accent3" w:themeFillTint="33"/>
      </w:tcPr>
    </w:tblStylePr>
    <w:tblStylePr w:type="band1Horz">
      <w:tblPr/>
      <w:tcPr>
        <w:shd w:val="clear" w:color="auto" w:fill="FEF3D5" w:themeFill="accent3" w:themeFillTint="33"/>
      </w:tcPr>
    </w:tblStylePr>
    <w:tblStylePr w:type="neCell">
      <w:tblPr/>
      <w:tcPr>
        <w:tcBorders>
          <w:bottom w:val="single" w:sz="4" w:space="0" w:color="FDDD82" w:themeColor="accent3" w:themeTint="99"/>
        </w:tcBorders>
      </w:tcPr>
    </w:tblStylePr>
    <w:tblStylePr w:type="nwCell">
      <w:tblPr/>
      <w:tcPr>
        <w:tcBorders>
          <w:bottom w:val="single" w:sz="4" w:space="0" w:color="FDDD82" w:themeColor="accent3" w:themeTint="99"/>
        </w:tcBorders>
      </w:tcPr>
    </w:tblStylePr>
    <w:tblStylePr w:type="seCell">
      <w:tblPr/>
      <w:tcPr>
        <w:tcBorders>
          <w:top w:val="single" w:sz="4" w:space="0" w:color="FDDD82" w:themeColor="accent3" w:themeTint="99"/>
        </w:tcBorders>
      </w:tcPr>
    </w:tblStylePr>
    <w:tblStylePr w:type="swCell">
      <w:tblPr/>
      <w:tcPr>
        <w:tcBorders>
          <w:top w:val="single" w:sz="4" w:space="0" w:color="FDDD82" w:themeColor="accent3" w:themeTint="99"/>
        </w:tcBorders>
      </w:tcPr>
    </w:tblStylePr>
  </w:style>
  <w:style w:type="table" w:styleId="GridTable3-Accent4">
    <w:name w:val="Grid Table 3 Accent 4"/>
    <w:basedOn w:val="TableNormal"/>
    <w:uiPriority w:val="48"/>
    <w:rsid w:val="00AF0F63"/>
    <w:pPr>
      <w:spacing w:after="0" w:line="240" w:lineRule="auto"/>
    </w:p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insideV w:val="single" w:sz="4" w:space="0" w:color="E19C8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ED9" w:themeFill="accent4" w:themeFillTint="33"/>
      </w:tcPr>
    </w:tblStylePr>
    <w:tblStylePr w:type="band1Horz">
      <w:tblPr/>
      <w:tcPr>
        <w:shd w:val="clear" w:color="auto" w:fill="F5DED9" w:themeFill="accent4" w:themeFillTint="33"/>
      </w:tcPr>
    </w:tblStylePr>
    <w:tblStylePr w:type="neCell">
      <w:tblPr/>
      <w:tcPr>
        <w:tcBorders>
          <w:bottom w:val="single" w:sz="4" w:space="0" w:color="E19C8E" w:themeColor="accent4" w:themeTint="99"/>
        </w:tcBorders>
      </w:tcPr>
    </w:tblStylePr>
    <w:tblStylePr w:type="nwCell">
      <w:tblPr/>
      <w:tcPr>
        <w:tcBorders>
          <w:bottom w:val="single" w:sz="4" w:space="0" w:color="E19C8E" w:themeColor="accent4" w:themeTint="99"/>
        </w:tcBorders>
      </w:tcPr>
    </w:tblStylePr>
    <w:tblStylePr w:type="seCell">
      <w:tblPr/>
      <w:tcPr>
        <w:tcBorders>
          <w:top w:val="single" w:sz="4" w:space="0" w:color="E19C8E" w:themeColor="accent4" w:themeTint="99"/>
        </w:tcBorders>
      </w:tcPr>
    </w:tblStylePr>
    <w:tblStylePr w:type="swCell">
      <w:tblPr/>
      <w:tcPr>
        <w:tcBorders>
          <w:top w:val="single" w:sz="4" w:space="0" w:color="E19C8E" w:themeColor="accent4" w:themeTint="99"/>
        </w:tcBorders>
      </w:tcPr>
    </w:tblStylePr>
  </w:style>
  <w:style w:type="table" w:styleId="GridTable3-Accent5">
    <w:name w:val="Grid Table 3 Accent 5"/>
    <w:basedOn w:val="TableNormal"/>
    <w:uiPriority w:val="48"/>
    <w:rsid w:val="00AF0F63"/>
    <w:pPr>
      <w:spacing w:after="0" w:line="240" w:lineRule="auto"/>
    </w:p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insideV w:val="single" w:sz="4" w:space="0" w:color="49E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4FF" w:themeFill="accent5" w:themeFillTint="33"/>
      </w:tcPr>
    </w:tblStylePr>
    <w:tblStylePr w:type="band1Horz">
      <w:tblPr/>
      <w:tcPr>
        <w:shd w:val="clear" w:color="auto" w:fill="C2F4FF" w:themeFill="accent5" w:themeFillTint="33"/>
      </w:tcPr>
    </w:tblStylePr>
    <w:tblStylePr w:type="neCell">
      <w:tblPr/>
      <w:tcPr>
        <w:tcBorders>
          <w:bottom w:val="single" w:sz="4" w:space="0" w:color="49E0FF" w:themeColor="accent5" w:themeTint="99"/>
        </w:tcBorders>
      </w:tcPr>
    </w:tblStylePr>
    <w:tblStylePr w:type="nwCell">
      <w:tblPr/>
      <w:tcPr>
        <w:tcBorders>
          <w:bottom w:val="single" w:sz="4" w:space="0" w:color="49E0FF" w:themeColor="accent5" w:themeTint="99"/>
        </w:tcBorders>
      </w:tcPr>
    </w:tblStylePr>
    <w:tblStylePr w:type="seCell">
      <w:tblPr/>
      <w:tcPr>
        <w:tcBorders>
          <w:top w:val="single" w:sz="4" w:space="0" w:color="49E0FF" w:themeColor="accent5" w:themeTint="99"/>
        </w:tcBorders>
      </w:tcPr>
    </w:tblStylePr>
    <w:tblStylePr w:type="swCell">
      <w:tblPr/>
      <w:tcPr>
        <w:tcBorders>
          <w:top w:val="single" w:sz="4" w:space="0" w:color="49E0FF" w:themeColor="accent5" w:themeTint="99"/>
        </w:tcBorders>
      </w:tcPr>
    </w:tblStylePr>
  </w:style>
  <w:style w:type="table" w:styleId="GridTable3-Accent6">
    <w:name w:val="Grid Table 3 Accent 6"/>
    <w:basedOn w:val="TableNormal"/>
    <w:uiPriority w:val="48"/>
    <w:rsid w:val="00AF0F63"/>
    <w:pPr>
      <w:spacing w:after="0" w:line="240" w:lineRule="auto"/>
    </w:p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insideV w:val="single" w:sz="4" w:space="0" w:color="96969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CDC" w:themeFill="accent6" w:themeFillTint="33"/>
      </w:tcPr>
    </w:tblStylePr>
    <w:tblStylePr w:type="band1Horz">
      <w:tblPr/>
      <w:tcPr>
        <w:shd w:val="clear" w:color="auto" w:fill="DCDCDC" w:themeFill="accent6" w:themeFillTint="33"/>
      </w:tcPr>
    </w:tblStylePr>
    <w:tblStylePr w:type="neCell">
      <w:tblPr/>
      <w:tcPr>
        <w:tcBorders>
          <w:bottom w:val="single" w:sz="4" w:space="0" w:color="969696" w:themeColor="accent6" w:themeTint="99"/>
        </w:tcBorders>
      </w:tcPr>
    </w:tblStylePr>
    <w:tblStylePr w:type="nwCell">
      <w:tblPr/>
      <w:tcPr>
        <w:tcBorders>
          <w:bottom w:val="single" w:sz="4" w:space="0" w:color="969696" w:themeColor="accent6" w:themeTint="99"/>
        </w:tcBorders>
      </w:tcPr>
    </w:tblStylePr>
    <w:tblStylePr w:type="seCell">
      <w:tblPr/>
      <w:tcPr>
        <w:tcBorders>
          <w:top w:val="single" w:sz="4" w:space="0" w:color="969696" w:themeColor="accent6" w:themeTint="99"/>
        </w:tcBorders>
      </w:tcPr>
    </w:tblStylePr>
    <w:tblStylePr w:type="swCell">
      <w:tblPr/>
      <w:tcPr>
        <w:tcBorders>
          <w:top w:val="single" w:sz="4" w:space="0" w:color="969696" w:themeColor="accent6" w:themeTint="99"/>
        </w:tcBorders>
      </w:tcPr>
    </w:tblStylePr>
  </w:style>
  <w:style w:type="table" w:styleId="GridTable4">
    <w:name w:val="Grid Table 4"/>
    <w:basedOn w:val="TableNormal"/>
    <w:uiPriority w:val="49"/>
    <w:rsid w:val="00AF0F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F0F63"/>
    <w:pPr>
      <w:spacing w:after="0" w:line="240" w:lineRule="auto"/>
    </w:pPr>
    <w:tblPr>
      <w:tblStyleRowBandSize w:val="1"/>
      <w:tblStyleColBandSize w:val="1"/>
      <w:tblBorders>
        <w:top w:val="single" w:sz="4" w:space="0" w:color="FF9B64" w:themeColor="accent1" w:themeTint="99"/>
        <w:left w:val="single" w:sz="4" w:space="0" w:color="FF9B64" w:themeColor="accent1" w:themeTint="99"/>
        <w:bottom w:val="single" w:sz="4" w:space="0" w:color="FF9B64" w:themeColor="accent1" w:themeTint="99"/>
        <w:right w:val="single" w:sz="4" w:space="0" w:color="FF9B64" w:themeColor="accent1" w:themeTint="99"/>
        <w:insideH w:val="single" w:sz="4" w:space="0" w:color="FF9B64" w:themeColor="accent1" w:themeTint="99"/>
        <w:insideV w:val="single" w:sz="4" w:space="0" w:color="FF9B64" w:themeColor="accent1" w:themeTint="99"/>
      </w:tblBorders>
    </w:tblPr>
    <w:tblStylePr w:type="firstRow">
      <w:rPr>
        <w:b/>
        <w:bCs/>
        <w:color w:val="FFFFFF" w:themeColor="background1"/>
      </w:rPr>
      <w:tblPr/>
      <w:tcPr>
        <w:tcBorders>
          <w:top w:val="single" w:sz="4" w:space="0" w:color="FD5A00" w:themeColor="accent1"/>
          <w:left w:val="single" w:sz="4" w:space="0" w:color="FD5A00" w:themeColor="accent1"/>
          <w:bottom w:val="single" w:sz="4" w:space="0" w:color="FD5A00" w:themeColor="accent1"/>
          <w:right w:val="single" w:sz="4" w:space="0" w:color="FD5A00" w:themeColor="accent1"/>
          <w:insideH w:val="nil"/>
          <w:insideV w:val="nil"/>
        </w:tcBorders>
        <w:shd w:val="clear" w:color="auto" w:fill="FD5A00" w:themeFill="accent1"/>
      </w:tcPr>
    </w:tblStylePr>
    <w:tblStylePr w:type="lastRow">
      <w:rPr>
        <w:b/>
        <w:bCs/>
      </w:rPr>
      <w:tblPr/>
      <w:tcPr>
        <w:tcBorders>
          <w:top w:val="double" w:sz="4" w:space="0" w:color="FD5A00" w:themeColor="accent1"/>
        </w:tcBorders>
      </w:tc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GridTable4-Accent2">
    <w:name w:val="Grid Table 4 Accent 2"/>
    <w:basedOn w:val="TableNormal"/>
    <w:uiPriority w:val="49"/>
    <w:rsid w:val="00AF0F63"/>
    <w:pPr>
      <w:spacing w:after="0" w:line="240" w:lineRule="auto"/>
    </w:p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insideV w:val="single" w:sz="4" w:space="0" w:color="AADDF0" w:themeColor="accent2" w:themeTint="99"/>
      </w:tblBorders>
    </w:tblPr>
    <w:tblStylePr w:type="firstRow">
      <w:rPr>
        <w:b/>
        <w:bCs/>
        <w:color w:val="FFFFFF" w:themeColor="background1"/>
      </w:rPr>
      <w:tblPr/>
      <w:tcPr>
        <w:tcBorders>
          <w:top w:val="single" w:sz="4" w:space="0" w:color="72C7E7" w:themeColor="accent2"/>
          <w:left w:val="single" w:sz="4" w:space="0" w:color="72C7E7" w:themeColor="accent2"/>
          <w:bottom w:val="single" w:sz="4" w:space="0" w:color="72C7E7" w:themeColor="accent2"/>
          <w:right w:val="single" w:sz="4" w:space="0" w:color="72C7E7" w:themeColor="accent2"/>
          <w:insideH w:val="nil"/>
          <w:insideV w:val="nil"/>
        </w:tcBorders>
        <w:shd w:val="clear" w:color="auto" w:fill="72C7E7" w:themeFill="accent2"/>
      </w:tcPr>
    </w:tblStylePr>
    <w:tblStylePr w:type="lastRow">
      <w:rPr>
        <w:b/>
        <w:bCs/>
      </w:rPr>
      <w:tblPr/>
      <w:tcPr>
        <w:tcBorders>
          <w:top w:val="double" w:sz="4" w:space="0" w:color="72C7E7" w:themeColor="accent2"/>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GridTable4-Accent3">
    <w:name w:val="Grid Table 4 Accent 3"/>
    <w:basedOn w:val="TableNormal"/>
    <w:uiPriority w:val="49"/>
    <w:rsid w:val="00AF0F63"/>
    <w:pPr>
      <w:spacing w:after="0" w:line="240" w:lineRule="auto"/>
    </w:p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insideV w:val="single" w:sz="4" w:space="0" w:color="FDDD82" w:themeColor="accent3" w:themeTint="99"/>
      </w:tblBorders>
    </w:tblPr>
    <w:tblStylePr w:type="firstRow">
      <w:rPr>
        <w:b/>
        <w:bCs/>
        <w:color w:val="FFFFFF" w:themeColor="background1"/>
      </w:rPr>
      <w:tblPr/>
      <w:tcPr>
        <w:tcBorders>
          <w:top w:val="single" w:sz="4" w:space="0" w:color="FDC82F" w:themeColor="accent3"/>
          <w:left w:val="single" w:sz="4" w:space="0" w:color="FDC82F" w:themeColor="accent3"/>
          <w:bottom w:val="single" w:sz="4" w:space="0" w:color="FDC82F" w:themeColor="accent3"/>
          <w:right w:val="single" w:sz="4" w:space="0" w:color="FDC82F" w:themeColor="accent3"/>
          <w:insideH w:val="nil"/>
          <w:insideV w:val="nil"/>
        </w:tcBorders>
        <w:shd w:val="clear" w:color="auto" w:fill="FDC82F" w:themeFill="accent3"/>
      </w:tcPr>
    </w:tblStylePr>
    <w:tblStylePr w:type="lastRow">
      <w:rPr>
        <w:b/>
        <w:bCs/>
      </w:rPr>
      <w:tblPr/>
      <w:tcPr>
        <w:tcBorders>
          <w:top w:val="double" w:sz="4" w:space="0" w:color="FDC82F" w:themeColor="accent3"/>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GridTable4-Accent4">
    <w:name w:val="Grid Table 4 Accent 4"/>
    <w:basedOn w:val="TableNormal"/>
    <w:uiPriority w:val="49"/>
    <w:rsid w:val="00AF0F63"/>
    <w:pPr>
      <w:spacing w:after="0" w:line="240" w:lineRule="auto"/>
    </w:p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insideV w:val="single" w:sz="4" w:space="0" w:color="E19C8E" w:themeColor="accent4" w:themeTint="99"/>
      </w:tblBorders>
    </w:tblPr>
    <w:tblStylePr w:type="firstRow">
      <w:rPr>
        <w:b/>
        <w:bCs/>
        <w:color w:val="FFFFFF" w:themeColor="background1"/>
      </w:rPr>
      <w:tblPr/>
      <w:tcPr>
        <w:tcBorders>
          <w:top w:val="single" w:sz="4" w:space="0" w:color="CE5C43" w:themeColor="accent4"/>
          <w:left w:val="single" w:sz="4" w:space="0" w:color="CE5C43" w:themeColor="accent4"/>
          <w:bottom w:val="single" w:sz="4" w:space="0" w:color="CE5C43" w:themeColor="accent4"/>
          <w:right w:val="single" w:sz="4" w:space="0" w:color="CE5C43" w:themeColor="accent4"/>
          <w:insideH w:val="nil"/>
          <w:insideV w:val="nil"/>
        </w:tcBorders>
        <w:shd w:val="clear" w:color="auto" w:fill="CE5C43" w:themeFill="accent4"/>
      </w:tcPr>
    </w:tblStylePr>
    <w:tblStylePr w:type="lastRow">
      <w:rPr>
        <w:b/>
        <w:bCs/>
      </w:rPr>
      <w:tblPr/>
      <w:tcPr>
        <w:tcBorders>
          <w:top w:val="double" w:sz="4" w:space="0" w:color="CE5C43" w:themeColor="accent4"/>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GridTable4-Accent5">
    <w:name w:val="Grid Table 4 Accent 5"/>
    <w:basedOn w:val="TableNormal"/>
    <w:uiPriority w:val="49"/>
    <w:rsid w:val="00AF0F63"/>
    <w:pPr>
      <w:spacing w:after="0" w:line="240" w:lineRule="auto"/>
    </w:p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insideV w:val="single" w:sz="4" w:space="0" w:color="49E0FF" w:themeColor="accent5" w:themeTint="99"/>
      </w:tblBorders>
    </w:tblPr>
    <w:tblStylePr w:type="firstRow">
      <w:rPr>
        <w:b/>
        <w:bCs/>
        <w:color w:val="FFFFFF" w:themeColor="background1"/>
      </w:rPr>
      <w:tblPr/>
      <w:tcPr>
        <w:tcBorders>
          <w:top w:val="single" w:sz="4" w:space="0" w:color="00ADD0" w:themeColor="accent5"/>
          <w:left w:val="single" w:sz="4" w:space="0" w:color="00ADD0" w:themeColor="accent5"/>
          <w:bottom w:val="single" w:sz="4" w:space="0" w:color="00ADD0" w:themeColor="accent5"/>
          <w:right w:val="single" w:sz="4" w:space="0" w:color="00ADD0" w:themeColor="accent5"/>
          <w:insideH w:val="nil"/>
          <w:insideV w:val="nil"/>
        </w:tcBorders>
        <w:shd w:val="clear" w:color="auto" w:fill="00ADD0" w:themeFill="accent5"/>
      </w:tcPr>
    </w:tblStylePr>
    <w:tblStylePr w:type="lastRow">
      <w:rPr>
        <w:b/>
        <w:bCs/>
      </w:rPr>
      <w:tblPr/>
      <w:tcPr>
        <w:tcBorders>
          <w:top w:val="double" w:sz="4" w:space="0" w:color="00ADD0" w:themeColor="accent5"/>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GridTable4-Accent6">
    <w:name w:val="Grid Table 4 Accent 6"/>
    <w:basedOn w:val="TableNormal"/>
    <w:uiPriority w:val="49"/>
    <w:rsid w:val="00AF0F63"/>
    <w:pPr>
      <w:spacing w:after="0" w:line="240" w:lineRule="auto"/>
    </w:p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insideV w:val="single" w:sz="4" w:space="0" w:color="969696" w:themeColor="accent6" w:themeTint="99"/>
      </w:tblBorders>
    </w:tblPr>
    <w:tblStylePr w:type="firstRow">
      <w:rPr>
        <w:b/>
        <w:bCs/>
        <w:color w:val="FFFFFF" w:themeColor="background1"/>
      </w:rPr>
      <w:tblPr/>
      <w:tcPr>
        <w:tcBorders>
          <w:top w:val="single" w:sz="4" w:space="0" w:color="505050" w:themeColor="accent6"/>
          <w:left w:val="single" w:sz="4" w:space="0" w:color="505050" w:themeColor="accent6"/>
          <w:bottom w:val="single" w:sz="4" w:space="0" w:color="505050" w:themeColor="accent6"/>
          <w:right w:val="single" w:sz="4" w:space="0" w:color="505050" w:themeColor="accent6"/>
          <w:insideH w:val="nil"/>
          <w:insideV w:val="nil"/>
        </w:tcBorders>
        <w:shd w:val="clear" w:color="auto" w:fill="505050" w:themeFill="accent6"/>
      </w:tcPr>
    </w:tblStylePr>
    <w:tblStylePr w:type="lastRow">
      <w:rPr>
        <w:b/>
        <w:bCs/>
      </w:rPr>
      <w:tblPr/>
      <w:tcPr>
        <w:tcBorders>
          <w:top w:val="double" w:sz="4" w:space="0" w:color="505050" w:themeColor="accent6"/>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GridTable5Dark">
    <w:name w:val="Grid Table 5 Dark"/>
    <w:basedOn w:val="TableNormal"/>
    <w:uiPriority w:val="50"/>
    <w:rsid w:val="00AF0F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F0F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DC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5A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5A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5A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5A00" w:themeFill="accent1"/>
      </w:tcPr>
    </w:tblStylePr>
    <w:tblStylePr w:type="band1Vert">
      <w:tblPr/>
      <w:tcPr>
        <w:shd w:val="clear" w:color="auto" w:fill="FFBC98" w:themeFill="accent1" w:themeFillTint="66"/>
      </w:tcPr>
    </w:tblStylePr>
    <w:tblStylePr w:type="band1Horz">
      <w:tblPr/>
      <w:tcPr>
        <w:shd w:val="clear" w:color="auto" w:fill="FFBC98" w:themeFill="accent1" w:themeFillTint="66"/>
      </w:tcPr>
    </w:tblStylePr>
  </w:style>
  <w:style w:type="table" w:styleId="GridTable5Dark-Accent2">
    <w:name w:val="Grid Table 5 Dark Accent 2"/>
    <w:basedOn w:val="TableNormal"/>
    <w:uiPriority w:val="50"/>
    <w:rsid w:val="00AF0F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3F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2C7E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2C7E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2C7E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2C7E7" w:themeFill="accent2"/>
      </w:tcPr>
    </w:tblStylePr>
    <w:tblStylePr w:type="band1Vert">
      <w:tblPr/>
      <w:tcPr>
        <w:shd w:val="clear" w:color="auto" w:fill="C6E8F5" w:themeFill="accent2" w:themeFillTint="66"/>
      </w:tcPr>
    </w:tblStylePr>
    <w:tblStylePr w:type="band1Horz">
      <w:tblPr/>
      <w:tcPr>
        <w:shd w:val="clear" w:color="auto" w:fill="C6E8F5" w:themeFill="accent2" w:themeFillTint="66"/>
      </w:tcPr>
    </w:tblStylePr>
  </w:style>
  <w:style w:type="table" w:styleId="GridTable5Dark-Accent3">
    <w:name w:val="Grid Table 5 Dark Accent 3"/>
    <w:basedOn w:val="TableNormal"/>
    <w:uiPriority w:val="50"/>
    <w:rsid w:val="00AF0F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C82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C82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C82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C82F" w:themeFill="accent3"/>
      </w:tcPr>
    </w:tblStylePr>
    <w:tblStylePr w:type="band1Vert">
      <w:tblPr/>
      <w:tcPr>
        <w:shd w:val="clear" w:color="auto" w:fill="FEE8AB" w:themeFill="accent3" w:themeFillTint="66"/>
      </w:tcPr>
    </w:tblStylePr>
    <w:tblStylePr w:type="band1Horz">
      <w:tblPr/>
      <w:tcPr>
        <w:shd w:val="clear" w:color="auto" w:fill="FEE8AB" w:themeFill="accent3" w:themeFillTint="66"/>
      </w:tcPr>
    </w:tblStylePr>
  </w:style>
  <w:style w:type="table" w:styleId="GridTable5Dark-Accent4">
    <w:name w:val="Grid Table 5 Dark Accent 4"/>
    <w:basedOn w:val="TableNormal"/>
    <w:uiPriority w:val="50"/>
    <w:rsid w:val="00AF0F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ED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5C4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5C4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5C4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5C43" w:themeFill="accent4"/>
      </w:tcPr>
    </w:tblStylePr>
    <w:tblStylePr w:type="band1Vert">
      <w:tblPr/>
      <w:tcPr>
        <w:shd w:val="clear" w:color="auto" w:fill="EBBDB3" w:themeFill="accent4" w:themeFillTint="66"/>
      </w:tcPr>
    </w:tblStylePr>
    <w:tblStylePr w:type="band1Horz">
      <w:tblPr/>
      <w:tcPr>
        <w:shd w:val="clear" w:color="auto" w:fill="EBBDB3" w:themeFill="accent4" w:themeFillTint="66"/>
      </w:tcPr>
    </w:tblStylePr>
  </w:style>
  <w:style w:type="table" w:styleId="GridTable5Dark-Accent5">
    <w:name w:val="Grid Table 5 Dark Accent 5"/>
    <w:basedOn w:val="TableNormal"/>
    <w:uiPriority w:val="50"/>
    <w:rsid w:val="00AF0F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F4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D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D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D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D0" w:themeFill="accent5"/>
      </w:tcPr>
    </w:tblStylePr>
    <w:tblStylePr w:type="band1Vert">
      <w:tblPr/>
      <w:tcPr>
        <w:shd w:val="clear" w:color="auto" w:fill="86EAFF" w:themeFill="accent5" w:themeFillTint="66"/>
      </w:tcPr>
    </w:tblStylePr>
    <w:tblStylePr w:type="band1Horz">
      <w:tblPr/>
      <w:tcPr>
        <w:shd w:val="clear" w:color="auto" w:fill="86EAFF" w:themeFill="accent5" w:themeFillTint="66"/>
      </w:tcPr>
    </w:tblStylePr>
  </w:style>
  <w:style w:type="table" w:styleId="GridTable5Dark-Accent6">
    <w:name w:val="Grid Table 5 Dark Accent 6"/>
    <w:basedOn w:val="TableNormal"/>
    <w:uiPriority w:val="50"/>
    <w:rsid w:val="00AF0F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CD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505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505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505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5050" w:themeFill="accent6"/>
      </w:tcPr>
    </w:tblStylePr>
    <w:tblStylePr w:type="band1Vert">
      <w:tblPr/>
      <w:tcPr>
        <w:shd w:val="clear" w:color="auto" w:fill="B9B9B9" w:themeFill="accent6" w:themeFillTint="66"/>
      </w:tcPr>
    </w:tblStylePr>
    <w:tblStylePr w:type="band1Horz">
      <w:tblPr/>
      <w:tcPr>
        <w:shd w:val="clear" w:color="auto" w:fill="B9B9B9" w:themeFill="accent6" w:themeFillTint="66"/>
      </w:tcPr>
    </w:tblStylePr>
  </w:style>
  <w:style w:type="table" w:styleId="GridTable6Colorful">
    <w:name w:val="Grid Table 6 Colorful"/>
    <w:basedOn w:val="TableNormal"/>
    <w:uiPriority w:val="51"/>
    <w:rsid w:val="00AF0F6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F0F63"/>
    <w:pPr>
      <w:spacing w:after="0" w:line="240" w:lineRule="auto"/>
    </w:pPr>
    <w:rPr>
      <w:color w:val="BD4200" w:themeColor="accent1" w:themeShade="BF"/>
    </w:rPr>
    <w:tblPr>
      <w:tblStyleRowBandSize w:val="1"/>
      <w:tblStyleColBandSize w:val="1"/>
      <w:tblBorders>
        <w:top w:val="single" w:sz="4" w:space="0" w:color="FF9B64" w:themeColor="accent1" w:themeTint="99"/>
        <w:left w:val="single" w:sz="4" w:space="0" w:color="FF9B64" w:themeColor="accent1" w:themeTint="99"/>
        <w:bottom w:val="single" w:sz="4" w:space="0" w:color="FF9B64" w:themeColor="accent1" w:themeTint="99"/>
        <w:right w:val="single" w:sz="4" w:space="0" w:color="FF9B64" w:themeColor="accent1" w:themeTint="99"/>
        <w:insideH w:val="single" w:sz="4" w:space="0" w:color="FF9B64" w:themeColor="accent1" w:themeTint="99"/>
        <w:insideV w:val="single" w:sz="4" w:space="0" w:color="FF9B64" w:themeColor="accent1" w:themeTint="99"/>
      </w:tblBorders>
    </w:tblPr>
    <w:tblStylePr w:type="firstRow">
      <w:rPr>
        <w:b/>
        <w:bCs/>
      </w:rPr>
      <w:tblPr/>
      <w:tcPr>
        <w:tcBorders>
          <w:bottom w:val="single" w:sz="12" w:space="0" w:color="FF9B64" w:themeColor="accent1" w:themeTint="99"/>
        </w:tcBorders>
      </w:tcPr>
    </w:tblStylePr>
    <w:tblStylePr w:type="lastRow">
      <w:rPr>
        <w:b/>
        <w:bCs/>
      </w:rPr>
      <w:tblPr/>
      <w:tcPr>
        <w:tcBorders>
          <w:top w:val="double" w:sz="4" w:space="0" w:color="FF9B64" w:themeColor="accent1" w:themeTint="99"/>
        </w:tcBorders>
      </w:tc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GridTable6Colorful-Accent2">
    <w:name w:val="Grid Table 6 Colorful Accent 2"/>
    <w:basedOn w:val="TableNormal"/>
    <w:uiPriority w:val="51"/>
    <w:rsid w:val="00AF0F63"/>
    <w:pPr>
      <w:spacing w:after="0" w:line="240" w:lineRule="auto"/>
    </w:pPr>
    <w:rPr>
      <w:color w:val="28A9DA" w:themeColor="accent2" w:themeShade="BF"/>
    </w:r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insideV w:val="single" w:sz="4" w:space="0" w:color="AADDF0" w:themeColor="accent2" w:themeTint="99"/>
      </w:tblBorders>
    </w:tblPr>
    <w:tblStylePr w:type="firstRow">
      <w:rPr>
        <w:b/>
        <w:bCs/>
      </w:rPr>
      <w:tblPr/>
      <w:tcPr>
        <w:tcBorders>
          <w:bottom w:val="single" w:sz="12" w:space="0" w:color="AADDF0" w:themeColor="accent2" w:themeTint="99"/>
        </w:tcBorders>
      </w:tcPr>
    </w:tblStylePr>
    <w:tblStylePr w:type="lastRow">
      <w:rPr>
        <w:b/>
        <w:bCs/>
      </w:rPr>
      <w:tblPr/>
      <w:tcPr>
        <w:tcBorders>
          <w:top w:val="double" w:sz="4" w:space="0" w:color="AADDF0" w:themeColor="accent2" w:themeTint="99"/>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GridTable6Colorful-Accent3">
    <w:name w:val="Grid Table 6 Colorful Accent 3"/>
    <w:basedOn w:val="TableNormal"/>
    <w:uiPriority w:val="51"/>
    <w:rsid w:val="00AF0F63"/>
    <w:pPr>
      <w:spacing w:after="0" w:line="240" w:lineRule="auto"/>
    </w:pPr>
    <w:rPr>
      <w:color w:val="DEA502" w:themeColor="accent3" w:themeShade="BF"/>
    </w:r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insideV w:val="single" w:sz="4" w:space="0" w:color="FDDD82" w:themeColor="accent3" w:themeTint="99"/>
      </w:tblBorders>
    </w:tblPr>
    <w:tblStylePr w:type="firstRow">
      <w:rPr>
        <w:b/>
        <w:bCs/>
      </w:rPr>
      <w:tblPr/>
      <w:tcPr>
        <w:tcBorders>
          <w:bottom w:val="single" w:sz="12" w:space="0" w:color="FDDD82" w:themeColor="accent3" w:themeTint="99"/>
        </w:tcBorders>
      </w:tcPr>
    </w:tblStylePr>
    <w:tblStylePr w:type="lastRow">
      <w:rPr>
        <w:b/>
        <w:bCs/>
      </w:rPr>
      <w:tblPr/>
      <w:tcPr>
        <w:tcBorders>
          <w:top w:val="double" w:sz="4" w:space="0" w:color="FDDD82" w:themeColor="accent3" w:themeTint="99"/>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GridTable6Colorful-Accent4">
    <w:name w:val="Grid Table 6 Colorful Accent 4"/>
    <w:basedOn w:val="TableNormal"/>
    <w:uiPriority w:val="51"/>
    <w:rsid w:val="00AF0F63"/>
    <w:pPr>
      <w:spacing w:after="0" w:line="240" w:lineRule="auto"/>
    </w:pPr>
    <w:rPr>
      <w:color w:val="A23F2A" w:themeColor="accent4" w:themeShade="BF"/>
    </w:r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insideV w:val="single" w:sz="4" w:space="0" w:color="E19C8E" w:themeColor="accent4" w:themeTint="99"/>
      </w:tblBorders>
    </w:tblPr>
    <w:tblStylePr w:type="firstRow">
      <w:rPr>
        <w:b/>
        <w:bCs/>
      </w:rPr>
      <w:tblPr/>
      <w:tcPr>
        <w:tcBorders>
          <w:bottom w:val="single" w:sz="12" w:space="0" w:color="E19C8E" w:themeColor="accent4" w:themeTint="99"/>
        </w:tcBorders>
      </w:tcPr>
    </w:tblStylePr>
    <w:tblStylePr w:type="lastRow">
      <w:rPr>
        <w:b/>
        <w:bCs/>
      </w:rPr>
      <w:tblPr/>
      <w:tcPr>
        <w:tcBorders>
          <w:top w:val="double" w:sz="4" w:space="0" w:color="E19C8E" w:themeColor="accent4" w:themeTint="99"/>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GridTable6Colorful-Accent5">
    <w:name w:val="Grid Table 6 Colorful Accent 5"/>
    <w:basedOn w:val="TableNormal"/>
    <w:uiPriority w:val="51"/>
    <w:rsid w:val="00AF0F63"/>
    <w:pPr>
      <w:spacing w:after="0" w:line="240" w:lineRule="auto"/>
    </w:pPr>
    <w:rPr>
      <w:color w:val="00819B" w:themeColor="accent5" w:themeShade="BF"/>
    </w:r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insideV w:val="single" w:sz="4" w:space="0" w:color="49E0FF" w:themeColor="accent5" w:themeTint="99"/>
      </w:tblBorders>
    </w:tblPr>
    <w:tblStylePr w:type="firstRow">
      <w:rPr>
        <w:b/>
        <w:bCs/>
      </w:rPr>
      <w:tblPr/>
      <w:tcPr>
        <w:tcBorders>
          <w:bottom w:val="single" w:sz="12" w:space="0" w:color="49E0FF" w:themeColor="accent5" w:themeTint="99"/>
        </w:tcBorders>
      </w:tcPr>
    </w:tblStylePr>
    <w:tblStylePr w:type="lastRow">
      <w:rPr>
        <w:b/>
        <w:bCs/>
      </w:rPr>
      <w:tblPr/>
      <w:tcPr>
        <w:tcBorders>
          <w:top w:val="double" w:sz="4" w:space="0" w:color="49E0FF" w:themeColor="accent5" w:themeTint="99"/>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GridTable6Colorful-Accent6">
    <w:name w:val="Grid Table 6 Colorful Accent 6"/>
    <w:basedOn w:val="TableNormal"/>
    <w:uiPriority w:val="51"/>
    <w:rsid w:val="00AF0F63"/>
    <w:pPr>
      <w:spacing w:after="0" w:line="240" w:lineRule="auto"/>
    </w:pPr>
    <w:rPr>
      <w:color w:val="3B3B3B" w:themeColor="accent6" w:themeShade="BF"/>
    </w:r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insideV w:val="single" w:sz="4" w:space="0" w:color="969696" w:themeColor="accent6" w:themeTint="99"/>
      </w:tblBorders>
    </w:tblPr>
    <w:tblStylePr w:type="firstRow">
      <w:rPr>
        <w:b/>
        <w:bCs/>
      </w:rPr>
      <w:tblPr/>
      <w:tcPr>
        <w:tcBorders>
          <w:bottom w:val="single" w:sz="12" w:space="0" w:color="969696" w:themeColor="accent6" w:themeTint="99"/>
        </w:tcBorders>
      </w:tcPr>
    </w:tblStylePr>
    <w:tblStylePr w:type="lastRow">
      <w:rPr>
        <w:b/>
        <w:bCs/>
      </w:rPr>
      <w:tblPr/>
      <w:tcPr>
        <w:tcBorders>
          <w:top w:val="double" w:sz="4" w:space="0" w:color="969696" w:themeColor="accent6" w:themeTint="99"/>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GridTable7Colorful">
    <w:name w:val="Grid Table 7 Colorful"/>
    <w:basedOn w:val="TableNormal"/>
    <w:uiPriority w:val="52"/>
    <w:rsid w:val="00AF0F6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F0F63"/>
    <w:pPr>
      <w:spacing w:after="0" w:line="240" w:lineRule="auto"/>
    </w:pPr>
    <w:rPr>
      <w:color w:val="BD4200" w:themeColor="accent1" w:themeShade="BF"/>
    </w:rPr>
    <w:tblPr>
      <w:tblStyleRowBandSize w:val="1"/>
      <w:tblStyleColBandSize w:val="1"/>
      <w:tblBorders>
        <w:top w:val="single" w:sz="4" w:space="0" w:color="FF9B64" w:themeColor="accent1" w:themeTint="99"/>
        <w:left w:val="single" w:sz="4" w:space="0" w:color="FF9B64" w:themeColor="accent1" w:themeTint="99"/>
        <w:bottom w:val="single" w:sz="4" w:space="0" w:color="FF9B64" w:themeColor="accent1" w:themeTint="99"/>
        <w:right w:val="single" w:sz="4" w:space="0" w:color="FF9B64" w:themeColor="accent1" w:themeTint="99"/>
        <w:insideH w:val="single" w:sz="4" w:space="0" w:color="FF9B64" w:themeColor="accent1" w:themeTint="99"/>
        <w:insideV w:val="single" w:sz="4" w:space="0" w:color="FF9B6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DCB" w:themeFill="accent1" w:themeFillTint="33"/>
      </w:tcPr>
    </w:tblStylePr>
    <w:tblStylePr w:type="band1Horz">
      <w:tblPr/>
      <w:tcPr>
        <w:shd w:val="clear" w:color="auto" w:fill="FFDDCB" w:themeFill="accent1" w:themeFillTint="33"/>
      </w:tcPr>
    </w:tblStylePr>
    <w:tblStylePr w:type="neCell">
      <w:tblPr/>
      <w:tcPr>
        <w:tcBorders>
          <w:bottom w:val="single" w:sz="4" w:space="0" w:color="FF9B64" w:themeColor="accent1" w:themeTint="99"/>
        </w:tcBorders>
      </w:tcPr>
    </w:tblStylePr>
    <w:tblStylePr w:type="nwCell">
      <w:tblPr/>
      <w:tcPr>
        <w:tcBorders>
          <w:bottom w:val="single" w:sz="4" w:space="0" w:color="FF9B64" w:themeColor="accent1" w:themeTint="99"/>
        </w:tcBorders>
      </w:tcPr>
    </w:tblStylePr>
    <w:tblStylePr w:type="seCell">
      <w:tblPr/>
      <w:tcPr>
        <w:tcBorders>
          <w:top w:val="single" w:sz="4" w:space="0" w:color="FF9B64" w:themeColor="accent1" w:themeTint="99"/>
        </w:tcBorders>
      </w:tcPr>
    </w:tblStylePr>
    <w:tblStylePr w:type="swCell">
      <w:tblPr/>
      <w:tcPr>
        <w:tcBorders>
          <w:top w:val="single" w:sz="4" w:space="0" w:color="FF9B64" w:themeColor="accent1" w:themeTint="99"/>
        </w:tcBorders>
      </w:tcPr>
    </w:tblStylePr>
  </w:style>
  <w:style w:type="table" w:styleId="GridTable7Colorful-Accent2">
    <w:name w:val="Grid Table 7 Colorful Accent 2"/>
    <w:basedOn w:val="TableNormal"/>
    <w:uiPriority w:val="52"/>
    <w:rsid w:val="00AF0F63"/>
    <w:pPr>
      <w:spacing w:after="0" w:line="240" w:lineRule="auto"/>
    </w:pPr>
    <w:rPr>
      <w:color w:val="28A9DA" w:themeColor="accent2" w:themeShade="BF"/>
    </w:r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insideV w:val="single" w:sz="4" w:space="0" w:color="AADDF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2" w:themeFillTint="33"/>
      </w:tcPr>
    </w:tblStylePr>
    <w:tblStylePr w:type="band1Horz">
      <w:tblPr/>
      <w:tcPr>
        <w:shd w:val="clear" w:color="auto" w:fill="E2F3FA" w:themeFill="accent2" w:themeFillTint="33"/>
      </w:tcPr>
    </w:tblStylePr>
    <w:tblStylePr w:type="neCell">
      <w:tblPr/>
      <w:tcPr>
        <w:tcBorders>
          <w:bottom w:val="single" w:sz="4" w:space="0" w:color="AADDF0" w:themeColor="accent2" w:themeTint="99"/>
        </w:tcBorders>
      </w:tcPr>
    </w:tblStylePr>
    <w:tblStylePr w:type="nwCell">
      <w:tblPr/>
      <w:tcPr>
        <w:tcBorders>
          <w:bottom w:val="single" w:sz="4" w:space="0" w:color="AADDF0" w:themeColor="accent2" w:themeTint="99"/>
        </w:tcBorders>
      </w:tcPr>
    </w:tblStylePr>
    <w:tblStylePr w:type="seCell">
      <w:tblPr/>
      <w:tcPr>
        <w:tcBorders>
          <w:top w:val="single" w:sz="4" w:space="0" w:color="AADDF0" w:themeColor="accent2" w:themeTint="99"/>
        </w:tcBorders>
      </w:tcPr>
    </w:tblStylePr>
    <w:tblStylePr w:type="swCell">
      <w:tblPr/>
      <w:tcPr>
        <w:tcBorders>
          <w:top w:val="single" w:sz="4" w:space="0" w:color="AADDF0" w:themeColor="accent2" w:themeTint="99"/>
        </w:tcBorders>
      </w:tcPr>
    </w:tblStylePr>
  </w:style>
  <w:style w:type="table" w:styleId="GridTable7Colorful-Accent3">
    <w:name w:val="Grid Table 7 Colorful Accent 3"/>
    <w:basedOn w:val="TableNormal"/>
    <w:uiPriority w:val="52"/>
    <w:rsid w:val="00AF0F63"/>
    <w:pPr>
      <w:spacing w:after="0" w:line="240" w:lineRule="auto"/>
    </w:pPr>
    <w:rPr>
      <w:color w:val="DEA502" w:themeColor="accent3" w:themeShade="BF"/>
    </w:r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insideV w:val="single" w:sz="4" w:space="0" w:color="FDDD8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5" w:themeFill="accent3" w:themeFillTint="33"/>
      </w:tcPr>
    </w:tblStylePr>
    <w:tblStylePr w:type="band1Horz">
      <w:tblPr/>
      <w:tcPr>
        <w:shd w:val="clear" w:color="auto" w:fill="FEF3D5" w:themeFill="accent3" w:themeFillTint="33"/>
      </w:tcPr>
    </w:tblStylePr>
    <w:tblStylePr w:type="neCell">
      <w:tblPr/>
      <w:tcPr>
        <w:tcBorders>
          <w:bottom w:val="single" w:sz="4" w:space="0" w:color="FDDD82" w:themeColor="accent3" w:themeTint="99"/>
        </w:tcBorders>
      </w:tcPr>
    </w:tblStylePr>
    <w:tblStylePr w:type="nwCell">
      <w:tblPr/>
      <w:tcPr>
        <w:tcBorders>
          <w:bottom w:val="single" w:sz="4" w:space="0" w:color="FDDD82" w:themeColor="accent3" w:themeTint="99"/>
        </w:tcBorders>
      </w:tcPr>
    </w:tblStylePr>
    <w:tblStylePr w:type="seCell">
      <w:tblPr/>
      <w:tcPr>
        <w:tcBorders>
          <w:top w:val="single" w:sz="4" w:space="0" w:color="FDDD82" w:themeColor="accent3" w:themeTint="99"/>
        </w:tcBorders>
      </w:tcPr>
    </w:tblStylePr>
    <w:tblStylePr w:type="swCell">
      <w:tblPr/>
      <w:tcPr>
        <w:tcBorders>
          <w:top w:val="single" w:sz="4" w:space="0" w:color="FDDD82" w:themeColor="accent3" w:themeTint="99"/>
        </w:tcBorders>
      </w:tcPr>
    </w:tblStylePr>
  </w:style>
  <w:style w:type="table" w:styleId="GridTable7Colorful-Accent4">
    <w:name w:val="Grid Table 7 Colorful Accent 4"/>
    <w:basedOn w:val="TableNormal"/>
    <w:uiPriority w:val="52"/>
    <w:rsid w:val="00AF0F63"/>
    <w:pPr>
      <w:spacing w:after="0" w:line="240" w:lineRule="auto"/>
    </w:pPr>
    <w:rPr>
      <w:color w:val="A23F2A" w:themeColor="accent4" w:themeShade="BF"/>
    </w:r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insideV w:val="single" w:sz="4" w:space="0" w:color="E19C8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ED9" w:themeFill="accent4" w:themeFillTint="33"/>
      </w:tcPr>
    </w:tblStylePr>
    <w:tblStylePr w:type="band1Horz">
      <w:tblPr/>
      <w:tcPr>
        <w:shd w:val="clear" w:color="auto" w:fill="F5DED9" w:themeFill="accent4" w:themeFillTint="33"/>
      </w:tcPr>
    </w:tblStylePr>
    <w:tblStylePr w:type="neCell">
      <w:tblPr/>
      <w:tcPr>
        <w:tcBorders>
          <w:bottom w:val="single" w:sz="4" w:space="0" w:color="E19C8E" w:themeColor="accent4" w:themeTint="99"/>
        </w:tcBorders>
      </w:tcPr>
    </w:tblStylePr>
    <w:tblStylePr w:type="nwCell">
      <w:tblPr/>
      <w:tcPr>
        <w:tcBorders>
          <w:bottom w:val="single" w:sz="4" w:space="0" w:color="E19C8E" w:themeColor="accent4" w:themeTint="99"/>
        </w:tcBorders>
      </w:tcPr>
    </w:tblStylePr>
    <w:tblStylePr w:type="seCell">
      <w:tblPr/>
      <w:tcPr>
        <w:tcBorders>
          <w:top w:val="single" w:sz="4" w:space="0" w:color="E19C8E" w:themeColor="accent4" w:themeTint="99"/>
        </w:tcBorders>
      </w:tcPr>
    </w:tblStylePr>
    <w:tblStylePr w:type="swCell">
      <w:tblPr/>
      <w:tcPr>
        <w:tcBorders>
          <w:top w:val="single" w:sz="4" w:space="0" w:color="E19C8E" w:themeColor="accent4" w:themeTint="99"/>
        </w:tcBorders>
      </w:tcPr>
    </w:tblStylePr>
  </w:style>
  <w:style w:type="table" w:styleId="GridTable7Colorful-Accent5">
    <w:name w:val="Grid Table 7 Colorful Accent 5"/>
    <w:basedOn w:val="TableNormal"/>
    <w:uiPriority w:val="52"/>
    <w:rsid w:val="00AF0F63"/>
    <w:pPr>
      <w:spacing w:after="0" w:line="240" w:lineRule="auto"/>
    </w:pPr>
    <w:rPr>
      <w:color w:val="00819B" w:themeColor="accent5" w:themeShade="BF"/>
    </w:r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insideV w:val="single" w:sz="4" w:space="0" w:color="49E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4FF" w:themeFill="accent5" w:themeFillTint="33"/>
      </w:tcPr>
    </w:tblStylePr>
    <w:tblStylePr w:type="band1Horz">
      <w:tblPr/>
      <w:tcPr>
        <w:shd w:val="clear" w:color="auto" w:fill="C2F4FF" w:themeFill="accent5" w:themeFillTint="33"/>
      </w:tcPr>
    </w:tblStylePr>
    <w:tblStylePr w:type="neCell">
      <w:tblPr/>
      <w:tcPr>
        <w:tcBorders>
          <w:bottom w:val="single" w:sz="4" w:space="0" w:color="49E0FF" w:themeColor="accent5" w:themeTint="99"/>
        </w:tcBorders>
      </w:tcPr>
    </w:tblStylePr>
    <w:tblStylePr w:type="nwCell">
      <w:tblPr/>
      <w:tcPr>
        <w:tcBorders>
          <w:bottom w:val="single" w:sz="4" w:space="0" w:color="49E0FF" w:themeColor="accent5" w:themeTint="99"/>
        </w:tcBorders>
      </w:tcPr>
    </w:tblStylePr>
    <w:tblStylePr w:type="seCell">
      <w:tblPr/>
      <w:tcPr>
        <w:tcBorders>
          <w:top w:val="single" w:sz="4" w:space="0" w:color="49E0FF" w:themeColor="accent5" w:themeTint="99"/>
        </w:tcBorders>
      </w:tcPr>
    </w:tblStylePr>
    <w:tblStylePr w:type="swCell">
      <w:tblPr/>
      <w:tcPr>
        <w:tcBorders>
          <w:top w:val="single" w:sz="4" w:space="0" w:color="49E0FF" w:themeColor="accent5" w:themeTint="99"/>
        </w:tcBorders>
      </w:tcPr>
    </w:tblStylePr>
  </w:style>
  <w:style w:type="table" w:styleId="GridTable7Colorful-Accent6">
    <w:name w:val="Grid Table 7 Colorful Accent 6"/>
    <w:basedOn w:val="TableNormal"/>
    <w:uiPriority w:val="52"/>
    <w:rsid w:val="00AF0F63"/>
    <w:pPr>
      <w:spacing w:after="0" w:line="240" w:lineRule="auto"/>
    </w:pPr>
    <w:rPr>
      <w:color w:val="3B3B3B" w:themeColor="accent6" w:themeShade="BF"/>
    </w:r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insideV w:val="single" w:sz="4" w:space="0" w:color="96969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CDC" w:themeFill="accent6" w:themeFillTint="33"/>
      </w:tcPr>
    </w:tblStylePr>
    <w:tblStylePr w:type="band1Horz">
      <w:tblPr/>
      <w:tcPr>
        <w:shd w:val="clear" w:color="auto" w:fill="DCDCDC" w:themeFill="accent6" w:themeFillTint="33"/>
      </w:tcPr>
    </w:tblStylePr>
    <w:tblStylePr w:type="neCell">
      <w:tblPr/>
      <w:tcPr>
        <w:tcBorders>
          <w:bottom w:val="single" w:sz="4" w:space="0" w:color="969696" w:themeColor="accent6" w:themeTint="99"/>
        </w:tcBorders>
      </w:tcPr>
    </w:tblStylePr>
    <w:tblStylePr w:type="nwCell">
      <w:tblPr/>
      <w:tcPr>
        <w:tcBorders>
          <w:bottom w:val="single" w:sz="4" w:space="0" w:color="969696" w:themeColor="accent6" w:themeTint="99"/>
        </w:tcBorders>
      </w:tcPr>
    </w:tblStylePr>
    <w:tblStylePr w:type="seCell">
      <w:tblPr/>
      <w:tcPr>
        <w:tcBorders>
          <w:top w:val="single" w:sz="4" w:space="0" w:color="969696" w:themeColor="accent6" w:themeTint="99"/>
        </w:tcBorders>
      </w:tcPr>
    </w:tblStylePr>
    <w:tblStylePr w:type="swCell">
      <w:tblPr/>
      <w:tcPr>
        <w:tcBorders>
          <w:top w:val="single" w:sz="4" w:space="0" w:color="969696" w:themeColor="accent6" w:themeTint="99"/>
        </w:tcBorders>
      </w:tcPr>
    </w:tblStylePr>
  </w:style>
  <w:style w:type="character" w:styleId="Hashtag">
    <w:name w:val="Hashtag"/>
    <w:basedOn w:val="DefaultParagraphFont"/>
    <w:uiPriority w:val="99"/>
    <w:semiHidden/>
    <w:rsid w:val="00AF0F63"/>
    <w:rPr>
      <w:color w:val="2B579A"/>
      <w:shd w:val="clear" w:color="auto" w:fill="E1DFDD"/>
    </w:rPr>
  </w:style>
  <w:style w:type="character" w:styleId="HTMLAcronym">
    <w:name w:val="HTML Acronym"/>
    <w:basedOn w:val="DefaultParagraphFont"/>
    <w:uiPriority w:val="99"/>
    <w:semiHidden/>
    <w:rsid w:val="00AF0F63"/>
  </w:style>
  <w:style w:type="paragraph" w:styleId="HTMLAddress">
    <w:name w:val="HTML Address"/>
    <w:basedOn w:val="Normal"/>
    <w:link w:val="HTMLAddressChar"/>
    <w:uiPriority w:val="99"/>
    <w:semiHidden/>
    <w:rsid w:val="00AF0F63"/>
    <w:pPr>
      <w:spacing w:after="0"/>
    </w:pPr>
    <w:rPr>
      <w:i/>
      <w:iCs/>
    </w:rPr>
  </w:style>
  <w:style w:type="character" w:customStyle="1" w:styleId="HTMLAddressChar">
    <w:name w:val="HTML Address Char"/>
    <w:basedOn w:val="DefaultParagraphFont"/>
    <w:link w:val="HTMLAddress"/>
    <w:uiPriority w:val="99"/>
    <w:semiHidden/>
    <w:rsid w:val="005D441D"/>
    <w:rPr>
      <w:rFonts w:ascii="Noto Serif" w:hAnsi="Noto Serif"/>
      <w:i/>
      <w:iCs/>
      <w:sz w:val="21"/>
      <w:lang w:val="en-GB"/>
    </w:rPr>
  </w:style>
  <w:style w:type="character" w:styleId="HTMLCite">
    <w:name w:val="HTML Cite"/>
    <w:basedOn w:val="DefaultParagraphFont"/>
    <w:uiPriority w:val="99"/>
    <w:semiHidden/>
    <w:rsid w:val="00AF0F63"/>
    <w:rPr>
      <w:i/>
      <w:iCs/>
    </w:rPr>
  </w:style>
  <w:style w:type="character" w:styleId="HTMLCode">
    <w:name w:val="HTML Code"/>
    <w:basedOn w:val="DefaultParagraphFont"/>
    <w:uiPriority w:val="99"/>
    <w:semiHidden/>
    <w:rsid w:val="00AF0F63"/>
    <w:rPr>
      <w:rFonts w:ascii="Consolas" w:hAnsi="Consolas"/>
      <w:sz w:val="20"/>
      <w:szCs w:val="20"/>
    </w:rPr>
  </w:style>
  <w:style w:type="character" w:styleId="HTMLDefinition">
    <w:name w:val="HTML Definition"/>
    <w:basedOn w:val="DefaultParagraphFont"/>
    <w:uiPriority w:val="99"/>
    <w:semiHidden/>
    <w:rsid w:val="00AF0F63"/>
    <w:rPr>
      <w:i/>
      <w:iCs/>
    </w:rPr>
  </w:style>
  <w:style w:type="character" w:styleId="HTMLKeyboard">
    <w:name w:val="HTML Keyboard"/>
    <w:basedOn w:val="DefaultParagraphFont"/>
    <w:uiPriority w:val="99"/>
    <w:semiHidden/>
    <w:rsid w:val="00AF0F63"/>
    <w:rPr>
      <w:rFonts w:ascii="Consolas" w:hAnsi="Consolas"/>
      <w:sz w:val="20"/>
      <w:szCs w:val="20"/>
    </w:rPr>
  </w:style>
  <w:style w:type="paragraph" w:styleId="HTMLPreformatted">
    <w:name w:val="HTML Preformatted"/>
    <w:basedOn w:val="Normal"/>
    <w:link w:val="HTMLPreformattedChar"/>
    <w:uiPriority w:val="99"/>
    <w:semiHidden/>
    <w:rsid w:val="00AF0F63"/>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5D441D"/>
    <w:rPr>
      <w:rFonts w:ascii="Consolas" w:hAnsi="Consolas"/>
      <w:sz w:val="21"/>
      <w:szCs w:val="20"/>
      <w:lang w:val="en-GB"/>
    </w:rPr>
  </w:style>
  <w:style w:type="character" w:styleId="HTMLSample">
    <w:name w:val="HTML Sample"/>
    <w:basedOn w:val="DefaultParagraphFont"/>
    <w:uiPriority w:val="99"/>
    <w:semiHidden/>
    <w:rsid w:val="00AF0F63"/>
    <w:rPr>
      <w:rFonts w:ascii="Consolas" w:hAnsi="Consolas"/>
      <w:sz w:val="24"/>
      <w:szCs w:val="24"/>
    </w:rPr>
  </w:style>
  <w:style w:type="character" w:styleId="HTMLTypewriter">
    <w:name w:val="HTML Typewriter"/>
    <w:basedOn w:val="DefaultParagraphFont"/>
    <w:uiPriority w:val="99"/>
    <w:semiHidden/>
    <w:rsid w:val="00AF0F63"/>
    <w:rPr>
      <w:rFonts w:ascii="Consolas" w:hAnsi="Consolas"/>
      <w:sz w:val="20"/>
      <w:szCs w:val="20"/>
    </w:rPr>
  </w:style>
  <w:style w:type="character" w:styleId="HTMLVariable">
    <w:name w:val="HTML Variable"/>
    <w:basedOn w:val="DefaultParagraphFont"/>
    <w:uiPriority w:val="99"/>
    <w:semiHidden/>
    <w:rsid w:val="00AF0F63"/>
    <w:rPr>
      <w:i/>
      <w:iCs/>
    </w:rPr>
  </w:style>
  <w:style w:type="character" w:styleId="Hyperlink">
    <w:name w:val="Hyperlink"/>
    <w:basedOn w:val="DefaultParagraphFont"/>
    <w:uiPriority w:val="12"/>
    <w:rsid w:val="00AF0F63"/>
    <w:rPr>
      <w:color w:val="00ADD0" w:themeColor="hyperlink"/>
      <w:u w:val="single"/>
    </w:rPr>
  </w:style>
  <w:style w:type="paragraph" w:styleId="Index1">
    <w:name w:val="index 1"/>
    <w:basedOn w:val="Normal"/>
    <w:next w:val="Normal"/>
    <w:autoRedefine/>
    <w:uiPriority w:val="99"/>
    <w:semiHidden/>
    <w:rsid w:val="00AF0F63"/>
    <w:pPr>
      <w:spacing w:after="0"/>
      <w:ind w:left="260" w:hanging="260"/>
    </w:pPr>
  </w:style>
  <w:style w:type="paragraph" w:styleId="Index2">
    <w:name w:val="index 2"/>
    <w:basedOn w:val="Normal"/>
    <w:next w:val="Normal"/>
    <w:autoRedefine/>
    <w:uiPriority w:val="99"/>
    <w:semiHidden/>
    <w:rsid w:val="00AF0F63"/>
    <w:pPr>
      <w:spacing w:after="0"/>
      <w:ind w:left="520" w:hanging="260"/>
    </w:pPr>
  </w:style>
  <w:style w:type="paragraph" w:styleId="Index3">
    <w:name w:val="index 3"/>
    <w:basedOn w:val="Normal"/>
    <w:next w:val="Normal"/>
    <w:autoRedefine/>
    <w:uiPriority w:val="99"/>
    <w:semiHidden/>
    <w:rsid w:val="00AF0F63"/>
    <w:pPr>
      <w:spacing w:after="0"/>
      <w:ind w:left="780" w:hanging="260"/>
    </w:pPr>
  </w:style>
  <w:style w:type="paragraph" w:styleId="Index4">
    <w:name w:val="index 4"/>
    <w:basedOn w:val="Normal"/>
    <w:next w:val="Normal"/>
    <w:autoRedefine/>
    <w:uiPriority w:val="99"/>
    <w:semiHidden/>
    <w:rsid w:val="00AF0F63"/>
    <w:pPr>
      <w:spacing w:after="0"/>
      <w:ind w:left="1040" w:hanging="260"/>
    </w:pPr>
  </w:style>
  <w:style w:type="paragraph" w:styleId="Index5">
    <w:name w:val="index 5"/>
    <w:basedOn w:val="Normal"/>
    <w:next w:val="Normal"/>
    <w:autoRedefine/>
    <w:uiPriority w:val="99"/>
    <w:semiHidden/>
    <w:rsid w:val="00AF0F63"/>
    <w:pPr>
      <w:spacing w:after="0"/>
      <w:ind w:left="1300" w:hanging="260"/>
    </w:pPr>
  </w:style>
  <w:style w:type="paragraph" w:styleId="Index6">
    <w:name w:val="index 6"/>
    <w:basedOn w:val="Normal"/>
    <w:next w:val="Normal"/>
    <w:autoRedefine/>
    <w:uiPriority w:val="99"/>
    <w:semiHidden/>
    <w:rsid w:val="00AF0F63"/>
    <w:pPr>
      <w:spacing w:after="0"/>
      <w:ind w:left="1560" w:hanging="260"/>
    </w:pPr>
  </w:style>
  <w:style w:type="paragraph" w:styleId="Index7">
    <w:name w:val="index 7"/>
    <w:basedOn w:val="Normal"/>
    <w:next w:val="Normal"/>
    <w:autoRedefine/>
    <w:uiPriority w:val="99"/>
    <w:semiHidden/>
    <w:rsid w:val="00AF0F63"/>
    <w:pPr>
      <w:spacing w:after="0"/>
      <w:ind w:left="1820" w:hanging="260"/>
    </w:pPr>
  </w:style>
  <w:style w:type="paragraph" w:styleId="Index8">
    <w:name w:val="index 8"/>
    <w:basedOn w:val="Normal"/>
    <w:next w:val="Normal"/>
    <w:autoRedefine/>
    <w:uiPriority w:val="99"/>
    <w:semiHidden/>
    <w:rsid w:val="00AF0F63"/>
    <w:pPr>
      <w:spacing w:after="0"/>
      <w:ind w:left="2080" w:hanging="260"/>
    </w:pPr>
  </w:style>
  <w:style w:type="paragraph" w:styleId="Index9">
    <w:name w:val="index 9"/>
    <w:basedOn w:val="Normal"/>
    <w:next w:val="Normal"/>
    <w:autoRedefine/>
    <w:uiPriority w:val="99"/>
    <w:semiHidden/>
    <w:rsid w:val="00AF0F63"/>
    <w:pPr>
      <w:spacing w:after="0"/>
      <w:ind w:left="2340" w:hanging="260"/>
    </w:pPr>
  </w:style>
  <w:style w:type="paragraph" w:styleId="IndexHeading">
    <w:name w:val="index heading"/>
    <w:basedOn w:val="Normal"/>
    <w:next w:val="Index1"/>
    <w:uiPriority w:val="99"/>
    <w:semiHidden/>
    <w:rsid w:val="00AF0F63"/>
    <w:rPr>
      <w:rFonts w:asciiTheme="majorHAnsi" w:eastAsiaTheme="majorEastAsia" w:hAnsiTheme="majorHAnsi" w:cstheme="majorBidi"/>
      <w:b/>
      <w:bCs/>
    </w:rPr>
  </w:style>
  <w:style w:type="character" w:styleId="IntenseEmphasis">
    <w:name w:val="Intense Emphasis"/>
    <w:basedOn w:val="DefaultParagraphFont"/>
    <w:uiPriority w:val="21"/>
    <w:semiHidden/>
    <w:rsid w:val="00AF0F63"/>
    <w:rPr>
      <w:i/>
      <w:iCs/>
      <w:color w:val="FD5A00" w:themeColor="accent1"/>
    </w:rPr>
  </w:style>
  <w:style w:type="paragraph" w:styleId="IntenseQuote">
    <w:name w:val="Intense Quote"/>
    <w:basedOn w:val="Normal"/>
    <w:next w:val="Normal"/>
    <w:link w:val="IntenseQuoteChar"/>
    <w:uiPriority w:val="30"/>
    <w:semiHidden/>
    <w:rsid w:val="00AF0F63"/>
    <w:pPr>
      <w:pBdr>
        <w:top w:val="single" w:sz="4" w:space="10" w:color="FD5A00" w:themeColor="accent1"/>
        <w:bottom w:val="single" w:sz="4" w:space="10" w:color="FD5A00" w:themeColor="accent1"/>
      </w:pBdr>
      <w:spacing w:before="360" w:after="360"/>
      <w:ind w:left="864" w:right="864"/>
      <w:jc w:val="center"/>
    </w:pPr>
    <w:rPr>
      <w:i/>
      <w:iCs/>
      <w:color w:val="FD5A00" w:themeColor="accent1"/>
    </w:rPr>
  </w:style>
  <w:style w:type="character" w:customStyle="1" w:styleId="IntenseQuoteChar">
    <w:name w:val="Intense Quote Char"/>
    <w:basedOn w:val="DefaultParagraphFont"/>
    <w:link w:val="IntenseQuote"/>
    <w:uiPriority w:val="30"/>
    <w:semiHidden/>
    <w:rsid w:val="005D441D"/>
    <w:rPr>
      <w:rFonts w:ascii="Noto Serif" w:hAnsi="Noto Serif"/>
      <w:i/>
      <w:iCs/>
      <w:color w:val="FD5A00" w:themeColor="accent1"/>
      <w:sz w:val="21"/>
      <w:lang w:val="en-GB"/>
    </w:rPr>
  </w:style>
  <w:style w:type="character" w:styleId="IntenseReference">
    <w:name w:val="Intense Reference"/>
    <w:basedOn w:val="DefaultParagraphFont"/>
    <w:uiPriority w:val="32"/>
    <w:semiHidden/>
    <w:rsid w:val="00AF0F63"/>
    <w:rPr>
      <w:b/>
      <w:bCs/>
      <w:smallCaps/>
      <w:color w:val="FD5A00" w:themeColor="accent1"/>
      <w:spacing w:val="5"/>
    </w:rPr>
  </w:style>
  <w:style w:type="table" w:styleId="LightGrid">
    <w:name w:val="Light Grid"/>
    <w:basedOn w:val="TableNormal"/>
    <w:uiPriority w:val="62"/>
    <w:semiHidden/>
    <w:unhideWhenUsed/>
    <w:rsid w:val="00AF0F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F0F63"/>
    <w:pPr>
      <w:spacing w:after="0" w:line="240" w:lineRule="auto"/>
    </w:pPr>
    <w:tblPr>
      <w:tblStyleRowBandSize w:val="1"/>
      <w:tblStyleColBandSize w:val="1"/>
      <w:tblBorders>
        <w:top w:val="single" w:sz="8" w:space="0" w:color="FD5A00" w:themeColor="accent1"/>
        <w:left w:val="single" w:sz="8" w:space="0" w:color="FD5A00" w:themeColor="accent1"/>
        <w:bottom w:val="single" w:sz="8" w:space="0" w:color="FD5A00" w:themeColor="accent1"/>
        <w:right w:val="single" w:sz="8" w:space="0" w:color="FD5A00" w:themeColor="accent1"/>
        <w:insideH w:val="single" w:sz="8" w:space="0" w:color="FD5A00" w:themeColor="accent1"/>
        <w:insideV w:val="single" w:sz="8" w:space="0" w:color="FD5A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5A00" w:themeColor="accent1"/>
          <w:left w:val="single" w:sz="8" w:space="0" w:color="FD5A00" w:themeColor="accent1"/>
          <w:bottom w:val="single" w:sz="18" w:space="0" w:color="FD5A00" w:themeColor="accent1"/>
          <w:right w:val="single" w:sz="8" w:space="0" w:color="FD5A00" w:themeColor="accent1"/>
          <w:insideH w:val="nil"/>
          <w:insideV w:val="single" w:sz="8" w:space="0" w:color="FD5A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5A00" w:themeColor="accent1"/>
          <w:left w:val="single" w:sz="8" w:space="0" w:color="FD5A00" w:themeColor="accent1"/>
          <w:bottom w:val="single" w:sz="8" w:space="0" w:color="FD5A00" w:themeColor="accent1"/>
          <w:right w:val="single" w:sz="8" w:space="0" w:color="FD5A00" w:themeColor="accent1"/>
          <w:insideH w:val="nil"/>
          <w:insideV w:val="single" w:sz="8" w:space="0" w:color="FD5A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5A00" w:themeColor="accent1"/>
          <w:left w:val="single" w:sz="8" w:space="0" w:color="FD5A00" w:themeColor="accent1"/>
          <w:bottom w:val="single" w:sz="8" w:space="0" w:color="FD5A00" w:themeColor="accent1"/>
          <w:right w:val="single" w:sz="8" w:space="0" w:color="FD5A00" w:themeColor="accent1"/>
        </w:tcBorders>
      </w:tcPr>
    </w:tblStylePr>
    <w:tblStylePr w:type="band1Vert">
      <w:tblPr/>
      <w:tcPr>
        <w:tcBorders>
          <w:top w:val="single" w:sz="8" w:space="0" w:color="FD5A00" w:themeColor="accent1"/>
          <w:left w:val="single" w:sz="8" w:space="0" w:color="FD5A00" w:themeColor="accent1"/>
          <w:bottom w:val="single" w:sz="8" w:space="0" w:color="FD5A00" w:themeColor="accent1"/>
          <w:right w:val="single" w:sz="8" w:space="0" w:color="FD5A00" w:themeColor="accent1"/>
        </w:tcBorders>
        <w:shd w:val="clear" w:color="auto" w:fill="FFD5BF" w:themeFill="accent1" w:themeFillTint="3F"/>
      </w:tcPr>
    </w:tblStylePr>
    <w:tblStylePr w:type="band1Horz">
      <w:tblPr/>
      <w:tcPr>
        <w:tcBorders>
          <w:top w:val="single" w:sz="8" w:space="0" w:color="FD5A00" w:themeColor="accent1"/>
          <w:left w:val="single" w:sz="8" w:space="0" w:color="FD5A00" w:themeColor="accent1"/>
          <w:bottom w:val="single" w:sz="8" w:space="0" w:color="FD5A00" w:themeColor="accent1"/>
          <w:right w:val="single" w:sz="8" w:space="0" w:color="FD5A00" w:themeColor="accent1"/>
          <w:insideV w:val="single" w:sz="8" w:space="0" w:color="FD5A00" w:themeColor="accent1"/>
        </w:tcBorders>
        <w:shd w:val="clear" w:color="auto" w:fill="FFD5BF" w:themeFill="accent1" w:themeFillTint="3F"/>
      </w:tcPr>
    </w:tblStylePr>
    <w:tblStylePr w:type="band2Horz">
      <w:tblPr/>
      <w:tcPr>
        <w:tcBorders>
          <w:top w:val="single" w:sz="8" w:space="0" w:color="FD5A00" w:themeColor="accent1"/>
          <w:left w:val="single" w:sz="8" w:space="0" w:color="FD5A00" w:themeColor="accent1"/>
          <w:bottom w:val="single" w:sz="8" w:space="0" w:color="FD5A00" w:themeColor="accent1"/>
          <w:right w:val="single" w:sz="8" w:space="0" w:color="FD5A00" w:themeColor="accent1"/>
          <w:insideV w:val="single" w:sz="8" w:space="0" w:color="FD5A00" w:themeColor="accent1"/>
        </w:tcBorders>
      </w:tcPr>
    </w:tblStylePr>
  </w:style>
  <w:style w:type="table" w:styleId="LightGrid-Accent2">
    <w:name w:val="Light Grid Accent 2"/>
    <w:basedOn w:val="TableNormal"/>
    <w:uiPriority w:val="62"/>
    <w:semiHidden/>
    <w:unhideWhenUsed/>
    <w:rsid w:val="00AF0F63"/>
    <w:pPr>
      <w:spacing w:after="0" w:line="240" w:lineRule="auto"/>
    </w:pPr>
    <w:tblPr>
      <w:tblStyleRowBandSize w:val="1"/>
      <w:tblStyleColBandSize w:val="1"/>
      <w:tblBorders>
        <w:top w:val="single" w:sz="8" w:space="0" w:color="72C7E7" w:themeColor="accent2"/>
        <w:left w:val="single" w:sz="8" w:space="0" w:color="72C7E7" w:themeColor="accent2"/>
        <w:bottom w:val="single" w:sz="8" w:space="0" w:color="72C7E7" w:themeColor="accent2"/>
        <w:right w:val="single" w:sz="8" w:space="0" w:color="72C7E7" w:themeColor="accent2"/>
        <w:insideH w:val="single" w:sz="8" w:space="0" w:color="72C7E7" w:themeColor="accent2"/>
        <w:insideV w:val="single" w:sz="8" w:space="0" w:color="72C7E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2C7E7" w:themeColor="accent2"/>
          <w:left w:val="single" w:sz="8" w:space="0" w:color="72C7E7" w:themeColor="accent2"/>
          <w:bottom w:val="single" w:sz="18" w:space="0" w:color="72C7E7" w:themeColor="accent2"/>
          <w:right w:val="single" w:sz="8" w:space="0" w:color="72C7E7" w:themeColor="accent2"/>
          <w:insideH w:val="nil"/>
          <w:insideV w:val="single" w:sz="8" w:space="0" w:color="72C7E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2C7E7" w:themeColor="accent2"/>
          <w:left w:val="single" w:sz="8" w:space="0" w:color="72C7E7" w:themeColor="accent2"/>
          <w:bottom w:val="single" w:sz="8" w:space="0" w:color="72C7E7" w:themeColor="accent2"/>
          <w:right w:val="single" w:sz="8" w:space="0" w:color="72C7E7" w:themeColor="accent2"/>
          <w:insideH w:val="nil"/>
          <w:insideV w:val="single" w:sz="8" w:space="0" w:color="72C7E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2C7E7" w:themeColor="accent2"/>
          <w:left w:val="single" w:sz="8" w:space="0" w:color="72C7E7" w:themeColor="accent2"/>
          <w:bottom w:val="single" w:sz="8" w:space="0" w:color="72C7E7" w:themeColor="accent2"/>
          <w:right w:val="single" w:sz="8" w:space="0" w:color="72C7E7" w:themeColor="accent2"/>
        </w:tcBorders>
      </w:tcPr>
    </w:tblStylePr>
    <w:tblStylePr w:type="band1Vert">
      <w:tblPr/>
      <w:tcPr>
        <w:tcBorders>
          <w:top w:val="single" w:sz="8" w:space="0" w:color="72C7E7" w:themeColor="accent2"/>
          <w:left w:val="single" w:sz="8" w:space="0" w:color="72C7E7" w:themeColor="accent2"/>
          <w:bottom w:val="single" w:sz="8" w:space="0" w:color="72C7E7" w:themeColor="accent2"/>
          <w:right w:val="single" w:sz="8" w:space="0" w:color="72C7E7" w:themeColor="accent2"/>
        </w:tcBorders>
        <w:shd w:val="clear" w:color="auto" w:fill="DBF1F9" w:themeFill="accent2" w:themeFillTint="3F"/>
      </w:tcPr>
    </w:tblStylePr>
    <w:tblStylePr w:type="band1Horz">
      <w:tblPr/>
      <w:tcPr>
        <w:tcBorders>
          <w:top w:val="single" w:sz="8" w:space="0" w:color="72C7E7" w:themeColor="accent2"/>
          <w:left w:val="single" w:sz="8" w:space="0" w:color="72C7E7" w:themeColor="accent2"/>
          <w:bottom w:val="single" w:sz="8" w:space="0" w:color="72C7E7" w:themeColor="accent2"/>
          <w:right w:val="single" w:sz="8" w:space="0" w:color="72C7E7" w:themeColor="accent2"/>
          <w:insideV w:val="single" w:sz="8" w:space="0" w:color="72C7E7" w:themeColor="accent2"/>
        </w:tcBorders>
        <w:shd w:val="clear" w:color="auto" w:fill="DBF1F9" w:themeFill="accent2" w:themeFillTint="3F"/>
      </w:tcPr>
    </w:tblStylePr>
    <w:tblStylePr w:type="band2Horz">
      <w:tblPr/>
      <w:tcPr>
        <w:tcBorders>
          <w:top w:val="single" w:sz="8" w:space="0" w:color="72C7E7" w:themeColor="accent2"/>
          <w:left w:val="single" w:sz="8" w:space="0" w:color="72C7E7" w:themeColor="accent2"/>
          <w:bottom w:val="single" w:sz="8" w:space="0" w:color="72C7E7" w:themeColor="accent2"/>
          <w:right w:val="single" w:sz="8" w:space="0" w:color="72C7E7" w:themeColor="accent2"/>
          <w:insideV w:val="single" w:sz="8" w:space="0" w:color="72C7E7" w:themeColor="accent2"/>
        </w:tcBorders>
      </w:tcPr>
    </w:tblStylePr>
  </w:style>
  <w:style w:type="table" w:styleId="LightGrid-Accent3">
    <w:name w:val="Light Grid Accent 3"/>
    <w:basedOn w:val="TableNormal"/>
    <w:uiPriority w:val="62"/>
    <w:semiHidden/>
    <w:unhideWhenUsed/>
    <w:rsid w:val="00AF0F63"/>
    <w:pPr>
      <w:spacing w:after="0" w:line="240" w:lineRule="auto"/>
    </w:pPr>
    <w:tblPr>
      <w:tblStyleRowBandSize w:val="1"/>
      <w:tblStyleColBandSize w:val="1"/>
      <w:tblBorders>
        <w:top w:val="single" w:sz="8" w:space="0" w:color="FDC82F" w:themeColor="accent3"/>
        <w:left w:val="single" w:sz="8" w:space="0" w:color="FDC82F" w:themeColor="accent3"/>
        <w:bottom w:val="single" w:sz="8" w:space="0" w:color="FDC82F" w:themeColor="accent3"/>
        <w:right w:val="single" w:sz="8" w:space="0" w:color="FDC82F" w:themeColor="accent3"/>
        <w:insideH w:val="single" w:sz="8" w:space="0" w:color="FDC82F" w:themeColor="accent3"/>
        <w:insideV w:val="single" w:sz="8" w:space="0" w:color="FDC82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C82F" w:themeColor="accent3"/>
          <w:left w:val="single" w:sz="8" w:space="0" w:color="FDC82F" w:themeColor="accent3"/>
          <w:bottom w:val="single" w:sz="18" w:space="0" w:color="FDC82F" w:themeColor="accent3"/>
          <w:right w:val="single" w:sz="8" w:space="0" w:color="FDC82F" w:themeColor="accent3"/>
          <w:insideH w:val="nil"/>
          <w:insideV w:val="single" w:sz="8" w:space="0" w:color="FDC82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C82F" w:themeColor="accent3"/>
          <w:left w:val="single" w:sz="8" w:space="0" w:color="FDC82F" w:themeColor="accent3"/>
          <w:bottom w:val="single" w:sz="8" w:space="0" w:color="FDC82F" w:themeColor="accent3"/>
          <w:right w:val="single" w:sz="8" w:space="0" w:color="FDC82F" w:themeColor="accent3"/>
          <w:insideH w:val="nil"/>
          <w:insideV w:val="single" w:sz="8" w:space="0" w:color="FDC82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C82F" w:themeColor="accent3"/>
          <w:left w:val="single" w:sz="8" w:space="0" w:color="FDC82F" w:themeColor="accent3"/>
          <w:bottom w:val="single" w:sz="8" w:space="0" w:color="FDC82F" w:themeColor="accent3"/>
          <w:right w:val="single" w:sz="8" w:space="0" w:color="FDC82F" w:themeColor="accent3"/>
        </w:tcBorders>
      </w:tcPr>
    </w:tblStylePr>
    <w:tblStylePr w:type="band1Vert">
      <w:tblPr/>
      <w:tcPr>
        <w:tcBorders>
          <w:top w:val="single" w:sz="8" w:space="0" w:color="FDC82F" w:themeColor="accent3"/>
          <w:left w:val="single" w:sz="8" w:space="0" w:color="FDC82F" w:themeColor="accent3"/>
          <w:bottom w:val="single" w:sz="8" w:space="0" w:color="FDC82F" w:themeColor="accent3"/>
          <w:right w:val="single" w:sz="8" w:space="0" w:color="FDC82F" w:themeColor="accent3"/>
        </w:tcBorders>
        <w:shd w:val="clear" w:color="auto" w:fill="FEF1CB" w:themeFill="accent3" w:themeFillTint="3F"/>
      </w:tcPr>
    </w:tblStylePr>
    <w:tblStylePr w:type="band1Horz">
      <w:tblPr/>
      <w:tcPr>
        <w:tcBorders>
          <w:top w:val="single" w:sz="8" w:space="0" w:color="FDC82F" w:themeColor="accent3"/>
          <w:left w:val="single" w:sz="8" w:space="0" w:color="FDC82F" w:themeColor="accent3"/>
          <w:bottom w:val="single" w:sz="8" w:space="0" w:color="FDC82F" w:themeColor="accent3"/>
          <w:right w:val="single" w:sz="8" w:space="0" w:color="FDC82F" w:themeColor="accent3"/>
          <w:insideV w:val="single" w:sz="8" w:space="0" w:color="FDC82F" w:themeColor="accent3"/>
        </w:tcBorders>
        <w:shd w:val="clear" w:color="auto" w:fill="FEF1CB" w:themeFill="accent3" w:themeFillTint="3F"/>
      </w:tcPr>
    </w:tblStylePr>
    <w:tblStylePr w:type="band2Horz">
      <w:tblPr/>
      <w:tcPr>
        <w:tcBorders>
          <w:top w:val="single" w:sz="8" w:space="0" w:color="FDC82F" w:themeColor="accent3"/>
          <w:left w:val="single" w:sz="8" w:space="0" w:color="FDC82F" w:themeColor="accent3"/>
          <w:bottom w:val="single" w:sz="8" w:space="0" w:color="FDC82F" w:themeColor="accent3"/>
          <w:right w:val="single" w:sz="8" w:space="0" w:color="FDC82F" w:themeColor="accent3"/>
          <w:insideV w:val="single" w:sz="8" w:space="0" w:color="FDC82F" w:themeColor="accent3"/>
        </w:tcBorders>
      </w:tcPr>
    </w:tblStylePr>
  </w:style>
  <w:style w:type="table" w:styleId="LightGrid-Accent4">
    <w:name w:val="Light Grid Accent 4"/>
    <w:basedOn w:val="TableNormal"/>
    <w:uiPriority w:val="62"/>
    <w:semiHidden/>
    <w:unhideWhenUsed/>
    <w:rsid w:val="00AF0F63"/>
    <w:pPr>
      <w:spacing w:after="0" w:line="240" w:lineRule="auto"/>
    </w:pPr>
    <w:tblPr>
      <w:tblStyleRowBandSize w:val="1"/>
      <w:tblStyleColBandSize w:val="1"/>
      <w:tblBorders>
        <w:top w:val="single" w:sz="8" w:space="0" w:color="CE5C43" w:themeColor="accent4"/>
        <w:left w:val="single" w:sz="8" w:space="0" w:color="CE5C43" w:themeColor="accent4"/>
        <w:bottom w:val="single" w:sz="8" w:space="0" w:color="CE5C43" w:themeColor="accent4"/>
        <w:right w:val="single" w:sz="8" w:space="0" w:color="CE5C43" w:themeColor="accent4"/>
        <w:insideH w:val="single" w:sz="8" w:space="0" w:color="CE5C43" w:themeColor="accent4"/>
        <w:insideV w:val="single" w:sz="8" w:space="0" w:color="CE5C4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E5C43" w:themeColor="accent4"/>
          <w:left w:val="single" w:sz="8" w:space="0" w:color="CE5C43" w:themeColor="accent4"/>
          <w:bottom w:val="single" w:sz="18" w:space="0" w:color="CE5C43" w:themeColor="accent4"/>
          <w:right w:val="single" w:sz="8" w:space="0" w:color="CE5C43" w:themeColor="accent4"/>
          <w:insideH w:val="nil"/>
          <w:insideV w:val="single" w:sz="8" w:space="0" w:color="CE5C4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E5C43" w:themeColor="accent4"/>
          <w:left w:val="single" w:sz="8" w:space="0" w:color="CE5C43" w:themeColor="accent4"/>
          <w:bottom w:val="single" w:sz="8" w:space="0" w:color="CE5C43" w:themeColor="accent4"/>
          <w:right w:val="single" w:sz="8" w:space="0" w:color="CE5C43" w:themeColor="accent4"/>
          <w:insideH w:val="nil"/>
          <w:insideV w:val="single" w:sz="8" w:space="0" w:color="CE5C4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E5C43" w:themeColor="accent4"/>
          <w:left w:val="single" w:sz="8" w:space="0" w:color="CE5C43" w:themeColor="accent4"/>
          <w:bottom w:val="single" w:sz="8" w:space="0" w:color="CE5C43" w:themeColor="accent4"/>
          <w:right w:val="single" w:sz="8" w:space="0" w:color="CE5C43" w:themeColor="accent4"/>
        </w:tcBorders>
      </w:tcPr>
    </w:tblStylePr>
    <w:tblStylePr w:type="band1Vert">
      <w:tblPr/>
      <w:tcPr>
        <w:tcBorders>
          <w:top w:val="single" w:sz="8" w:space="0" w:color="CE5C43" w:themeColor="accent4"/>
          <w:left w:val="single" w:sz="8" w:space="0" w:color="CE5C43" w:themeColor="accent4"/>
          <w:bottom w:val="single" w:sz="8" w:space="0" w:color="CE5C43" w:themeColor="accent4"/>
          <w:right w:val="single" w:sz="8" w:space="0" w:color="CE5C43" w:themeColor="accent4"/>
        </w:tcBorders>
        <w:shd w:val="clear" w:color="auto" w:fill="F3D6D0" w:themeFill="accent4" w:themeFillTint="3F"/>
      </w:tcPr>
    </w:tblStylePr>
    <w:tblStylePr w:type="band1Horz">
      <w:tblPr/>
      <w:tcPr>
        <w:tcBorders>
          <w:top w:val="single" w:sz="8" w:space="0" w:color="CE5C43" w:themeColor="accent4"/>
          <w:left w:val="single" w:sz="8" w:space="0" w:color="CE5C43" w:themeColor="accent4"/>
          <w:bottom w:val="single" w:sz="8" w:space="0" w:color="CE5C43" w:themeColor="accent4"/>
          <w:right w:val="single" w:sz="8" w:space="0" w:color="CE5C43" w:themeColor="accent4"/>
          <w:insideV w:val="single" w:sz="8" w:space="0" w:color="CE5C43" w:themeColor="accent4"/>
        </w:tcBorders>
        <w:shd w:val="clear" w:color="auto" w:fill="F3D6D0" w:themeFill="accent4" w:themeFillTint="3F"/>
      </w:tcPr>
    </w:tblStylePr>
    <w:tblStylePr w:type="band2Horz">
      <w:tblPr/>
      <w:tcPr>
        <w:tcBorders>
          <w:top w:val="single" w:sz="8" w:space="0" w:color="CE5C43" w:themeColor="accent4"/>
          <w:left w:val="single" w:sz="8" w:space="0" w:color="CE5C43" w:themeColor="accent4"/>
          <w:bottom w:val="single" w:sz="8" w:space="0" w:color="CE5C43" w:themeColor="accent4"/>
          <w:right w:val="single" w:sz="8" w:space="0" w:color="CE5C43" w:themeColor="accent4"/>
          <w:insideV w:val="single" w:sz="8" w:space="0" w:color="CE5C43" w:themeColor="accent4"/>
        </w:tcBorders>
      </w:tcPr>
    </w:tblStylePr>
  </w:style>
  <w:style w:type="table" w:styleId="LightGrid-Accent5">
    <w:name w:val="Light Grid Accent 5"/>
    <w:basedOn w:val="TableNormal"/>
    <w:uiPriority w:val="62"/>
    <w:semiHidden/>
    <w:unhideWhenUsed/>
    <w:rsid w:val="00AF0F63"/>
    <w:pPr>
      <w:spacing w:after="0" w:line="240" w:lineRule="auto"/>
    </w:pPr>
    <w:tblPr>
      <w:tblStyleRowBandSize w:val="1"/>
      <w:tblStyleColBandSize w:val="1"/>
      <w:tblBorders>
        <w:top w:val="single" w:sz="8" w:space="0" w:color="00ADD0" w:themeColor="accent5"/>
        <w:left w:val="single" w:sz="8" w:space="0" w:color="00ADD0" w:themeColor="accent5"/>
        <w:bottom w:val="single" w:sz="8" w:space="0" w:color="00ADD0" w:themeColor="accent5"/>
        <w:right w:val="single" w:sz="8" w:space="0" w:color="00ADD0" w:themeColor="accent5"/>
        <w:insideH w:val="single" w:sz="8" w:space="0" w:color="00ADD0" w:themeColor="accent5"/>
        <w:insideV w:val="single" w:sz="8" w:space="0" w:color="00ADD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D0" w:themeColor="accent5"/>
          <w:left w:val="single" w:sz="8" w:space="0" w:color="00ADD0" w:themeColor="accent5"/>
          <w:bottom w:val="single" w:sz="18" w:space="0" w:color="00ADD0" w:themeColor="accent5"/>
          <w:right w:val="single" w:sz="8" w:space="0" w:color="00ADD0" w:themeColor="accent5"/>
          <w:insideH w:val="nil"/>
          <w:insideV w:val="single" w:sz="8" w:space="0" w:color="00ADD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D0" w:themeColor="accent5"/>
          <w:left w:val="single" w:sz="8" w:space="0" w:color="00ADD0" w:themeColor="accent5"/>
          <w:bottom w:val="single" w:sz="8" w:space="0" w:color="00ADD0" w:themeColor="accent5"/>
          <w:right w:val="single" w:sz="8" w:space="0" w:color="00ADD0" w:themeColor="accent5"/>
          <w:insideH w:val="nil"/>
          <w:insideV w:val="single" w:sz="8" w:space="0" w:color="00ADD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D0" w:themeColor="accent5"/>
          <w:left w:val="single" w:sz="8" w:space="0" w:color="00ADD0" w:themeColor="accent5"/>
          <w:bottom w:val="single" w:sz="8" w:space="0" w:color="00ADD0" w:themeColor="accent5"/>
          <w:right w:val="single" w:sz="8" w:space="0" w:color="00ADD0" w:themeColor="accent5"/>
        </w:tcBorders>
      </w:tcPr>
    </w:tblStylePr>
    <w:tblStylePr w:type="band1Vert">
      <w:tblPr/>
      <w:tcPr>
        <w:tcBorders>
          <w:top w:val="single" w:sz="8" w:space="0" w:color="00ADD0" w:themeColor="accent5"/>
          <w:left w:val="single" w:sz="8" w:space="0" w:color="00ADD0" w:themeColor="accent5"/>
          <w:bottom w:val="single" w:sz="8" w:space="0" w:color="00ADD0" w:themeColor="accent5"/>
          <w:right w:val="single" w:sz="8" w:space="0" w:color="00ADD0" w:themeColor="accent5"/>
        </w:tcBorders>
        <w:shd w:val="clear" w:color="auto" w:fill="B4F2FF" w:themeFill="accent5" w:themeFillTint="3F"/>
      </w:tcPr>
    </w:tblStylePr>
    <w:tblStylePr w:type="band1Horz">
      <w:tblPr/>
      <w:tcPr>
        <w:tcBorders>
          <w:top w:val="single" w:sz="8" w:space="0" w:color="00ADD0" w:themeColor="accent5"/>
          <w:left w:val="single" w:sz="8" w:space="0" w:color="00ADD0" w:themeColor="accent5"/>
          <w:bottom w:val="single" w:sz="8" w:space="0" w:color="00ADD0" w:themeColor="accent5"/>
          <w:right w:val="single" w:sz="8" w:space="0" w:color="00ADD0" w:themeColor="accent5"/>
          <w:insideV w:val="single" w:sz="8" w:space="0" w:color="00ADD0" w:themeColor="accent5"/>
        </w:tcBorders>
        <w:shd w:val="clear" w:color="auto" w:fill="B4F2FF" w:themeFill="accent5" w:themeFillTint="3F"/>
      </w:tcPr>
    </w:tblStylePr>
    <w:tblStylePr w:type="band2Horz">
      <w:tblPr/>
      <w:tcPr>
        <w:tcBorders>
          <w:top w:val="single" w:sz="8" w:space="0" w:color="00ADD0" w:themeColor="accent5"/>
          <w:left w:val="single" w:sz="8" w:space="0" w:color="00ADD0" w:themeColor="accent5"/>
          <w:bottom w:val="single" w:sz="8" w:space="0" w:color="00ADD0" w:themeColor="accent5"/>
          <w:right w:val="single" w:sz="8" w:space="0" w:color="00ADD0" w:themeColor="accent5"/>
          <w:insideV w:val="single" w:sz="8" w:space="0" w:color="00ADD0" w:themeColor="accent5"/>
        </w:tcBorders>
      </w:tcPr>
    </w:tblStylePr>
  </w:style>
  <w:style w:type="table" w:styleId="LightGrid-Accent6">
    <w:name w:val="Light Grid Accent 6"/>
    <w:basedOn w:val="TableNormal"/>
    <w:uiPriority w:val="62"/>
    <w:semiHidden/>
    <w:unhideWhenUsed/>
    <w:rsid w:val="00AF0F63"/>
    <w:pPr>
      <w:spacing w:after="0" w:line="240" w:lineRule="auto"/>
    </w:pPr>
    <w:tblPr>
      <w:tblStyleRowBandSize w:val="1"/>
      <w:tblStyleColBandSize w:val="1"/>
      <w:tblBorders>
        <w:top w:val="single" w:sz="8" w:space="0" w:color="505050" w:themeColor="accent6"/>
        <w:left w:val="single" w:sz="8" w:space="0" w:color="505050" w:themeColor="accent6"/>
        <w:bottom w:val="single" w:sz="8" w:space="0" w:color="505050" w:themeColor="accent6"/>
        <w:right w:val="single" w:sz="8" w:space="0" w:color="505050" w:themeColor="accent6"/>
        <w:insideH w:val="single" w:sz="8" w:space="0" w:color="505050" w:themeColor="accent6"/>
        <w:insideV w:val="single" w:sz="8" w:space="0" w:color="50505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05050" w:themeColor="accent6"/>
          <w:left w:val="single" w:sz="8" w:space="0" w:color="505050" w:themeColor="accent6"/>
          <w:bottom w:val="single" w:sz="18" w:space="0" w:color="505050" w:themeColor="accent6"/>
          <w:right w:val="single" w:sz="8" w:space="0" w:color="505050" w:themeColor="accent6"/>
          <w:insideH w:val="nil"/>
          <w:insideV w:val="single" w:sz="8" w:space="0" w:color="50505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05050" w:themeColor="accent6"/>
          <w:left w:val="single" w:sz="8" w:space="0" w:color="505050" w:themeColor="accent6"/>
          <w:bottom w:val="single" w:sz="8" w:space="0" w:color="505050" w:themeColor="accent6"/>
          <w:right w:val="single" w:sz="8" w:space="0" w:color="505050" w:themeColor="accent6"/>
          <w:insideH w:val="nil"/>
          <w:insideV w:val="single" w:sz="8" w:space="0" w:color="50505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05050" w:themeColor="accent6"/>
          <w:left w:val="single" w:sz="8" w:space="0" w:color="505050" w:themeColor="accent6"/>
          <w:bottom w:val="single" w:sz="8" w:space="0" w:color="505050" w:themeColor="accent6"/>
          <w:right w:val="single" w:sz="8" w:space="0" w:color="505050" w:themeColor="accent6"/>
        </w:tcBorders>
      </w:tcPr>
    </w:tblStylePr>
    <w:tblStylePr w:type="band1Vert">
      <w:tblPr/>
      <w:tcPr>
        <w:tcBorders>
          <w:top w:val="single" w:sz="8" w:space="0" w:color="505050" w:themeColor="accent6"/>
          <w:left w:val="single" w:sz="8" w:space="0" w:color="505050" w:themeColor="accent6"/>
          <w:bottom w:val="single" w:sz="8" w:space="0" w:color="505050" w:themeColor="accent6"/>
          <w:right w:val="single" w:sz="8" w:space="0" w:color="505050" w:themeColor="accent6"/>
        </w:tcBorders>
        <w:shd w:val="clear" w:color="auto" w:fill="D3D3D3" w:themeFill="accent6" w:themeFillTint="3F"/>
      </w:tcPr>
    </w:tblStylePr>
    <w:tblStylePr w:type="band1Horz">
      <w:tblPr/>
      <w:tcPr>
        <w:tcBorders>
          <w:top w:val="single" w:sz="8" w:space="0" w:color="505050" w:themeColor="accent6"/>
          <w:left w:val="single" w:sz="8" w:space="0" w:color="505050" w:themeColor="accent6"/>
          <w:bottom w:val="single" w:sz="8" w:space="0" w:color="505050" w:themeColor="accent6"/>
          <w:right w:val="single" w:sz="8" w:space="0" w:color="505050" w:themeColor="accent6"/>
          <w:insideV w:val="single" w:sz="8" w:space="0" w:color="505050" w:themeColor="accent6"/>
        </w:tcBorders>
        <w:shd w:val="clear" w:color="auto" w:fill="D3D3D3" w:themeFill="accent6" w:themeFillTint="3F"/>
      </w:tcPr>
    </w:tblStylePr>
    <w:tblStylePr w:type="band2Horz">
      <w:tblPr/>
      <w:tcPr>
        <w:tcBorders>
          <w:top w:val="single" w:sz="8" w:space="0" w:color="505050" w:themeColor="accent6"/>
          <w:left w:val="single" w:sz="8" w:space="0" w:color="505050" w:themeColor="accent6"/>
          <w:bottom w:val="single" w:sz="8" w:space="0" w:color="505050" w:themeColor="accent6"/>
          <w:right w:val="single" w:sz="8" w:space="0" w:color="505050" w:themeColor="accent6"/>
          <w:insideV w:val="single" w:sz="8" w:space="0" w:color="505050" w:themeColor="accent6"/>
        </w:tcBorders>
      </w:tcPr>
    </w:tblStylePr>
  </w:style>
  <w:style w:type="table" w:styleId="LightList">
    <w:name w:val="Light List"/>
    <w:basedOn w:val="TableNormal"/>
    <w:uiPriority w:val="61"/>
    <w:semiHidden/>
    <w:unhideWhenUsed/>
    <w:rsid w:val="00AF0F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F0F63"/>
    <w:pPr>
      <w:spacing w:after="0" w:line="240" w:lineRule="auto"/>
    </w:pPr>
    <w:tblPr>
      <w:tblStyleRowBandSize w:val="1"/>
      <w:tblStyleColBandSize w:val="1"/>
      <w:tblBorders>
        <w:top w:val="single" w:sz="8" w:space="0" w:color="FD5A00" w:themeColor="accent1"/>
        <w:left w:val="single" w:sz="8" w:space="0" w:color="FD5A00" w:themeColor="accent1"/>
        <w:bottom w:val="single" w:sz="8" w:space="0" w:color="FD5A00" w:themeColor="accent1"/>
        <w:right w:val="single" w:sz="8" w:space="0" w:color="FD5A00" w:themeColor="accent1"/>
      </w:tblBorders>
    </w:tblPr>
    <w:tblStylePr w:type="firstRow">
      <w:pPr>
        <w:spacing w:before="0" w:after="0" w:line="240" w:lineRule="auto"/>
      </w:pPr>
      <w:rPr>
        <w:b/>
        <w:bCs/>
        <w:color w:val="FFFFFF" w:themeColor="background1"/>
      </w:rPr>
      <w:tblPr/>
      <w:tcPr>
        <w:shd w:val="clear" w:color="auto" w:fill="FD5A00" w:themeFill="accent1"/>
      </w:tcPr>
    </w:tblStylePr>
    <w:tblStylePr w:type="lastRow">
      <w:pPr>
        <w:spacing w:before="0" w:after="0" w:line="240" w:lineRule="auto"/>
      </w:pPr>
      <w:rPr>
        <w:b/>
        <w:bCs/>
      </w:rPr>
      <w:tblPr/>
      <w:tcPr>
        <w:tcBorders>
          <w:top w:val="double" w:sz="6" w:space="0" w:color="FD5A00" w:themeColor="accent1"/>
          <w:left w:val="single" w:sz="8" w:space="0" w:color="FD5A00" w:themeColor="accent1"/>
          <w:bottom w:val="single" w:sz="8" w:space="0" w:color="FD5A00" w:themeColor="accent1"/>
          <w:right w:val="single" w:sz="8" w:space="0" w:color="FD5A00" w:themeColor="accent1"/>
        </w:tcBorders>
      </w:tcPr>
    </w:tblStylePr>
    <w:tblStylePr w:type="firstCol">
      <w:rPr>
        <w:b/>
        <w:bCs/>
      </w:rPr>
    </w:tblStylePr>
    <w:tblStylePr w:type="lastCol">
      <w:rPr>
        <w:b/>
        <w:bCs/>
      </w:rPr>
    </w:tblStylePr>
    <w:tblStylePr w:type="band1Vert">
      <w:tblPr/>
      <w:tcPr>
        <w:tcBorders>
          <w:top w:val="single" w:sz="8" w:space="0" w:color="FD5A00" w:themeColor="accent1"/>
          <w:left w:val="single" w:sz="8" w:space="0" w:color="FD5A00" w:themeColor="accent1"/>
          <w:bottom w:val="single" w:sz="8" w:space="0" w:color="FD5A00" w:themeColor="accent1"/>
          <w:right w:val="single" w:sz="8" w:space="0" w:color="FD5A00" w:themeColor="accent1"/>
        </w:tcBorders>
      </w:tcPr>
    </w:tblStylePr>
    <w:tblStylePr w:type="band1Horz">
      <w:tblPr/>
      <w:tcPr>
        <w:tcBorders>
          <w:top w:val="single" w:sz="8" w:space="0" w:color="FD5A00" w:themeColor="accent1"/>
          <w:left w:val="single" w:sz="8" w:space="0" w:color="FD5A00" w:themeColor="accent1"/>
          <w:bottom w:val="single" w:sz="8" w:space="0" w:color="FD5A00" w:themeColor="accent1"/>
          <w:right w:val="single" w:sz="8" w:space="0" w:color="FD5A00" w:themeColor="accent1"/>
        </w:tcBorders>
      </w:tcPr>
    </w:tblStylePr>
  </w:style>
  <w:style w:type="table" w:styleId="LightList-Accent2">
    <w:name w:val="Light List Accent 2"/>
    <w:basedOn w:val="TableNormal"/>
    <w:uiPriority w:val="61"/>
    <w:semiHidden/>
    <w:unhideWhenUsed/>
    <w:rsid w:val="00AF0F63"/>
    <w:pPr>
      <w:spacing w:after="0" w:line="240" w:lineRule="auto"/>
    </w:pPr>
    <w:tblPr>
      <w:tblStyleRowBandSize w:val="1"/>
      <w:tblStyleColBandSize w:val="1"/>
      <w:tblBorders>
        <w:top w:val="single" w:sz="8" w:space="0" w:color="72C7E7" w:themeColor="accent2"/>
        <w:left w:val="single" w:sz="8" w:space="0" w:color="72C7E7" w:themeColor="accent2"/>
        <w:bottom w:val="single" w:sz="8" w:space="0" w:color="72C7E7" w:themeColor="accent2"/>
        <w:right w:val="single" w:sz="8" w:space="0" w:color="72C7E7" w:themeColor="accent2"/>
      </w:tblBorders>
    </w:tblPr>
    <w:tblStylePr w:type="firstRow">
      <w:pPr>
        <w:spacing w:before="0" w:after="0" w:line="240" w:lineRule="auto"/>
      </w:pPr>
      <w:rPr>
        <w:b/>
        <w:bCs/>
        <w:color w:val="FFFFFF" w:themeColor="background1"/>
      </w:rPr>
      <w:tblPr/>
      <w:tcPr>
        <w:shd w:val="clear" w:color="auto" w:fill="72C7E7" w:themeFill="accent2"/>
      </w:tcPr>
    </w:tblStylePr>
    <w:tblStylePr w:type="lastRow">
      <w:pPr>
        <w:spacing w:before="0" w:after="0" w:line="240" w:lineRule="auto"/>
      </w:pPr>
      <w:rPr>
        <w:b/>
        <w:bCs/>
      </w:rPr>
      <w:tblPr/>
      <w:tcPr>
        <w:tcBorders>
          <w:top w:val="double" w:sz="6" w:space="0" w:color="72C7E7" w:themeColor="accent2"/>
          <w:left w:val="single" w:sz="8" w:space="0" w:color="72C7E7" w:themeColor="accent2"/>
          <w:bottom w:val="single" w:sz="8" w:space="0" w:color="72C7E7" w:themeColor="accent2"/>
          <w:right w:val="single" w:sz="8" w:space="0" w:color="72C7E7" w:themeColor="accent2"/>
        </w:tcBorders>
      </w:tcPr>
    </w:tblStylePr>
    <w:tblStylePr w:type="firstCol">
      <w:rPr>
        <w:b/>
        <w:bCs/>
      </w:rPr>
    </w:tblStylePr>
    <w:tblStylePr w:type="lastCol">
      <w:rPr>
        <w:b/>
        <w:bCs/>
      </w:rPr>
    </w:tblStylePr>
    <w:tblStylePr w:type="band1Vert">
      <w:tblPr/>
      <w:tcPr>
        <w:tcBorders>
          <w:top w:val="single" w:sz="8" w:space="0" w:color="72C7E7" w:themeColor="accent2"/>
          <w:left w:val="single" w:sz="8" w:space="0" w:color="72C7E7" w:themeColor="accent2"/>
          <w:bottom w:val="single" w:sz="8" w:space="0" w:color="72C7E7" w:themeColor="accent2"/>
          <w:right w:val="single" w:sz="8" w:space="0" w:color="72C7E7" w:themeColor="accent2"/>
        </w:tcBorders>
      </w:tcPr>
    </w:tblStylePr>
    <w:tblStylePr w:type="band1Horz">
      <w:tblPr/>
      <w:tcPr>
        <w:tcBorders>
          <w:top w:val="single" w:sz="8" w:space="0" w:color="72C7E7" w:themeColor="accent2"/>
          <w:left w:val="single" w:sz="8" w:space="0" w:color="72C7E7" w:themeColor="accent2"/>
          <w:bottom w:val="single" w:sz="8" w:space="0" w:color="72C7E7" w:themeColor="accent2"/>
          <w:right w:val="single" w:sz="8" w:space="0" w:color="72C7E7" w:themeColor="accent2"/>
        </w:tcBorders>
      </w:tcPr>
    </w:tblStylePr>
  </w:style>
  <w:style w:type="table" w:styleId="LightList-Accent3">
    <w:name w:val="Light List Accent 3"/>
    <w:basedOn w:val="TableNormal"/>
    <w:uiPriority w:val="61"/>
    <w:semiHidden/>
    <w:unhideWhenUsed/>
    <w:rsid w:val="00AF0F63"/>
    <w:pPr>
      <w:spacing w:after="0" w:line="240" w:lineRule="auto"/>
    </w:pPr>
    <w:tblPr>
      <w:tblStyleRowBandSize w:val="1"/>
      <w:tblStyleColBandSize w:val="1"/>
      <w:tblBorders>
        <w:top w:val="single" w:sz="8" w:space="0" w:color="FDC82F" w:themeColor="accent3"/>
        <w:left w:val="single" w:sz="8" w:space="0" w:color="FDC82F" w:themeColor="accent3"/>
        <w:bottom w:val="single" w:sz="8" w:space="0" w:color="FDC82F" w:themeColor="accent3"/>
        <w:right w:val="single" w:sz="8" w:space="0" w:color="FDC82F" w:themeColor="accent3"/>
      </w:tblBorders>
    </w:tblPr>
    <w:tblStylePr w:type="firstRow">
      <w:pPr>
        <w:spacing w:before="0" w:after="0" w:line="240" w:lineRule="auto"/>
      </w:pPr>
      <w:rPr>
        <w:b/>
        <w:bCs/>
        <w:color w:val="FFFFFF" w:themeColor="background1"/>
      </w:rPr>
      <w:tblPr/>
      <w:tcPr>
        <w:shd w:val="clear" w:color="auto" w:fill="FDC82F" w:themeFill="accent3"/>
      </w:tcPr>
    </w:tblStylePr>
    <w:tblStylePr w:type="lastRow">
      <w:pPr>
        <w:spacing w:before="0" w:after="0" w:line="240" w:lineRule="auto"/>
      </w:pPr>
      <w:rPr>
        <w:b/>
        <w:bCs/>
      </w:rPr>
      <w:tblPr/>
      <w:tcPr>
        <w:tcBorders>
          <w:top w:val="double" w:sz="6" w:space="0" w:color="FDC82F" w:themeColor="accent3"/>
          <w:left w:val="single" w:sz="8" w:space="0" w:color="FDC82F" w:themeColor="accent3"/>
          <w:bottom w:val="single" w:sz="8" w:space="0" w:color="FDC82F" w:themeColor="accent3"/>
          <w:right w:val="single" w:sz="8" w:space="0" w:color="FDC82F" w:themeColor="accent3"/>
        </w:tcBorders>
      </w:tcPr>
    </w:tblStylePr>
    <w:tblStylePr w:type="firstCol">
      <w:rPr>
        <w:b/>
        <w:bCs/>
      </w:rPr>
    </w:tblStylePr>
    <w:tblStylePr w:type="lastCol">
      <w:rPr>
        <w:b/>
        <w:bCs/>
      </w:rPr>
    </w:tblStylePr>
    <w:tblStylePr w:type="band1Vert">
      <w:tblPr/>
      <w:tcPr>
        <w:tcBorders>
          <w:top w:val="single" w:sz="8" w:space="0" w:color="FDC82F" w:themeColor="accent3"/>
          <w:left w:val="single" w:sz="8" w:space="0" w:color="FDC82F" w:themeColor="accent3"/>
          <w:bottom w:val="single" w:sz="8" w:space="0" w:color="FDC82F" w:themeColor="accent3"/>
          <w:right w:val="single" w:sz="8" w:space="0" w:color="FDC82F" w:themeColor="accent3"/>
        </w:tcBorders>
      </w:tcPr>
    </w:tblStylePr>
    <w:tblStylePr w:type="band1Horz">
      <w:tblPr/>
      <w:tcPr>
        <w:tcBorders>
          <w:top w:val="single" w:sz="8" w:space="0" w:color="FDC82F" w:themeColor="accent3"/>
          <w:left w:val="single" w:sz="8" w:space="0" w:color="FDC82F" w:themeColor="accent3"/>
          <w:bottom w:val="single" w:sz="8" w:space="0" w:color="FDC82F" w:themeColor="accent3"/>
          <w:right w:val="single" w:sz="8" w:space="0" w:color="FDC82F" w:themeColor="accent3"/>
        </w:tcBorders>
      </w:tcPr>
    </w:tblStylePr>
  </w:style>
  <w:style w:type="table" w:styleId="LightList-Accent4">
    <w:name w:val="Light List Accent 4"/>
    <w:basedOn w:val="TableNormal"/>
    <w:uiPriority w:val="61"/>
    <w:semiHidden/>
    <w:unhideWhenUsed/>
    <w:rsid w:val="00AF0F63"/>
    <w:pPr>
      <w:spacing w:after="0" w:line="240" w:lineRule="auto"/>
    </w:pPr>
    <w:tblPr>
      <w:tblStyleRowBandSize w:val="1"/>
      <w:tblStyleColBandSize w:val="1"/>
      <w:tblBorders>
        <w:top w:val="single" w:sz="8" w:space="0" w:color="CE5C43" w:themeColor="accent4"/>
        <w:left w:val="single" w:sz="8" w:space="0" w:color="CE5C43" w:themeColor="accent4"/>
        <w:bottom w:val="single" w:sz="8" w:space="0" w:color="CE5C43" w:themeColor="accent4"/>
        <w:right w:val="single" w:sz="8" w:space="0" w:color="CE5C43" w:themeColor="accent4"/>
      </w:tblBorders>
    </w:tblPr>
    <w:tblStylePr w:type="firstRow">
      <w:pPr>
        <w:spacing w:before="0" w:after="0" w:line="240" w:lineRule="auto"/>
      </w:pPr>
      <w:rPr>
        <w:b/>
        <w:bCs/>
        <w:color w:val="FFFFFF" w:themeColor="background1"/>
      </w:rPr>
      <w:tblPr/>
      <w:tcPr>
        <w:shd w:val="clear" w:color="auto" w:fill="CE5C43" w:themeFill="accent4"/>
      </w:tcPr>
    </w:tblStylePr>
    <w:tblStylePr w:type="lastRow">
      <w:pPr>
        <w:spacing w:before="0" w:after="0" w:line="240" w:lineRule="auto"/>
      </w:pPr>
      <w:rPr>
        <w:b/>
        <w:bCs/>
      </w:rPr>
      <w:tblPr/>
      <w:tcPr>
        <w:tcBorders>
          <w:top w:val="double" w:sz="6" w:space="0" w:color="CE5C43" w:themeColor="accent4"/>
          <w:left w:val="single" w:sz="8" w:space="0" w:color="CE5C43" w:themeColor="accent4"/>
          <w:bottom w:val="single" w:sz="8" w:space="0" w:color="CE5C43" w:themeColor="accent4"/>
          <w:right w:val="single" w:sz="8" w:space="0" w:color="CE5C43" w:themeColor="accent4"/>
        </w:tcBorders>
      </w:tcPr>
    </w:tblStylePr>
    <w:tblStylePr w:type="firstCol">
      <w:rPr>
        <w:b/>
        <w:bCs/>
      </w:rPr>
    </w:tblStylePr>
    <w:tblStylePr w:type="lastCol">
      <w:rPr>
        <w:b/>
        <w:bCs/>
      </w:rPr>
    </w:tblStylePr>
    <w:tblStylePr w:type="band1Vert">
      <w:tblPr/>
      <w:tcPr>
        <w:tcBorders>
          <w:top w:val="single" w:sz="8" w:space="0" w:color="CE5C43" w:themeColor="accent4"/>
          <w:left w:val="single" w:sz="8" w:space="0" w:color="CE5C43" w:themeColor="accent4"/>
          <w:bottom w:val="single" w:sz="8" w:space="0" w:color="CE5C43" w:themeColor="accent4"/>
          <w:right w:val="single" w:sz="8" w:space="0" w:color="CE5C43" w:themeColor="accent4"/>
        </w:tcBorders>
      </w:tcPr>
    </w:tblStylePr>
    <w:tblStylePr w:type="band1Horz">
      <w:tblPr/>
      <w:tcPr>
        <w:tcBorders>
          <w:top w:val="single" w:sz="8" w:space="0" w:color="CE5C43" w:themeColor="accent4"/>
          <w:left w:val="single" w:sz="8" w:space="0" w:color="CE5C43" w:themeColor="accent4"/>
          <w:bottom w:val="single" w:sz="8" w:space="0" w:color="CE5C43" w:themeColor="accent4"/>
          <w:right w:val="single" w:sz="8" w:space="0" w:color="CE5C43" w:themeColor="accent4"/>
        </w:tcBorders>
      </w:tcPr>
    </w:tblStylePr>
  </w:style>
  <w:style w:type="table" w:styleId="LightList-Accent5">
    <w:name w:val="Light List Accent 5"/>
    <w:basedOn w:val="TableNormal"/>
    <w:uiPriority w:val="61"/>
    <w:semiHidden/>
    <w:unhideWhenUsed/>
    <w:rsid w:val="00AF0F63"/>
    <w:pPr>
      <w:spacing w:after="0" w:line="240" w:lineRule="auto"/>
    </w:pPr>
    <w:tblPr>
      <w:tblStyleRowBandSize w:val="1"/>
      <w:tblStyleColBandSize w:val="1"/>
      <w:tblBorders>
        <w:top w:val="single" w:sz="8" w:space="0" w:color="00ADD0" w:themeColor="accent5"/>
        <w:left w:val="single" w:sz="8" w:space="0" w:color="00ADD0" w:themeColor="accent5"/>
        <w:bottom w:val="single" w:sz="8" w:space="0" w:color="00ADD0" w:themeColor="accent5"/>
        <w:right w:val="single" w:sz="8" w:space="0" w:color="00ADD0" w:themeColor="accent5"/>
      </w:tblBorders>
    </w:tblPr>
    <w:tblStylePr w:type="firstRow">
      <w:pPr>
        <w:spacing w:before="0" w:after="0" w:line="240" w:lineRule="auto"/>
      </w:pPr>
      <w:rPr>
        <w:b/>
        <w:bCs/>
        <w:color w:val="FFFFFF" w:themeColor="background1"/>
      </w:rPr>
      <w:tblPr/>
      <w:tcPr>
        <w:shd w:val="clear" w:color="auto" w:fill="00ADD0" w:themeFill="accent5"/>
      </w:tcPr>
    </w:tblStylePr>
    <w:tblStylePr w:type="lastRow">
      <w:pPr>
        <w:spacing w:before="0" w:after="0" w:line="240" w:lineRule="auto"/>
      </w:pPr>
      <w:rPr>
        <w:b/>
        <w:bCs/>
      </w:rPr>
      <w:tblPr/>
      <w:tcPr>
        <w:tcBorders>
          <w:top w:val="double" w:sz="6" w:space="0" w:color="00ADD0" w:themeColor="accent5"/>
          <w:left w:val="single" w:sz="8" w:space="0" w:color="00ADD0" w:themeColor="accent5"/>
          <w:bottom w:val="single" w:sz="8" w:space="0" w:color="00ADD0" w:themeColor="accent5"/>
          <w:right w:val="single" w:sz="8" w:space="0" w:color="00ADD0" w:themeColor="accent5"/>
        </w:tcBorders>
      </w:tcPr>
    </w:tblStylePr>
    <w:tblStylePr w:type="firstCol">
      <w:rPr>
        <w:b/>
        <w:bCs/>
      </w:rPr>
    </w:tblStylePr>
    <w:tblStylePr w:type="lastCol">
      <w:rPr>
        <w:b/>
        <w:bCs/>
      </w:rPr>
    </w:tblStylePr>
    <w:tblStylePr w:type="band1Vert">
      <w:tblPr/>
      <w:tcPr>
        <w:tcBorders>
          <w:top w:val="single" w:sz="8" w:space="0" w:color="00ADD0" w:themeColor="accent5"/>
          <w:left w:val="single" w:sz="8" w:space="0" w:color="00ADD0" w:themeColor="accent5"/>
          <w:bottom w:val="single" w:sz="8" w:space="0" w:color="00ADD0" w:themeColor="accent5"/>
          <w:right w:val="single" w:sz="8" w:space="0" w:color="00ADD0" w:themeColor="accent5"/>
        </w:tcBorders>
      </w:tcPr>
    </w:tblStylePr>
    <w:tblStylePr w:type="band1Horz">
      <w:tblPr/>
      <w:tcPr>
        <w:tcBorders>
          <w:top w:val="single" w:sz="8" w:space="0" w:color="00ADD0" w:themeColor="accent5"/>
          <w:left w:val="single" w:sz="8" w:space="0" w:color="00ADD0" w:themeColor="accent5"/>
          <w:bottom w:val="single" w:sz="8" w:space="0" w:color="00ADD0" w:themeColor="accent5"/>
          <w:right w:val="single" w:sz="8" w:space="0" w:color="00ADD0" w:themeColor="accent5"/>
        </w:tcBorders>
      </w:tcPr>
    </w:tblStylePr>
  </w:style>
  <w:style w:type="table" w:styleId="LightList-Accent6">
    <w:name w:val="Light List Accent 6"/>
    <w:basedOn w:val="TableNormal"/>
    <w:uiPriority w:val="61"/>
    <w:semiHidden/>
    <w:unhideWhenUsed/>
    <w:rsid w:val="00AF0F63"/>
    <w:pPr>
      <w:spacing w:after="0" w:line="240" w:lineRule="auto"/>
    </w:pPr>
    <w:tblPr>
      <w:tblStyleRowBandSize w:val="1"/>
      <w:tblStyleColBandSize w:val="1"/>
      <w:tblBorders>
        <w:top w:val="single" w:sz="8" w:space="0" w:color="505050" w:themeColor="accent6"/>
        <w:left w:val="single" w:sz="8" w:space="0" w:color="505050" w:themeColor="accent6"/>
        <w:bottom w:val="single" w:sz="8" w:space="0" w:color="505050" w:themeColor="accent6"/>
        <w:right w:val="single" w:sz="8" w:space="0" w:color="505050" w:themeColor="accent6"/>
      </w:tblBorders>
    </w:tblPr>
    <w:tblStylePr w:type="firstRow">
      <w:pPr>
        <w:spacing w:before="0" w:after="0" w:line="240" w:lineRule="auto"/>
      </w:pPr>
      <w:rPr>
        <w:b/>
        <w:bCs/>
        <w:color w:val="FFFFFF" w:themeColor="background1"/>
      </w:rPr>
      <w:tblPr/>
      <w:tcPr>
        <w:shd w:val="clear" w:color="auto" w:fill="505050" w:themeFill="accent6"/>
      </w:tcPr>
    </w:tblStylePr>
    <w:tblStylePr w:type="lastRow">
      <w:pPr>
        <w:spacing w:before="0" w:after="0" w:line="240" w:lineRule="auto"/>
      </w:pPr>
      <w:rPr>
        <w:b/>
        <w:bCs/>
      </w:rPr>
      <w:tblPr/>
      <w:tcPr>
        <w:tcBorders>
          <w:top w:val="double" w:sz="6" w:space="0" w:color="505050" w:themeColor="accent6"/>
          <w:left w:val="single" w:sz="8" w:space="0" w:color="505050" w:themeColor="accent6"/>
          <w:bottom w:val="single" w:sz="8" w:space="0" w:color="505050" w:themeColor="accent6"/>
          <w:right w:val="single" w:sz="8" w:space="0" w:color="505050" w:themeColor="accent6"/>
        </w:tcBorders>
      </w:tcPr>
    </w:tblStylePr>
    <w:tblStylePr w:type="firstCol">
      <w:rPr>
        <w:b/>
        <w:bCs/>
      </w:rPr>
    </w:tblStylePr>
    <w:tblStylePr w:type="lastCol">
      <w:rPr>
        <w:b/>
        <w:bCs/>
      </w:rPr>
    </w:tblStylePr>
    <w:tblStylePr w:type="band1Vert">
      <w:tblPr/>
      <w:tcPr>
        <w:tcBorders>
          <w:top w:val="single" w:sz="8" w:space="0" w:color="505050" w:themeColor="accent6"/>
          <w:left w:val="single" w:sz="8" w:space="0" w:color="505050" w:themeColor="accent6"/>
          <w:bottom w:val="single" w:sz="8" w:space="0" w:color="505050" w:themeColor="accent6"/>
          <w:right w:val="single" w:sz="8" w:space="0" w:color="505050" w:themeColor="accent6"/>
        </w:tcBorders>
      </w:tcPr>
    </w:tblStylePr>
    <w:tblStylePr w:type="band1Horz">
      <w:tblPr/>
      <w:tcPr>
        <w:tcBorders>
          <w:top w:val="single" w:sz="8" w:space="0" w:color="505050" w:themeColor="accent6"/>
          <w:left w:val="single" w:sz="8" w:space="0" w:color="505050" w:themeColor="accent6"/>
          <w:bottom w:val="single" w:sz="8" w:space="0" w:color="505050" w:themeColor="accent6"/>
          <w:right w:val="single" w:sz="8" w:space="0" w:color="505050" w:themeColor="accent6"/>
        </w:tcBorders>
      </w:tcPr>
    </w:tblStylePr>
  </w:style>
  <w:style w:type="table" w:styleId="LightShading">
    <w:name w:val="Light Shading"/>
    <w:basedOn w:val="TableNormal"/>
    <w:uiPriority w:val="60"/>
    <w:semiHidden/>
    <w:unhideWhenUsed/>
    <w:rsid w:val="00AF0F6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F0F63"/>
    <w:pPr>
      <w:spacing w:after="0" w:line="240" w:lineRule="auto"/>
    </w:pPr>
    <w:rPr>
      <w:color w:val="BD4200" w:themeColor="accent1" w:themeShade="BF"/>
    </w:rPr>
    <w:tblPr>
      <w:tblStyleRowBandSize w:val="1"/>
      <w:tblStyleColBandSize w:val="1"/>
      <w:tblBorders>
        <w:top w:val="single" w:sz="8" w:space="0" w:color="FD5A00" w:themeColor="accent1"/>
        <w:bottom w:val="single" w:sz="8" w:space="0" w:color="FD5A00" w:themeColor="accent1"/>
      </w:tblBorders>
    </w:tblPr>
    <w:tblStylePr w:type="firstRow">
      <w:pPr>
        <w:spacing w:before="0" w:after="0" w:line="240" w:lineRule="auto"/>
      </w:pPr>
      <w:rPr>
        <w:b/>
        <w:bCs/>
      </w:rPr>
      <w:tblPr/>
      <w:tcPr>
        <w:tcBorders>
          <w:top w:val="single" w:sz="8" w:space="0" w:color="FD5A00" w:themeColor="accent1"/>
          <w:left w:val="nil"/>
          <w:bottom w:val="single" w:sz="8" w:space="0" w:color="FD5A00" w:themeColor="accent1"/>
          <w:right w:val="nil"/>
          <w:insideH w:val="nil"/>
          <w:insideV w:val="nil"/>
        </w:tcBorders>
      </w:tcPr>
    </w:tblStylePr>
    <w:tblStylePr w:type="lastRow">
      <w:pPr>
        <w:spacing w:before="0" w:after="0" w:line="240" w:lineRule="auto"/>
      </w:pPr>
      <w:rPr>
        <w:b/>
        <w:bCs/>
      </w:rPr>
      <w:tblPr/>
      <w:tcPr>
        <w:tcBorders>
          <w:top w:val="single" w:sz="8" w:space="0" w:color="FD5A00" w:themeColor="accent1"/>
          <w:left w:val="nil"/>
          <w:bottom w:val="single" w:sz="8" w:space="0" w:color="FD5A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BF" w:themeFill="accent1" w:themeFillTint="3F"/>
      </w:tcPr>
    </w:tblStylePr>
    <w:tblStylePr w:type="band1Horz">
      <w:tblPr/>
      <w:tcPr>
        <w:tcBorders>
          <w:left w:val="nil"/>
          <w:right w:val="nil"/>
          <w:insideH w:val="nil"/>
          <w:insideV w:val="nil"/>
        </w:tcBorders>
        <w:shd w:val="clear" w:color="auto" w:fill="FFD5BF" w:themeFill="accent1" w:themeFillTint="3F"/>
      </w:tcPr>
    </w:tblStylePr>
  </w:style>
  <w:style w:type="table" w:styleId="LightShading-Accent2">
    <w:name w:val="Light Shading Accent 2"/>
    <w:basedOn w:val="TableNormal"/>
    <w:uiPriority w:val="60"/>
    <w:semiHidden/>
    <w:unhideWhenUsed/>
    <w:rsid w:val="00AF0F63"/>
    <w:pPr>
      <w:spacing w:after="0" w:line="240" w:lineRule="auto"/>
    </w:pPr>
    <w:rPr>
      <w:color w:val="28A9DA" w:themeColor="accent2" w:themeShade="BF"/>
    </w:rPr>
    <w:tblPr>
      <w:tblStyleRowBandSize w:val="1"/>
      <w:tblStyleColBandSize w:val="1"/>
      <w:tblBorders>
        <w:top w:val="single" w:sz="8" w:space="0" w:color="72C7E7" w:themeColor="accent2"/>
        <w:bottom w:val="single" w:sz="8" w:space="0" w:color="72C7E7" w:themeColor="accent2"/>
      </w:tblBorders>
    </w:tblPr>
    <w:tblStylePr w:type="firstRow">
      <w:pPr>
        <w:spacing w:before="0" w:after="0" w:line="240" w:lineRule="auto"/>
      </w:pPr>
      <w:rPr>
        <w:b/>
        <w:bCs/>
      </w:rPr>
      <w:tblPr/>
      <w:tcPr>
        <w:tcBorders>
          <w:top w:val="single" w:sz="8" w:space="0" w:color="72C7E7" w:themeColor="accent2"/>
          <w:left w:val="nil"/>
          <w:bottom w:val="single" w:sz="8" w:space="0" w:color="72C7E7" w:themeColor="accent2"/>
          <w:right w:val="nil"/>
          <w:insideH w:val="nil"/>
          <w:insideV w:val="nil"/>
        </w:tcBorders>
      </w:tcPr>
    </w:tblStylePr>
    <w:tblStylePr w:type="lastRow">
      <w:pPr>
        <w:spacing w:before="0" w:after="0" w:line="240" w:lineRule="auto"/>
      </w:pPr>
      <w:rPr>
        <w:b/>
        <w:bCs/>
      </w:rPr>
      <w:tblPr/>
      <w:tcPr>
        <w:tcBorders>
          <w:top w:val="single" w:sz="8" w:space="0" w:color="72C7E7" w:themeColor="accent2"/>
          <w:left w:val="nil"/>
          <w:bottom w:val="single" w:sz="8" w:space="0" w:color="72C7E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1F9" w:themeFill="accent2" w:themeFillTint="3F"/>
      </w:tcPr>
    </w:tblStylePr>
    <w:tblStylePr w:type="band1Horz">
      <w:tblPr/>
      <w:tcPr>
        <w:tcBorders>
          <w:left w:val="nil"/>
          <w:right w:val="nil"/>
          <w:insideH w:val="nil"/>
          <w:insideV w:val="nil"/>
        </w:tcBorders>
        <w:shd w:val="clear" w:color="auto" w:fill="DBF1F9" w:themeFill="accent2" w:themeFillTint="3F"/>
      </w:tcPr>
    </w:tblStylePr>
  </w:style>
  <w:style w:type="table" w:styleId="LightShading-Accent3">
    <w:name w:val="Light Shading Accent 3"/>
    <w:basedOn w:val="TableNormal"/>
    <w:uiPriority w:val="60"/>
    <w:semiHidden/>
    <w:unhideWhenUsed/>
    <w:rsid w:val="00AF0F63"/>
    <w:pPr>
      <w:spacing w:after="0" w:line="240" w:lineRule="auto"/>
    </w:pPr>
    <w:rPr>
      <w:color w:val="DEA502" w:themeColor="accent3" w:themeShade="BF"/>
    </w:rPr>
    <w:tblPr>
      <w:tblStyleRowBandSize w:val="1"/>
      <w:tblStyleColBandSize w:val="1"/>
      <w:tblBorders>
        <w:top w:val="single" w:sz="8" w:space="0" w:color="FDC82F" w:themeColor="accent3"/>
        <w:bottom w:val="single" w:sz="8" w:space="0" w:color="FDC82F" w:themeColor="accent3"/>
      </w:tblBorders>
    </w:tblPr>
    <w:tblStylePr w:type="firstRow">
      <w:pPr>
        <w:spacing w:before="0" w:after="0" w:line="240" w:lineRule="auto"/>
      </w:pPr>
      <w:rPr>
        <w:b/>
        <w:bCs/>
      </w:rPr>
      <w:tblPr/>
      <w:tcPr>
        <w:tcBorders>
          <w:top w:val="single" w:sz="8" w:space="0" w:color="FDC82F" w:themeColor="accent3"/>
          <w:left w:val="nil"/>
          <w:bottom w:val="single" w:sz="8" w:space="0" w:color="FDC82F" w:themeColor="accent3"/>
          <w:right w:val="nil"/>
          <w:insideH w:val="nil"/>
          <w:insideV w:val="nil"/>
        </w:tcBorders>
      </w:tcPr>
    </w:tblStylePr>
    <w:tblStylePr w:type="lastRow">
      <w:pPr>
        <w:spacing w:before="0" w:after="0" w:line="240" w:lineRule="auto"/>
      </w:pPr>
      <w:rPr>
        <w:b/>
        <w:bCs/>
      </w:rPr>
      <w:tblPr/>
      <w:tcPr>
        <w:tcBorders>
          <w:top w:val="single" w:sz="8" w:space="0" w:color="FDC82F" w:themeColor="accent3"/>
          <w:left w:val="nil"/>
          <w:bottom w:val="single" w:sz="8" w:space="0" w:color="FDC82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1CB" w:themeFill="accent3" w:themeFillTint="3F"/>
      </w:tcPr>
    </w:tblStylePr>
    <w:tblStylePr w:type="band1Horz">
      <w:tblPr/>
      <w:tcPr>
        <w:tcBorders>
          <w:left w:val="nil"/>
          <w:right w:val="nil"/>
          <w:insideH w:val="nil"/>
          <w:insideV w:val="nil"/>
        </w:tcBorders>
        <w:shd w:val="clear" w:color="auto" w:fill="FEF1CB" w:themeFill="accent3" w:themeFillTint="3F"/>
      </w:tcPr>
    </w:tblStylePr>
  </w:style>
  <w:style w:type="table" w:styleId="LightShading-Accent4">
    <w:name w:val="Light Shading Accent 4"/>
    <w:basedOn w:val="TableNormal"/>
    <w:uiPriority w:val="60"/>
    <w:semiHidden/>
    <w:unhideWhenUsed/>
    <w:rsid w:val="00AF0F63"/>
    <w:pPr>
      <w:spacing w:after="0" w:line="240" w:lineRule="auto"/>
    </w:pPr>
    <w:rPr>
      <w:color w:val="A23F2A" w:themeColor="accent4" w:themeShade="BF"/>
    </w:rPr>
    <w:tblPr>
      <w:tblStyleRowBandSize w:val="1"/>
      <w:tblStyleColBandSize w:val="1"/>
      <w:tblBorders>
        <w:top w:val="single" w:sz="8" w:space="0" w:color="CE5C43" w:themeColor="accent4"/>
        <w:bottom w:val="single" w:sz="8" w:space="0" w:color="CE5C43" w:themeColor="accent4"/>
      </w:tblBorders>
    </w:tblPr>
    <w:tblStylePr w:type="firstRow">
      <w:pPr>
        <w:spacing w:before="0" w:after="0" w:line="240" w:lineRule="auto"/>
      </w:pPr>
      <w:rPr>
        <w:b/>
        <w:bCs/>
      </w:rPr>
      <w:tblPr/>
      <w:tcPr>
        <w:tcBorders>
          <w:top w:val="single" w:sz="8" w:space="0" w:color="CE5C43" w:themeColor="accent4"/>
          <w:left w:val="nil"/>
          <w:bottom w:val="single" w:sz="8" w:space="0" w:color="CE5C43" w:themeColor="accent4"/>
          <w:right w:val="nil"/>
          <w:insideH w:val="nil"/>
          <w:insideV w:val="nil"/>
        </w:tcBorders>
      </w:tcPr>
    </w:tblStylePr>
    <w:tblStylePr w:type="lastRow">
      <w:pPr>
        <w:spacing w:before="0" w:after="0" w:line="240" w:lineRule="auto"/>
      </w:pPr>
      <w:rPr>
        <w:b/>
        <w:bCs/>
      </w:rPr>
      <w:tblPr/>
      <w:tcPr>
        <w:tcBorders>
          <w:top w:val="single" w:sz="8" w:space="0" w:color="CE5C43" w:themeColor="accent4"/>
          <w:left w:val="nil"/>
          <w:bottom w:val="single" w:sz="8" w:space="0" w:color="CE5C4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6D0" w:themeFill="accent4" w:themeFillTint="3F"/>
      </w:tcPr>
    </w:tblStylePr>
    <w:tblStylePr w:type="band1Horz">
      <w:tblPr/>
      <w:tcPr>
        <w:tcBorders>
          <w:left w:val="nil"/>
          <w:right w:val="nil"/>
          <w:insideH w:val="nil"/>
          <w:insideV w:val="nil"/>
        </w:tcBorders>
        <w:shd w:val="clear" w:color="auto" w:fill="F3D6D0" w:themeFill="accent4" w:themeFillTint="3F"/>
      </w:tcPr>
    </w:tblStylePr>
  </w:style>
  <w:style w:type="table" w:styleId="LightShading-Accent5">
    <w:name w:val="Light Shading Accent 5"/>
    <w:basedOn w:val="TableNormal"/>
    <w:uiPriority w:val="60"/>
    <w:semiHidden/>
    <w:unhideWhenUsed/>
    <w:rsid w:val="00AF0F63"/>
    <w:pPr>
      <w:spacing w:after="0" w:line="240" w:lineRule="auto"/>
    </w:pPr>
    <w:rPr>
      <w:color w:val="00819B" w:themeColor="accent5" w:themeShade="BF"/>
    </w:rPr>
    <w:tblPr>
      <w:tblStyleRowBandSize w:val="1"/>
      <w:tblStyleColBandSize w:val="1"/>
      <w:tblBorders>
        <w:top w:val="single" w:sz="8" w:space="0" w:color="00ADD0" w:themeColor="accent5"/>
        <w:bottom w:val="single" w:sz="8" w:space="0" w:color="00ADD0" w:themeColor="accent5"/>
      </w:tblBorders>
    </w:tblPr>
    <w:tblStylePr w:type="firstRow">
      <w:pPr>
        <w:spacing w:before="0" w:after="0" w:line="240" w:lineRule="auto"/>
      </w:pPr>
      <w:rPr>
        <w:b/>
        <w:bCs/>
      </w:rPr>
      <w:tblPr/>
      <w:tcPr>
        <w:tcBorders>
          <w:top w:val="single" w:sz="8" w:space="0" w:color="00ADD0" w:themeColor="accent5"/>
          <w:left w:val="nil"/>
          <w:bottom w:val="single" w:sz="8" w:space="0" w:color="00ADD0" w:themeColor="accent5"/>
          <w:right w:val="nil"/>
          <w:insideH w:val="nil"/>
          <w:insideV w:val="nil"/>
        </w:tcBorders>
      </w:tcPr>
    </w:tblStylePr>
    <w:tblStylePr w:type="lastRow">
      <w:pPr>
        <w:spacing w:before="0" w:after="0" w:line="240" w:lineRule="auto"/>
      </w:pPr>
      <w:rPr>
        <w:b/>
        <w:bCs/>
      </w:rPr>
      <w:tblPr/>
      <w:tcPr>
        <w:tcBorders>
          <w:top w:val="single" w:sz="8" w:space="0" w:color="00ADD0" w:themeColor="accent5"/>
          <w:left w:val="nil"/>
          <w:bottom w:val="single" w:sz="8" w:space="0" w:color="00ADD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F2FF" w:themeFill="accent5" w:themeFillTint="3F"/>
      </w:tcPr>
    </w:tblStylePr>
    <w:tblStylePr w:type="band1Horz">
      <w:tblPr/>
      <w:tcPr>
        <w:tcBorders>
          <w:left w:val="nil"/>
          <w:right w:val="nil"/>
          <w:insideH w:val="nil"/>
          <w:insideV w:val="nil"/>
        </w:tcBorders>
        <w:shd w:val="clear" w:color="auto" w:fill="B4F2FF" w:themeFill="accent5" w:themeFillTint="3F"/>
      </w:tcPr>
    </w:tblStylePr>
  </w:style>
  <w:style w:type="table" w:styleId="LightShading-Accent6">
    <w:name w:val="Light Shading Accent 6"/>
    <w:basedOn w:val="TableNormal"/>
    <w:uiPriority w:val="60"/>
    <w:semiHidden/>
    <w:unhideWhenUsed/>
    <w:rsid w:val="00AF0F63"/>
    <w:pPr>
      <w:spacing w:after="0" w:line="240" w:lineRule="auto"/>
    </w:pPr>
    <w:rPr>
      <w:color w:val="3B3B3B" w:themeColor="accent6" w:themeShade="BF"/>
    </w:rPr>
    <w:tblPr>
      <w:tblStyleRowBandSize w:val="1"/>
      <w:tblStyleColBandSize w:val="1"/>
      <w:tblBorders>
        <w:top w:val="single" w:sz="8" w:space="0" w:color="505050" w:themeColor="accent6"/>
        <w:bottom w:val="single" w:sz="8" w:space="0" w:color="505050" w:themeColor="accent6"/>
      </w:tblBorders>
    </w:tblPr>
    <w:tblStylePr w:type="firstRow">
      <w:pPr>
        <w:spacing w:before="0" w:after="0" w:line="240" w:lineRule="auto"/>
      </w:pPr>
      <w:rPr>
        <w:b/>
        <w:bCs/>
      </w:rPr>
      <w:tblPr/>
      <w:tcPr>
        <w:tcBorders>
          <w:top w:val="single" w:sz="8" w:space="0" w:color="505050" w:themeColor="accent6"/>
          <w:left w:val="nil"/>
          <w:bottom w:val="single" w:sz="8" w:space="0" w:color="505050" w:themeColor="accent6"/>
          <w:right w:val="nil"/>
          <w:insideH w:val="nil"/>
          <w:insideV w:val="nil"/>
        </w:tcBorders>
      </w:tcPr>
    </w:tblStylePr>
    <w:tblStylePr w:type="lastRow">
      <w:pPr>
        <w:spacing w:before="0" w:after="0" w:line="240" w:lineRule="auto"/>
      </w:pPr>
      <w:rPr>
        <w:b/>
        <w:bCs/>
      </w:rPr>
      <w:tblPr/>
      <w:tcPr>
        <w:tcBorders>
          <w:top w:val="single" w:sz="8" w:space="0" w:color="505050" w:themeColor="accent6"/>
          <w:left w:val="nil"/>
          <w:bottom w:val="single" w:sz="8" w:space="0" w:color="50505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rsid w:val="00AF0F63"/>
  </w:style>
  <w:style w:type="paragraph" w:styleId="List">
    <w:name w:val="List"/>
    <w:basedOn w:val="Normal"/>
    <w:uiPriority w:val="99"/>
    <w:semiHidden/>
    <w:rsid w:val="00AF0F63"/>
    <w:pPr>
      <w:ind w:left="283" w:hanging="283"/>
      <w:contextualSpacing/>
    </w:pPr>
  </w:style>
  <w:style w:type="paragraph" w:styleId="List2">
    <w:name w:val="List 2"/>
    <w:basedOn w:val="Normal"/>
    <w:uiPriority w:val="99"/>
    <w:semiHidden/>
    <w:rsid w:val="00AF0F63"/>
    <w:pPr>
      <w:ind w:left="566" w:hanging="283"/>
      <w:contextualSpacing/>
    </w:pPr>
  </w:style>
  <w:style w:type="paragraph" w:styleId="List3">
    <w:name w:val="List 3"/>
    <w:basedOn w:val="Normal"/>
    <w:uiPriority w:val="99"/>
    <w:semiHidden/>
    <w:rsid w:val="00AF0F63"/>
    <w:pPr>
      <w:ind w:left="849" w:hanging="283"/>
      <w:contextualSpacing/>
    </w:pPr>
  </w:style>
  <w:style w:type="paragraph" w:styleId="List4">
    <w:name w:val="List 4"/>
    <w:basedOn w:val="Normal"/>
    <w:uiPriority w:val="99"/>
    <w:semiHidden/>
    <w:rsid w:val="00AF0F63"/>
    <w:pPr>
      <w:ind w:left="1132" w:hanging="283"/>
      <w:contextualSpacing/>
    </w:pPr>
  </w:style>
  <w:style w:type="paragraph" w:styleId="List5">
    <w:name w:val="List 5"/>
    <w:basedOn w:val="Normal"/>
    <w:uiPriority w:val="99"/>
    <w:semiHidden/>
    <w:rsid w:val="00AF0F63"/>
    <w:pPr>
      <w:ind w:left="1415" w:hanging="283"/>
      <w:contextualSpacing/>
    </w:pPr>
  </w:style>
  <w:style w:type="paragraph" w:styleId="ListBullet">
    <w:name w:val="List Bullet"/>
    <w:basedOn w:val="Normal"/>
    <w:uiPriority w:val="6"/>
    <w:qFormat/>
    <w:rsid w:val="00FD4BB0"/>
    <w:pPr>
      <w:ind w:left="360" w:hanging="360"/>
      <w:contextualSpacing/>
    </w:pPr>
  </w:style>
  <w:style w:type="paragraph" w:styleId="ListBullet2">
    <w:name w:val="List Bullet 2"/>
    <w:basedOn w:val="Normal"/>
    <w:uiPriority w:val="7"/>
    <w:rsid w:val="003E321A"/>
    <w:pPr>
      <w:tabs>
        <w:tab w:val="num" w:pos="360"/>
      </w:tabs>
      <w:ind w:left="1080" w:hanging="360"/>
      <w:contextualSpacing/>
    </w:pPr>
  </w:style>
  <w:style w:type="paragraph" w:styleId="ListBullet3">
    <w:name w:val="List Bullet 3"/>
    <w:basedOn w:val="Normal"/>
    <w:uiPriority w:val="99"/>
    <w:semiHidden/>
    <w:rsid w:val="00AF0F63"/>
    <w:pPr>
      <w:numPr>
        <w:numId w:val="2"/>
      </w:numPr>
      <w:contextualSpacing/>
    </w:pPr>
  </w:style>
  <w:style w:type="paragraph" w:styleId="ListBullet4">
    <w:name w:val="List Bullet 4"/>
    <w:basedOn w:val="Normal"/>
    <w:uiPriority w:val="99"/>
    <w:semiHidden/>
    <w:rsid w:val="00AF0F63"/>
    <w:pPr>
      <w:numPr>
        <w:numId w:val="3"/>
      </w:numPr>
      <w:contextualSpacing/>
    </w:pPr>
  </w:style>
  <w:style w:type="paragraph" w:styleId="ListBullet5">
    <w:name w:val="List Bullet 5"/>
    <w:basedOn w:val="Normal"/>
    <w:uiPriority w:val="99"/>
    <w:semiHidden/>
    <w:rsid w:val="00AF0F63"/>
    <w:pPr>
      <w:numPr>
        <w:numId w:val="4"/>
      </w:numPr>
      <w:contextualSpacing/>
    </w:pPr>
  </w:style>
  <w:style w:type="paragraph" w:styleId="ListContinue">
    <w:name w:val="List Continue"/>
    <w:basedOn w:val="Normal"/>
    <w:uiPriority w:val="99"/>
    <w:semiHidden/>
    <w:rsid w:val="00AF0F63"/>
    <w:pPr>
      <w:ind w:left="283"/>
      <w:contextualSpacing/>
    </w:pPr>
  </w:style>
  <w:style w:type="paragraph" w:styleId="ListContinue2">
    <w:name w:val="List Continue 2"/>
    <w:basedOn w:val="Normal"/>
    <w:uiPriority w:val="99"/>
    <w:semiHidden/>
    <w:rsid w:val="00AF0F63"/>
    <w:pPr>
      <w:ind w:left="566"/>
      <w:contextualSpacing/>
    </w:pPr>
  </w:style>
  <w:style w:type="paragraph" w:styleId="ListContinue3">
    <w:name w:val="List Continue 3"/>
    <w:basedOn w:val="Normal"/>
    <w:uiPriority w:val="99"/>
    <w:semiHidden/>
    <w:rsid w:val="00AF0F63"/>
    <w:pPr>
      <w:ind w:left="849"/>
      <w:contextualSpacing/>
    </w:pPr>
  </w:style>
  <w:style w:type="paragraph" w:styleId="ListContinue4">
    <w:name w:val="List Continue 4"/>
    <w:basedOn w:val="Normal"/>
    <w:uiPriority w:val="99"/>
    <w:semiHidden/>
    <w:rsid w:val="00AF0F63"/>
    <w:pPr>
      <w:ind w:left="1132"/>
      <w:contextualSpacing/>
    </w:pPr>
  </w:style>
  <w:style w:type="paragraph" w:styleId="ListContinue5">
    <w:name w:val="List Continue 5"/>
    <w:basedOn w:val="Normal"/>
    <w:uiPriority w:val="99"/>
    <w:semiHidden/>
    <w:rsid w:val="00AF0F63"/>
    <w:pPr>
      <w:ind w:left="1415"/>
      <w:contextualSpacing/>
    </w:pPr>
  </w:style>
  <w:style w:type="paragraph" w:styleId="ListNumber">
    <w:name w:val="List Number"/>
    <w:basedOn w:val="Normal"/>
    <w:uiPriority w:val="8"/>
    <w:qFormat/>
    <w:rsid w:val="00642042"/>
    <w:pPr>
      <w:numPr>
        <w:numId w:val="5"/>
      </w:numPr>
      <w:ind w:left="568" w:hanging="284"/>
      <w:contextualSpacing/>
    </w:pPr>
  </w:style>
  <w:style w:type="paragraph" w:styleId="ListNumber2">
    <w:name w:val="List Number 2"/>
    <w:basedOn w:val="Normal"/>
    <w:uiPriority w:val="99"/>
    <w:semiHidden/>
    <w:rsid w:val="00AF0F63"/>
    <w:pPr>
      <w:numPr>
        <w:numId w:val="6"/>
      </w:numPr>
      <w:contextualSpacing/>
    </w:pPr>
  </w:style>
  <w:style w:type="paragraph" w:styleId="ListNumber3">
    <w:name w:val="List Number 3"/>
    <w:basedOn w:val="Normal"/>
    <w:uiPriority w:val="99"/>
    <w:semiHidden/>
    <w:rsid w:val="00AF0F63"/>
    <w:pPr>
      <w:numPr>
        <w:numId w:val="7"/>
      </w:numPr>
      <w:contextualSpacing/>
    </w:pPr>
  </w:style>
  <w:style w:type="paragraph" w:styleId="ListNumber4">
    <w:name w:val="List Number 4"/>
    <w:basedOn w:val="Normal"/>
    <w:uiPriority w:val="99"/>
    <w:semiHidden/>
    <w:rsid w:val="00AF0F63"/>
    <w:pPr>
      <w:numPr>
        <w:numId w:val="8"/>
      </w:numPr>
      <w:contextualSpacing/>
    </w:pPr>
  </w:style>
  <w:style w:type="paragraph" w:styleId="ListNumber5">
    <w:name w:val="List Number 5"/>
    <w:basedOn w:val="Normal"/>
    <w:uiPriority w:val="99"/>
    <w:semiHidden/>
    <w:rsid w:val="00AF0F63"/>
    <w:pPr>
      <w:numPr>
        <w:numId w:val="9"/>
      </w:numPr>
      <w:contextualSpacing/>
    </w:pPr>
  </w:style>
  <w:style w:type="paragraph" w:styleId="ListParagraph">
    <w:name w:val="List Paragraph"/>
    <w:aliases w:val="List NRC,normal,Normal2,Normal3,Normal4,Normal5,Normal6,Normal7,Indicator Text,Dot pt,Evidence on Demand bullet points,ANSWER,Table/Figure Heading,Listeafsnit,Paragraphe de liste1,Colorful List - Accent 11,Bullet List,FooterText,L"/>
    <w:basedOn w:val="Normal"/>
    <w:link w:val="ListParagraphChar"/>
    <w:uiPriority w:val="34"/>
    <w:qFormat/>
    <w:rsid w:val="00B40C74"/>
    <w:pPr>
      <w:numPr>
        <w:numId w:val="10"/>
      </w:numPr>
      <w:contextualSpacing/>
    </w:pPr>
  </w:style>
  <w:style w:type="table" w:styleId="ListTable1Light">
    <w:name w:val="List Table 1 Light"/>
    <w:basedOn w:val="TableNormal"/>
    <w:uiPriority w:val="46"/>
    <w:rsid w:val="00AF0F6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F0F63"/>
    <w:pPr>
      <w:spacing w:after="0" w:line="240" w:lineRule="auto"/>
    </w:pPr>
    <w:tblPr>
      <w:tblStyleRowBandSize w:val="1"/>
      <w:tblStyleColBandSize w:val="1"/>
    </w:tblPr>
    <w:tblStylePr w:type="firstRow">
      <w:rPr>
        <w:b/>
        <w:bCs/>
      </w:rPr>
      <w:tblPr/>
      <w:tcPr>
        <w:tcBorders>
          <w:bottom w:val="single" w:sz="4" w:space="0" w:color="FF9B64" w:themeColor="accent1" w:themeTint="99"/>
        </w:tcBorders>
      </w:tcPr>
    </w:tblStylePr>
    <w:tblStylePr w:type="lastRow">
      <w:rPr>
        <w:b/>
        <w:bCs/>
      </w:rPr>
      <w:tblPr/>
      <w:tcPr>
        <w:tcBorders>
          <w:top w:val="single" w:sz="4" w:space="0" w:color="FF9B64" w:themeColor="accent1" w:themeTint="99"/>
        </w:tcBorders>
      </w:tc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ListTable1Light-Accent2">
    <w:name w:val="List Table 1 Light Accent 2"/>
    <w:basedOn w:val="TableNormal"/>
    <w:uiPriority w:val="46"/>
    <w:rsid w:val="00AF0F63"/>
    <w:pPr>
      <w:spacing w:after="0" w:line="240" w:lineRule="auto"/>
    </w:pPr>
    <w:tblPr>
      <w:tblStyleRowBandSize w:val="1"/>
      <w:tblStyleColBandSize w:val="1"/>
    </w:tblPr>
    <w:tblStylePr w:type="firstRow">
      <w:rPr>
        <w:b/>
        <w:bCs/>
      </w:rPr>
      <w:tblPr/>
      <w:tcPr>
        <w:tcBorders>
          <w:bottom w:val="single" w:sz="4" w:space="0" w:color="AADDF0" w:themeColor="accent2" w:themeTint="99"/>
        </w:tcBorders>
      </w:tcPr>
    </w:tblStylePr>
    <w:tblStylePr w:type="lastRow">
      <w:rPr>
        <w:b/>
        <w:bCs/>
      </w:rPr>
      <w:tblPr/>
      <w:tcPr>
        <w:tcBorders>
          <w:top w:val="single" w:sz="4" w:space="0" w:color="AADDF0" w:themeColor="accent2" w:themeTint="99"/>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1Light-Accent3">
    <w:name w:val="List Table 1 Light Accent 3"/>
    <w:basedOn w:val="TableNormal"/>
    <w:uiPriority w:val="46"/>
    <w:rsid w:val="00AF0F63"/>
    <w:pPr>
      <w:spacing w:after="0" w:line="240" w:lineRule="auto"/>
    </w:pPr>
    <w:tblPr>
      <w:tblStyleRowBandSize w:val="1"/>
      <w:tblStyleColBandSize w:val="1"/>
    </w:tblPr>
    <w:tblStylePr w:type="firstRow">
      <w:rPr>
        <w:b/>
        <w:bCs/>
      </w:rPr>
      <w:tblPr/>
      <w:tcPr>
        <w:tcBorders>
          <w:bottom w:val="single" w:sz="4" w:space="0" w:color="FDDD82" w:themeColor="accent3" w:themeTint="99"/>
        </w:tcBorders>
      </w:tcPr>
    </w:tblStylePr>
    <w:tblStylePr w:type="lastRow">
      <w:rPr>
        <w:b/>
        <w:bCs/>
      </w:rPr>
      <w:tblPr/>
      <w:tcPr>
        <w:tcBorders>
          <w:top w:val="single" w:sz="4" w:space="0" w:color="FDDD82" w:themeColor="accent3" w:themeTint="99"/>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ListTable1Light-Accent4">
    <w:name w:val="List Table 1 Light Accent 4"/>
    <w:basedOn w:val="TableNormal"/>
    <w:uiPriority w:val="46"/>
    <w:rsid w:val="00AF0F63"/>
    <w:pPr>
      <w:spacing w:after="0" w:line="240" w:lineRule="auto"/>
    </w:pPr>
    <w:tblPr>
      <w:tblStyleRowBandSize w:val="1"/>
      <w:tblStyleColBandSize w:val="1"/>
    </w:tblPr>
    <w:tblStylePr w:type="firstRow">
      <w:rPr>
        <w:b/>
        <w:bCs/>
      </w:rPr>
      <w:tblPr/>
      <w:tcPr>
        <w:tcBorders>
          <w:bottom w:val="single" w:sz="4" w:space="0" w:color="E19C8E" w:themeColor="accent4" w:themeTint="99"/>
        </w:tcBorders>
      </w:tcPr>
    </w:tblStylePr>
    <w:tblStylePr w:type="lastRow">
      <w:rPr>
        <w:b/>
        <w:bCs/>
      </w:rPr>
      <w:tblPr/>
      <w:tcPr>
        <w:tcBorders>
          <w:top w:val="single" w:sz="4" w:space="0" w:color="E19C8E" w:themeColor="accent4" w:themeTint="99"/>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ListTable1Light-Accent5">
    <w:name w:val="List Table 1 Light Accent 5"/>
    <w:basedOn w:val="TableNormal"/>
    <w:uiPriority w:val="46"/>
    <w:rsid w:val="00AF0F63"/>
    <w:pPr>
      <w:spacing w:after="0" w:line="240" w:lineRule="auto"/>
    </w:pPr>
    <w:tblPr>
      <w:tblStyleRowBandSize w:val="1"/>
      <w:tblStyleColBandSize w:val="1"/>
    </w:tblPr>
    <w:tblStylePr w:type="firstRow">
      <w:rPr>
        <w:b/>
        <w:bCs/>
      </w:rPr>
      <w:tblPr/>
      <w:tcPr>
        <w:tcBorders>
          <w:bottom w:val="single" w:sz="4" w:space="0" w:color="49E0FF" w:themeColor="accent5" w:themeTint="99"/>
        </w:tcBorders>
      </w:tcPr>
    </w:tblStylePr>
    <w:tblStylePr w:type="lastRow">
      <w:rPr>
        <w:b/>
        <w:bCs/>
      </w:rPr>
      <w:tblPr/>
      <w:tcPr>
        <w:tcBorders>
          <w:top w:val="single" w:sz="4" w:space="0" w:color="49E0FF" w:themeColor="accent5" w:themeTint="99"/>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ListTable1Light-Accent6">
    <w:name w:val="List Table 1 Light Accent 6"/>
    <w:basedOn w:val="TableNormal"/>
    <w:uiPriority w:val="46"/>
    <w:rsid w:val="00AF0F63"/>
    <w:pPr>
      <w:spacing w:after="0" w:line="240" w:lineRule="auto"/>
    </w:pPr>
    <w:tblPr>
      <w:tblStyleRowBandSize w:val="1"/>
      <w:tblStyleColBandSize w:val="1"/>
    </w:tblPr>
    <w:tblStylePr w:type="firstRow">
      <w:rPr>
        <w:b/>
        <w:bCs/>
      </w:rPr>
      <w:tblPr/>
      <w:tcPr>
        <w:tcBorders>
          <w:bottom w:val="single" w:sz="4" w:space="0" w:color="969696" w:themeColor="accent6" w:themeTint="99"/>
        </w:tcBorders>
      </w:tcPr>
    </w:tblStylePr>
    <w:tblStylePr w:type="lastRow">
      <w:rPr>
        <w:b/>
        <w:bCs/>
      </w:rPr>
      <w:tblPr/>
      <w:tcPr>
        <w:tcBorders>
          <w:top w:val="single" w:sz="4" w:space="0" w:color="969696" w:themeColor="accent6" w:themeTint="99"/>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ListTable2">
    <w:name w:val="List Table 2"/>
    <w:basedOn w:val="TableNormal"/>
    <w:uiPriority w:val="47"/>
    <w:rsid w:val="00AF0F6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F0F63"/>
    <w:pPr>
      <w:spacing w:after="0" w:line="240" w:lineRule="auto"/>
    </w:pPr>
    <w:tblPr>
      <w:tblStyleRowBandSize w:val="1"/>
      <w:tblStyleColBandSize w:val="1"/>
      <w:tblBorders>
        <w:top w:val="single" w:sz="4" w:space="0" w:color="FF9B64" w:themeColor="accent1" w:themeTint="99"/>
        <w:bottom w:val="single" w:sz="4" w:space="0" w:color="FF9B64" w:themeColor="accent1" w:themeTint="99"/>
        <w:insideH w:val="single" w:sz="4" w:space="0" w:color="FF9B6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ListTable2-Accent2">
    <w:name w:val="List Table 2 Accent 2"/>
    <w:basedOn w:val="TableNormal"/>
    <w:uiPriority w:val="47"/>
    <w:rsid w:val="00AF0F63"/>
    <w:pPr>
      <w:spacing w:after="0" w:line="240" w:lineRule="auto"/>
    </w:pPr>
    <w:tblPr>
      <w:tblStyleRowBandSize w:val="1"/>
      <w:tblStyleColBandSize w:val="1"/>
      <w:tblBorders>
        <w:top w:val="single" w:sz="4" w:space="0" w:color="AADDF0" w:themeColor="accent2" w:themeTint="99"/>
        <w:bottom w:val="single" w:sz="4" w:space="0" w:color="AADDF0" w:themeColor="accent2" w:themeTint="99"/>
        <w:insideH w:val="single" w:sz="4" w:space="0" w:color="AADDF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2-Accent3">
    <w:name w:val="List Table 2 Accent 3"/>
    <w:basedOn w:val="TableNormal"/>
    <w:uiPriority w:val="47"/>
    <w:rsid w:val="00AF0F63"/>
    <w:pPr>
      <w:spacing w:after="0" w:line="240" w:lineRule="auto"/>
    </w:pPr>
    <w:tblPr>
      <w:tblStyleRowBandSize w:val="1"/>
      <w:tblStyleColBandSize w:val="1"/>
      <w:tblBorders>
        <w:top w:val="single" w:sz="4" w:space="0" w:color="FDDD82" w:themeColor="accent3" w:themeTint="99"/>
        <w:bottom w:val="single" w:sz="4" w:space="0" w:color="FDDD82" w:themeColor="accent3" w:themeTint="99"/>
        <w:insideH w:val="single" w:sz="4" w:space="0" w:color="FDDD8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ListTable2-Accent4">
    <w:name w:val="List Table 2 Accent 4"/>
    <w:basedOn w:val="TableNormal"/>
    <w:uiPriority w:val="47"/>
    <w:rsid w:val="00AF0F63"/>
    <w:pPr>
      <w:spacing w:after="0" w:line="240" w:lineRule="auto"/>
    </w:pPr>
    <w:tblPr>
      <w:tblStyleRowBandSize w:val="1"/>
      <w:tblStyleColBandSize w:val="1"/>
      <w:tblBorders>
        <w:top w:val="single" w:sz="4" w:space="0" w:color="E19C8E" w:themeColor="accent4" w:themeTint="99"/>
        <w:bottom w:val="single" w:sz="4" w:space="0" w:color="E19C8E" w:themeColor="accent4" w:themeTint="99"/>
        <w:insideH w:val="single" w:sz="4" w:space="0" w:color="E19C8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ListTable2-Accent5">
    <w:name w:val="List Table 2 Accent 5"/>
    <w:basedOn w:val="TableNormal"/>
    <w:uiPriority w:val="47"/>
    <w:rsid w:val="00AF0F63"/>
    <w:pPr>
      <w:spacing w:after="0" w:line="240" w:lineRule="auto"/>
    </w:pPr>
    <w:tblPr>
      <w:tblStyleRowBandSize w:val="1"/>
      <w:tblStyleColBandSize w:val="1"/>
      <w:tblBorders>
        <w:top w:val="single" w:sz="4" w:space="0" w:color="49E0FF" w:themeColor="accent5" w:themeTint="99"/>
        <w:bottom w:val="single" w:sz="4" w:space="0" w:color="49E0FF" w:themeColor="accent5" w:themeTint="99"/>
        <w:insideH w:val="single" w:sz="4" w:space="0" w:color="49E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ListTable2-Accent6">
    <w:name w:val="List Table 2 Accent 6"/>
    <w:basedOn w:val="TableNormal"/>
    <w:uiPriority w:val="47"/>
    <w:rsid w:val="00AF0F63"/>
    <w:pPr>
      <w:spacing w:after="0" w:line="240" w:lineRule="auto"/>
    </w:pPr>
    <w:tblPr>
      <w:tblStyleRowBandSize w:val="1"/>
      <w:tblStyleColBandSize w:val="1"/>
      <w:tblBorders>
        <w:top w:val="single" w:sz="4" w:space="0" w:color="969696" w:themeColor="accent6" w:themeTint="99"/>
        <w:bottom w:val="single" w:sz="4" w:space="0" w:color="969696" w:themeColor="accent6" w:themeTint="99"/>
        <w:insideH w:val="single" w:sz="4" w:space="0" w:color="96969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ListTable3">
    <w:name w:val="List Table 3"/>
    <w:basedOn w:val="TableNormal"/>
    <w:uiPriority w:val="48"/>
    <w:rsid w:val="00AF0F6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F0F63"/>
    <w:pPr>
      <w:spacing w:after="0" w:line="240" w:lineRule="auto"/>
    </w:pPr>
    <w:tblPr>
      <w:tblStyleRowBandSize w:val="1"/>
      <w:tblStyleColBandSize w:val="1"/>
      <w:tblBorders>
        <w:top w:val="single" w:sz="4" w:space="0" w:color="FD5A00" w:themeColor="accent1"/>
        <w:left w:val="single" w:sz="4" w:space="0" w:color="FD5A00" w:themeColor="accent1"/>
        <w:bottom w:val="single" w:sz="4" w:space="0" w:color="FD5A00" w:themeColor="accent1"/>
        <w:right w:val="single" w:sz="4" w:space="0" w:color="FD5A00" w:themeColor="accent1"/>
      </w:tblBorders>
    </w:tblPr>
    <w:tblStylePr w:type="firstRow">
      <w:rPr>
        <w:b/>
        <w:bCs/>
        <w:color w:val="FFFFFF" w:themeColor="background1"/>
      </w:rPr>
      <w:tblPr/>
      <w:tcPr>
        <w:shd w:val="clear" w:color="auto" w:fill="FD5A00" w:themeFill="accent1"/>
      </w:tcPr>
    </w:tblStylePr>
    <w:tblStylePr w:type="lastRow">
      <w:rPr>
        <w:b/>
        <w:bCs/>
      </w:rPr>
      <w:tblPr/>
      <w:tcPr>
        <w:tcBorders>
          <w:top w:val="double" w:sz="4" w:space="0" w:color="FD5A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5A00" w:themeColor="accent1"/>
          <w:right w:val="single" w:sz="4" w:space="0" w:color="FD5A00" w:themeColor="accent1"/>
        </w:tcBorders>
      </w:tcPr>
    </w:tblStylePr>
    <w:tblStylePr w:type="band1Horz">
      <w:tblPr/>
      <w:tcPr>
        <w:tcBorders>
          <w:top w:val="single" w:sz="4" w:space="0" w:color="FD5A00" w:themeColor="accent1"/>
          <w:bottom w:val="single" w:sz="4" w:space="0" w:color="FD5A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5A00" w:themeColor="accent1"/>
          <w:left w:val="nil"/>
        </w:tcBorders>
      </w:tcPr>
    </w:tblStylePr>
    <w:tblStylePr w:type="swCell">
      <w:tblPr/>
      <w:tcPr>
        <w:tcBorders>
          <w:top w:val="double" w:sz="4" w:space="0" w:color="FD5A00" w:themeColor="accent1"/>
          <w:right w:val="nil"/>
        </w:tcBorders>
      </w:tcPr>
    </w:tblStylePr>
  </w:style>
  <w:style w:type="table" w:styleId="ListTable3-Accent2">
    <w:name w:val="List Table 3 Accent 2"/>
    <w:basedOn w:val="TableNormal"/>
    <w:uiPriority w:val="48"/>
    <w:rsid w:val="00AF0F63"/>
    <w:pPr>
      <w:spacing w:after="0" w:line="240" w:lineRule="auto"/>
    </w:pPr>
    <w:tblPr>
      <w:tblStyleRowBandSize w:val="1"/>
      <w:tblStyleColBandSize w:val="1"/>
      <w:tblBorders>
        <w:top w:val="single" w:sz="4" w:space="0" w:color="72C7E7" w:themeColor="accent2"/>
        <w:left w:val="single" w:sz="4" w:space="0" w:color="72C7E7" w:themeColor="accent2"/>
        <w:bottom w:val="single" w:sz="4" w:space="0" w:color="72C7E7" w:themeColor="accent2"/>
        <w:right w:val="single" w:sz="4" w:space="0" w:color="72C7E7" w:themeColor="accent2"/>
      </w:tblBorders>
    </w:tblPr>
    <w:tblStylePr w:type="firstRow">
      <w:rPr>
        <w:b/>
        <w:bCs/>
        <w:color w:val="FFFFFF" w:themeColor="background1"/>
      </w:rPr>
      <w:tblPr/>
      <w:tcPr>
        <w:shd w:val="clear" w:color="auto" w:fill="72C7E7" w:themeFill="accent2"/>
      </w:tcPr>
    </w:tblStylePr>
    <w:tblStylePr w:type="lastRow">
      <w:rPr>
        <w:b/>
        <w:bCs/>
      </w:rPr>
      <w:tblPr/>
      <w:tcPr>
        <w:tcBorders>
          <w:top w:val="double" w:sz="4" w:space="0" w:color="72C7E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2C7E7" w:themeColor="accent2"/>
          <w:right w:val="single" w:sz="4" w:space="0" w:color="72C7E7" w:themeColor="accent2"/>
        </w:tcBorders>
      </w:tcPr>
    </w:tblStylePr>
    <w:tblStylePr w:type="band1Horz">
      <w:tblPr/>
      <w:tcPr>
        <w:tcBorders>
          <w:top w:val="single" w:sz="4" w:space="0" w:color="72C7E7" w:themeColor="accent2"/>
          <w:bottom w:val="single" w:sz="4" w:space="0" w:color="72C7E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2C7E7" w:themeColor="accent2"/>
          <w:left w:val="nil"/>
        </w:tcBorders>
      </w:tcPr>
    </w:tblStylePr>
    <w:tblStylePr w:type="swCell">
      <w:tblPr/>
      <w:tcPr>
        <w:tcBorders>
          <w:top w:val="double" w:sz="4" w:space="0" w:color="72C7E7" w:themeColor="accent2"/>
          <w:right w:val="nil"/>
        </w:tcBorders>
      </w:tcPr>
    </w:tblStylePr>
  </w:style>
  <w:style w:type="table" w:styleId="ListTable3-Accent3">
    <w:name w:val="List Table 3 Accent 3"/>
    <w:basedOn w:val="TableNormal"/>
    <w:uiPriority w:val="48"/>
    <w:rsid w:val="00AF0F63"/>
    <w:pPr>
      <w:spacing w:after="0" w:line="240" w:lineRule="auto"/>
    </w:pPr>
    <w:tblPr>
      <w:tblStyleRowBandSize w:val="1"/>
      <w:tblStyleColBandSize w:val="1"/>
      <w:tblBorders>
        <w:top w:val="single" w:sz="4" w:space="0" w:color="FDC82F" w:themeColor="accent3"/>
        <w:left w:val="single" w:sz="4" w:space="0" w:color="FDC82F" w:themeColor="accent3"/>
        <w:bottom w:val="single" w:sz="4" w:space="0" w:color="FDC82F" w:themeColor="accent3"/>
        <w:right w:val="single" w:sz="4" w:space="0" w:color="FDC82F" w:themeColor="accent3"/>
      </w:tblBorders>
    </w:tblPr>
    <w:tblStylePr w:type="firstRow">
      <w:rPr>
        <w:b/>
        <w:bCs/>
        <w:color w:val="FFFFFF" w:themeColor="background1"/>
      </w:rPr>
      <w:tblPr/>
      <w:tcPr>
        <w:shd w:val="clear" w:color="auto" w:fill="FDC82F" w:themeFill="accent3"/>
      </w:tcPr>
    </w:tblStylePr>
    <w:tblStylePr w:type="lastRow">
      <w:rPr>
        <w:b/>
        <w:bCs/>
      </w:rPr>
      <w:tblPr/>
      <w:tcPr>
        <w:tcBorders>
          <w:top w:val="double" w:sz="4" w:space="0" w:color="FDC82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C82F" w:themeColor="accent3"/>
          <w:right w:val="single" w:sz="4" w:space="0" w:color="FDC82F" w:themeColor="accent3"/>
        </w:tcBorders>
      </w:tcPr>
    </w:tblStylePr>
    <w:tblStylePr w:type="band1Horz">
      <w:tblPr/>
      <w:tcPr>
        <w:tcBorders>
          <w:top w:val="single" w:sz="4" w:space="0" w:color="FDC82F" w:themeColor="accent3"/>
          <w:bottom w:val="single" w:sz="4" w:space="0" w:color="FDC82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C82F" w:themeColor="accent3"/>
          <w:left w:val="nil"/>
        </w:tcBorders>
      </w:tcPr>
    </w:tblStylePr>
    <w:tblStylePr w:type="swCell">
      <w:tblPr/>
      <w:tcPr>
        <w:tcBorders>
          <w:top w:val="double" w:sz="4" w:space="0" w:color="FDC82F" w:themeColor="accent3"/>
          <w:right w:val="nil"/>
        </w:tcBorders>
      </w:tcPr>
    </w:tblStylePr>
  </w:style>
  <w:style w:type="table" w:styleId="ListTable3-Accent4">
    <w:name w:val="List Table 3 Accent 4"/>
    <w:basedOn w:val="TableNormal"/>
    <w:uiPriority w:val="48"/>
    <w:rsid w:val="00AF0F63"/>
    <w:pPr>
      <w:spacing w:after="0" w:line="240" w:lineRule="auto"/>
    </w:pPr>
    <w:tblPr>
      <w:tblStyleRowBandSize w:val="1"/>
      <w:tblStyleColBandSize w:val="1"/>
      <w:tblBorders>
        <w:top w:val="single" w:sz="4" w:space="0" w:color="CE5C43" w:themeColor="accent4"/>
        <w:left w:val="single" w:sz="4" w:space="0" w:color="CE5C43" w:themeColor="accent4"/>
        <w:bottom w:val="single" w:sz="4" w:space="0" w:color="CE5C43" w:themeColor="accent4"/>
        <w:right w:val="single" w:sz="4" w:space="0" w:color="CE5C43" w:themeColor="accent4"/>
      </w:tblBorders>
    </w:tblPr>
    <w:tblStylePr w:type="firstRow">
      <w:rPr>
        <w:b/>
        <w:bCs/>
        <w:color w:val="FFFFFF" w:themeColor="background1"/>
      </w:rPr>
      <w:tblPr/>
      <w:tcPr>
        <w:shd w:val="clear" w:color="auto" w:fill="CE5C43" w:themeFill="accent4"/>
      </w:tcPr>
    </w:tblStylePr>
    <w:tblStylePr w:type="lastRow">
      <w:rPr>
        <w:b/>
        <w:bCs/>
      </w:rPr>
      <w:tblPr/>
      <w:tcPr>
        <w:tcBorders>
          <w:top w:val="double" w:sz="4" w:space="0" w:color="CE5C4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5C43" w:themeColor="accent4"/>
          <w:right w:val="single" w:sz="4" w:space="0" w:color="CE5C43" w:themeColor="accent4"/>
        </w:tcBorders>
      </w:tcPr>
    </w:tblStylePr>
    <w:tblStylePr w:type="band1Horz">
      <w:tblPr/>
      <w:tcPr>
        <w:tcBorders>
          <w:top w:val="single" w:sz="4" w:space="0" w:color="CE5C43" w:themeColor="accent4"/>
          <w:bottom w:val="single" w:sz="4" w:space="0" w:color="CE5C4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5C43" w:themeColor="accent4"/>
          <w:left w:val="nil"/>
        </w:tcBorders>
      </w:tcPr>
    </w:tblStylePr>
    <w:tblStylePr w:type="swCell">
      <w:tblPr/>
      <w:tcPr>
        <w:tcBorders>
          <w:top w:val="double" w:sz="4" w:space="0" w:color="CE5C43" w:themeColor="accent4"/>
          <w:right w:val="nil"/>
        </w:tcBorders>
      </w:tcPr>
    </w:tblStylePr>
  </w:style>
  <w:style w:type="table" w:styleId="ListTable3-Accent5">
    <w:name w:val="List Table 3 Accent 5"/>
    <w:basedOn w:val="TableNormal"/>
    <w:uiPriority w:val="48"/>
    <w:rsid w:val="00AF0F63"/>
    <w:pPr>
      <w:spacing w:after="0" w:line="240" w:lineRule="auto"/>
    </w:pPr>
    <w:tblPr>
      <w:tblStyleRowBandSize w:val="1"/>
      <w:tblStyleColBandSize w:val="1"/>
      <w:tblBorders>
        <w:top w:val="single" w:sz="4" w:space="0" w:color="00ADD0" w:themeColor="accent5"/>
        <w:left w:val="single" w:sz="4" w:space="0" w:color="00ADD0" w:themeColor="accent5"/>
        <w:bottom w:val="single" w:sz="4" w:space="0" w:color="00ADD0" w:themeColor="accent5"/>
        <w:right w:val="single" w:sz="4" w:space="0" w:color="00ADD0" w:themeColor="accent5"/>
      </w:tblBorders>
    </w:tblPr>
    <w:tblStylePr w:type="firstRow">
      <w:rPr>
        <w:b/>
        <w:bCs/>
        <w:color w:val="FFFFFF" w:themeColor="background1"/>
      </w:rPr>
      <w:tblPr/>
      <w:tcPr>
        <w:shd w:val="clear" w:color="auto" w:fill="00ADD0" w:themeFill="accent5"/>
      </w:tcPr>
    </w:tblStylePr>
    <w:tblStylePr w:type="lastRow">
      <w:rPr>
        <w:b/>
        <w:bCs/>
      </w:rPr>
      <w:tblPr/>
      <w:tcPr>
        <w:tcBorders>
          <w:top w:val="double" w:sz="4" w:space="0" w:color="00ADD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D0" w:themeColor="accent5"/>
          <w:right w:val="single" w:sz="4" w:space="0" w:color="00ADD0" w:themeColor="accent5"/>
        </w:tcBorders>
      </w:tcPr>
    </w:tblStylePr>
    <w:tblStylePr w:type="band1Horz">
      <w:tblPr/>
      <w:tcPr>
        <w:tcBorders>
          <w:top w:val="single" w:sz="4" w:space="0" w:color="00ADD0" w:themeColor="accent5"/>
          <w:bottom w:val="single" w:sz="4" w:space="0" w:color="00ADD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D0" w:themeColor="accent5"/>
          <w:left w:val="nil"/>
        </w:tcBorders>
      </w:tcPr>
    </w:tblStylePr>
    <w:tblStylePr w:type="swCell">
      <w:tblPr/>
      <w:tcPr>
        <w:tcBorders>
          <w:top w:val="double" w:sz="4" w:space="0" w:color="00ADD0" w:themeColor="accent5"/>
          <w:right w:val="nil"/>
        </w:tcBorders>
      </w:tcPr>
    </w:tblStylePr>
  </w:style>
  <w:style w:type="table" w:styleId="ListTable3-Accent6">
    <w:name w:val="List Table 3 Accent 6"/>
    <w:basedOn w:val="TableNormal"/>
    <w:uiPriority w:val="48"/>
    <w:rsid w:val="00AF0F63"/>
    <w:pPr>
      <w:spacing w:after="0" w:line="240" w:lineRule="auto"/>
    </w:pPr>
    <w:tblPr>
      <w:tblStyleRowBandSize w:val="1"/>
      <w:tblStyleColBandSize w:val="1"/>
      <w:tblBorders>
        <w:top w:val="single" w:sz="4" w:space="0" w:color="505050" w:themeColor="accent6"/>
        <w:left w:val="single" w:sz="4" w:space="0" w:color="505050" w:themeColor="accent6"/>
        <w:bottom w:val="single" w:sz="4" w:space="0" w:color="505050" w:themeColor="accent6"/>
        <w:right w:val="single" w:sz="4" w:space="0" w:color="505050" w:themeColor="accent6"/>
      </w:tblBorders>
    </w:tblPr>
    <w:tblStylePr w:type="firstRow">
      <w:rPr>
        <w:b/>
        <w:bCs/>
        <w:color w:val="FFFFFF" w:themeColor="background1"/>
      </w:rPr>
      <w:tblPr/>
      <w:tcPr>
        <w:shd w:val="clear" w:color="auto" w:fill="505050" w:themeFill="accent6"/>
      </w:tcPr>
    </w:tblStylePr>
    <w:tblStylePr w:type="lastRow">
      <w:rPr>
        <w:b/>
        <w:bCs/>
      </w:rPr>
      <w:tblPr/>
      <w:tcPr>
        <w:tcBorders>
          <w:top w:val="double" w:sz="4" w:space="0" w:color="50505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05050" w:themeColor="accent6"/>
          <w:right w:val="single" w:sz="4" w:space="0" w:color="505050" w:themeColor="accent6"/>
        </w:tcBorders>
      </w:tcPr>
    </w:tblStylePr>
    <w:tblStylePr w:type="band1Horz">
      <w:tblPr/>
      <w:tcPr>
        <w:tcBorders>
          <w:top w:val="single" w:sz="4" w:space="0" w:color="505050" w:themeColor="accent6"/>
          <w:bottom w:val="single" w:sz="4" w:space="0" w:color="50505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05050" w:themeColor="accent6"/>
          <w:left w:val="nil"/>
        </w:tcBorders>
      </w:tcPr>
    </w:tblStylePr>
    <w:tblStylePr w:type="swCell">
      <w:tblPr/>
      <w:tcPr>
        <w:tcBorders>
          <w:top w:val="double" w:sz="4" w:space="0" w:color="505050" w:themeColor="accent6"/>
          <w:right w:val="nil"/>
        </w:tcBorders>
      </w:tcPr>
    </w:tblStylePr>
  </w:style>
  <w:style w:type="table" w:styleId="ListTable4">
    <w:name w:val="List Table 4"/>
    <w:basedOn w:val="TableNormal"/>
    <w:uiPriority w:val="49"/>
    <w:rsid w:val="00AF0F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F0F63"/>
    <w:pPr>
      <w:spacing w:after="0" w:line="240" w:lineRule="auto"/>
    </w:pPr>
    <w:tblPr>
      <w:tblStyleRowBandSize w:val="1"/>
      <w:tblStyleColBandSize w:val="1"/>
      <w:tblBorders>
        <w:top w:val="single" w:sz="4" w:space="0" w:color="FF9B64" w:themeColor="accent1" w:themeTint="99"/>
        <w:left w:val="single" w:sz="4" w:space="0" w:color="FF9B64" w:themeColor="accent1" w:themeTint="99"/>
        <w:bottom w:val="single" w:sz="4" w:space="0" w:color="FF9B64" w:themeColor="accent1" w:themeTint="99"/>
        <w:right w:val="single" w:sz="4" w:space="0" w:color="FF9B64" w:themeColor="accent1" w:themeTint="99"/>
        <w:insideH w:val="single" w:sz="4" w:space="0" w:color="FF9B64" w:themeColor="accent1" w:themeTint="99"/>
      </w:tblBorders>
    </w:tblPr>
    <w:tblStylePr w:type="firstRow">
      <w:rPr>
        <w:b/>
        <w:bCs/>
        <w:color w:val="FFFFFF" w:themeColor="background1"/>
      </w:rPr>
      <w:tblPr/>
      <w:tcPr>
        <w:tcBorders>
          <w:top w:val="single" w:sz="4" w:space="0" w:color="FD5A00" w:themeColor="accent1"/>
          <w:left w:val="single" w:sz="4" w:space="0" w:color="FD5A00" w:themeColor="accent1"/>
          <w:bottom w:val="single" w:sz="4" w:space="0" w:color="FD5A00" w:themeColor="accent1"/>
          <w:right w:val="single" w:sz="4" w:space="0" w:color="FD5A00" w:themeColor="accent1"/>
          <w:insideH w:val="nil"/>
        </w:tcBorders>
        <w:shd w:val="clear" w:color="auto" w:fill="FD5A00" w:themeFill="accent1"/>
      </w:tcPr>
    </w:tblStylePr>
    <w:tblStylePr w:type="lastRow">
      <w:rPr>
        <w:b/>
        <w:bCs/>
      </w:rPr>
      <w:tblPr/>
      <w:tcPr>
        <w:tcBorders>
          <w:top w:val="double" w:sz="4" w:space="0" w:color="FF9B64" w:themeColor="accent1" w:themeTint="99"/>
        </w:tcBorders>
      </w:tc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ListTable4-Accent2">
    <w:name w:val="List Table 4 Accent 2"/>
    <w:basedOn w:val="TableNormal"/>
    <w:uiPriority w:val="49"/>
    <w:rsid w:val="00AF0F63"/>
    <w:pPr>
      <w:spacing w:after="0" w:line="240" w:lineRule="auto"/>
    </w:pPr>
    <w:tblPr>
      <w:tblStyleRowBandSize w:val="1"/>
      <w:tblStyleColBandSize w:val="1"/>
      <w:tblBorders>
        <w:top w:val="single" w:sz="4" w:space="0" w:color="AADDF0" w:themeColor="accent2" w:themeTint="99"/>
        <w:left w:val="single" w:sz="4" w:space="0" w:color="AADDF0" w:themeColor="accent2" w:themeTint="99"/>
        <w:bottom w:val="single" w:sz="4" w:space="0" w:color="AADDF0" w:themeColor="accent2" w:themeTint="99"/>
        <w:right w:val="single" w:sz="4" w:space="0" w:color="AADDF0" w:themeColor="accent2" w:themeTint="99"/>
        <w:insideH w:val="single" w:sz="4" w:space="0" w:color="AADDF0" w:themeColor="accent2" w:themeTint="99"/>
      </w:tblBorders>
    </w:tblPr>
    <w:tblStylePr w:type="firstRow">
      <w:rPr>
        <w:b/>
        <w:bCs/>
        <w:color w:val="FFFFFF" w:themeColor="background1"/>
      </w:rPr>
      <w:tblPr/>
      <w:tcPr>
        <w:tcBorders>
          <w:top w:val="single" w:sz="4" w:space="0" w:color="72C7E7" w:themeColor="accent2"/>
          <w:left w:val="single" w:sz="4" w:space="0" w:color="72C7E7" w:themeColor="accent2"/>
          <w:bottom w:val="single" w:sz="4" w:space="0" w:color="72C7E7" w:themeColor="accent2"/>
          <w:right w:val="single" w:sz="4" w:space="0" w:color="72C7E7" w:themeColor="accent2"/>
          <w:insideH w:val="nil"/>
        </w:tcBorders>
        <w:shd w:val="clear" w:color="auto" w:fill="72C7E7" w:themeFill="accent2"/>
      </w:tcPr>
    </w:tblStylePr>
    <w:tblStylePr w:type="lastRow">
      <w:rPr>
        <w:b/>
        <w:bCs/>
      </w:rPr>
      <w:tblPr/>
      <w:tcPr>
        <w:tcBorders>
          <w:top w:val="double" w:sz="4" w:space="0" w:color="AADDF0" w:themeColor="accent2" w:themeTint="99"/>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4-Accent3">
    <w:name w:val="List Table 4 Accent 3"/>
    <w:basedOn w:val="TableNormal"/>
    <w:uiPriority w:val="49"/>
    <w:rsid w:val="00AF0F63"/>
    <w:pPr>
      <w:spacing w:after="0" w:line="240" w:lineRule="auto"/>
    </w:pPr>
    <w:tblPr>
      <w:tblStyleRowBandSize w:val="1"/>
      <w:tblStyleColBandSize w:val="1"/>
      <w:tblBorders>
        <w:top w:val="single" w:sz="4" w:space="0" w:color="FDDD82" w:themeColor="accent3" w:themeTint="99"/>
        <w:left w:val="single" w:sz="4" w:space="0" w:color="FDDD82" w:themeColor="accent3" w:themeTint="99"/>
        <w:bottom w:val="single" w:sz="4" w:space="0" w:color="FDDD82" w:themeColor="accent3" w:themeTint="99"/>
        <w:right w:val="single" w:sz="4" w:space="0" w:color="FDDD82" w:themeColor="accent3" w:themeTint="99"/>
        <w:insideH w:val="single" w:sz="4" w:space="0" w:color="FDDD82" w:themeColor="accent3" w:themeTint="99"/>
      </w:tblBorders>
    </w:tblPr>
    <w:tblStylePr w:type="firstRow">
      <w:rPr>
        <w:b/>
        <w:bCs/>
        <w:color w:val="FFFFFF" w:themeColor="background1"/>
      </w:rPr>
      <w:tblPr/>
      <w:tcPr>
        <w:tcBorders>
          <w:top w:val="single" w:sz="4" w:space="0" w:color="FDC82F" w:themeColor="accent3"/>
          <w:left w:val="single" w:sz="4" w:space="0" w:color="FDC82F" w:themeColor="accent3"/>
          <w:bottom w:val="single" w:sz="4" w:space="0" w:color="FDC82F" w:themeColor="accent3"/>
          <w:right w:val="single" w:sz="4" w:space="0" w:color="FDC82F" w:themeColor="accent3"/>
          <w:insideH w:val="nil"/>
        </w:tcBorders>
        <w:shd w:val="clear" w:color="auto" w:fill="FDC82F" w:themeFill="accent3"/>
      </w:tcPr>
    </w:tblStylePr>
    <w:tblStylePr w:type="lastRow">
      <w:rPr>
        <w:b/>
        <w:bCs/>
      </w:rPr>
      <w:tblPr/>
      <w:tcPr>
        <w:tcBorders>
          <w:top w:val="double" w:sz="4" w:space="0" w:color="FDDD82" w:themeColor="accent3" w:themeTint="99"/>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ListTable4-Accent4">
    <w:name w:val="List Table 4 Accent 4"/>
    <w:basedOn w:val="TableNormal"/>
    <w:uiPriority w:val="49"/>
    <w:rsid w:val="00AF0F63"/>
    <w:pPr>
      <w:spacing w:after="0" w:line="240" w:lineRule="auto"/>
    </w:pPr>
    <w:tblPr>
      <w:tblStyleRowBandSize w:val="1"/>
      <w:tblStyleColBandSize w:val="1"/>
      <w:tblBorders>
        <w:top w:val="single" w:sz="4" w:space="0" w:color="E19C8E" w:themeColor="accent4" w:themeTint="99"/>
        <w:left w:val="single" w:sz="4" w:space="0" w:color="E19C8E" w:themeColor="accent4" w:themeTint="99"/>
        <w:bottom w:val="single" w:sz="4" w:space="0" w:color="E19C8E" w:themeColor="accent4" w:themeTint="99"/>
        <w:right w:val="single" w:sz="4" w:space="0" w:color="E19C8E" w:themeColor="accent4" w:themeTint="99"/>
        <w:insideH w:val="single" w:sz="4" w:space="0" w:color="E19C8E" w:themeColor="accent4" w:themeTint="99"/>
      </w:tblBorders>
    </w:tblPr>
    <w:tblStylePr w:type="firstRow">
      <w:rPr>
        <w:b/>
        <w:bCs/>
        <w:color w:val="FFFFFF" w:themeColor="background1"/>
      </w:rPr>
      <w:tblPr/>
      <w:tcPr>
        <w:tcBorders>
          <w:top w:val="single" w:sz="4" w:space="0" w:color="CE5C43" w:themeColor="accent4"/>
          <w:left w:val="single" w:sz="4" w:space="0" w:color="CE5C43" w:themeColor="accent4"/>
          <w:bottom w:val="single" w:sz="4" w:space="0" w:color="CE5C43" w:themeColor="accent4"/>
          <w:right w:val="single" w:sz="4" w:space="0" w:color="CE5C43" w:themeColor="accent4"/>
          <w:insideH w:val="nil"/>
        </w:tcBorders>
        <w:shd w:val="clear" w:color="auto" w:fill="CE5C43" w:themeFill="accent4"/>
      </w:tcPr>
    </w:tblStylePr>
    <w:tblStylePr w:type="lastRow">
      <w:rPr>
        <w:b/>
        <w:bCs/>
      </w:rPr>
      <w:tblPr/>
      <w:tcPr>
        <w:tcBorders>
          <w:top w:val="double" w:sz="4" w:space="0" w:color="E19C8E" w:themeColor="accent4" w:themeTint="99"/>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ListTable4-Accent5">
    <w:name w:val="List Table 4 Accent 5"/>
    <w:basedOn w:val="TableNormal"/>
    <w:uiPriority w:val="49"/>
    <w:rsid w:val="00AF0F63"/>
    <w:pPr>
      <w:spacing w:after="0" w:line="240" w:lineRule="auto"/>
    </w:pPr>
    <w:tblPr>
      <w:tblStyleRowBandSize w:val="1"/>
      <w:tblStyleColBandSize w:val="1"/>
      <w:tblBorders>
        <w:top w:val="single" w:sz="4" w:space="0" w:color="49E0FF" w:themeColor="accent5" w:themeTint="99"/>
        <w:left w:val="single" w:sz="4" w:space="0" w:color="49E0FF" w:themeColor="accent5" w:themeTint="99"/>
        <w:bottom w:val="single" w:sz="4" w:space="0" w:color="49E0FF" w:themeColor="accent5" w:themeTint="99"/>
        <w:right w:val="single" w:sz="4" w:space="0" w:color="49E0FF" w:themeColor="accent5" w:themeTint="99"/>
        <w:insideH w:val="single" w:sz="4" w:space="0" w:color="49E0FF" w:themeColor="accent5" w:themeTint="99"/>
      </w:tblBorders>
    </w:tblPr>
    <w:tblStylePr w:type="firstRow">
      <w:rPr>
        <w:b/>
        <w:bCs/>
        <w:color w:val="FFFFFF" w:themeColor="background1"/>
      </w:rPr>
      <w:tblPr/>
      <w:tcPr>
        <w:tcBorders>
          <w:top w:val="single" w:sz="4" w:space="0" w:color="00ADD0" w:themeColor="accent5"/>
          <w:left w:val="single" w:sz="4" w:space="0" w:color="00ADD0" w:themeColor="accent5"/>
          <w:bottom w:val="single" w:sz="4" w:space="0" w:color="00ADD0" w:themeColor="accent5"/>
          <w:right w:val="single" w:sz="4" w:space="0" w:color="00ADD0" w:themeColor="accent5"/>
          <w:insideH w:val="nil"/>
        </w:tcBorders>
        <w:shd w:val="clear" w:color="auto" w:fill="00ADD0" w:themeFill="accent5"/>
      </w:tcPr>
    </w:tblStylePr>
    <w:tblStylePr w:type="lastRow">
      <w:rPr>
        <w:b/>
        <w:bCs/>
      </w:rPr>
      <w:tblPr/>
      <w:tcPr>
        <w:tcBorders>
          <w:top w:val="double" w:sz="4" w:space="0" w:color="49E0FF" w:themeColor="accent5" w:themeTint="99"/>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ListTable4-Accent6">
    <w:name w:val="List Table 4 Accent 6"/>
    <w:basedOn w:val="TableNormal"/>
    <w:uiPriority w:val="49"/>
    <w:rsid w:val="00AF0F63"/>
    <w:pPr>
      <w:spacing w:after="0" w:line="240" w:lineRule="auto"/>
    </w:pPr>
    <w:tblPr>
      <w:tblStyleRowBandSize w:val="1"/>
      <w:tblStyleColBandSize w:val="1"/>
      <w:tblBorders>
        <w:top w:val="single" w:sz="4" w:space="0" w:color="969696" w:themeColor="accent6" w:themeTint="99"/>
        <w:left w:val="single" w:sz="4" w:space="0" w:color="969696" w:themeColor="accent6" w:themeTint="99"/>
        <w:bottom w:val="single" w:sz="4" w:space="0" w:color="969696" w:themeColor="accent6" w:themeTint="99"/>
        <w:right w:val="single" w:sz="4" w:space="0" w:color="969696" w:themeColor="accent6" w:themeTint="99"/>
        <w:insideH w:val="single" w:sz="4" w:space="0" w:color="969696" w:themeColor="accent6" w:themeTint="99"/>
      </w:tblBorders>
    </w:tblPr>
    <w:tblStylePr w:type="firstRow">
      <w:rPr>
        <w:b/>
        <w:bCs/>
        <w:color w:val="FFFFFF" w:themeColor="background1"/>
      </w:rPr>
      <w:tblPr/>
      <w:tcPr>
        <w:tcBorders>
          <w:top w:val="single" w:sz="4" w:space="0" w:color="505050" w:themeColor="accent6"/>
          <w:left w:val="single" w:sz="4" w:space="0" w:color="505050" w:themeColor="accent6"/>
          <w:bottom w:val="single" w:sz="4" w:space="0" w:color="505050" w:themeColor="accent6"/>
          <w:right w:val="single" w:sz="4" w:space="0" w:color="505050" w:themeColor="accent6"/>
          <w:insideH w:val="nil"/>
        </w:tcBorders>
        <w:shd w:val="clear" w:color="auto" w:fill="505050" w:themeFill="accent6"/>
      </w:tcPr>
    </w:tblStylePr>
    <w:tblStylePr w:type="lastRow">
      <w:rPr>
        <w:b/>
        <w:bCs/>
      </w:rPr>
      <w:tblPr/>
      <w:tcPr>
        <w:tcBorders>
          <w:top w:val="double" w:sz="4" w:space="0" w:color="969696" w:themeColor="accent6" w:themeTint="99"/>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ListTable5Dark">
    <w:name w:val="List Table 5 Dark"/>
    <w:basedOn w:val="TableNormal"/>
    <w:uiPriority w:val="50"/>
    <w:rsid w:val="00AF0F6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F0F63"/>
    <w:pPr>
      <w:spacing w:after="0" w:line="240" w:lineRule="auto"/>
    </w:pPr>
    <w:rPr>
      <w:color w:val="FFFFFF" w:themeColor="background1"/>
    </w:rPr>
    <w:tblPr>
      <w:tblStyleRowBandSize w:val="1"/>
      <w:tblStyleColBandSize w:val="1"/>
      <w:tblBorders>
        <w:top w:val="single" w:sz="24" w:space="0" w:color="FD5A00" w:themeColor="accent1"/>
        <w:left w:val="single" w:sz="24" w:space="0" w:color="FD5A00" w:themeColor="accent1"/>
        <w:bottom w:val="single" w:sz="24" w:space="0" w:color="FD5A00" w:themeColor="accent1"/>
        <w:right w:val="single" w:sz="24" w:space="0" w:color="FD5A00" w:themeColor="accent1"/>
      </w:tblBorders>
    </w:tblPr>
    <w:tcPr>
      <w:shd w:val="clear" w:color="auto" w:fill="FD5A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F0F63"/>
    <w:pPr>
      <w:spacing w:after="0" w:line="240" w:lineRule="auto"/>
    </w:pPr>
    <w:rPr>
      <w:color w:val="FFFFFF" w:themeColor="background1"/>
    </w:rPr>
    <w:tblPr>
      <w:tblStyleRowBandSize w:val="1"/>
      <w:tblStyleColBandSize w:val="1"/>
      <w:tblBorders>
        <w:top w:val="single" w:sz="24" w:space="0" w:color="72C7E7" w:themeColor="accent2"/>
        <w:left w:val="single" w:sz="24" w:space="0" w:color="72C7E7" w:themeColor="accent2"/>
        <w:bottom w:val="single" w:sz="24" w:space="0" w:color="72C7E7" w:themeColor="accent2"/>
        <w:right w:val="single" w:sz="24" w:space="0" w:color="72C7E7" w:themeColor="accent2"/>
      </w:tblBorders>
    </w:tblPr>
    <w:tcPr>
      <w:shd w:val="clear" w:color="auto" w:fill="72C7E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F0F63"/>
    <w:pPr>
      <w:spacing w:after="0" w:line="240" w:lineRule="auto"/>
    </w:pPr>
    <w:rPr>
      <w:color w:val="FFFFFF" w:themeColor="background1"/>
    </w:rPr>
    <w:tblPr>
      <w:tblStyleRowBandSize w:val="1"/>
      <w:tblStyleColBandSize w:val="1"/>
      <w:tblBorders>
        <w:top w:val="single" w:sz="24" w:space="0" w:color="FDC82F" w:themeColor="accent3"/>
        <w:left w:val="single" w:sz="24" w:space="0" w:color="FDC82F" w:themeColor="accent3"/>
        <w:bottom w:val="single" w:sz="24" w:space="0" w:color="FDC82F" w:themeColor="accent3"/>
        <w:right w:val="single" w:sz="24" w:space="0" w:color="FDC82F" w:themeColor="accent3"/>
      </w:tblBorders>
    </w:tblPr>
    <w:tcPr>
      <w:shd w:val="clear" w:color="auto" w:fill="FDC82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F0F63"/>
    <w:pPr>
      <w:spacing w:after="0" w:line="240" w:lineRule="auto"/>
    </w:pPr>
    <w:rPr>
      <w:color w:val="FFFFFF" w:themeColor="background1"/>
    </w:rPr>
    <w:tblPr>
      <w:tblStyleRowBandSize w:val="1"/>
      <w:tblStyleColBandSize w:val="1"/>
      <w:tblBorders>
        <w:top w:val="single" w:sz="24" w:space="0" w:color="CE5C43" w:themeColor="accent4"/>
        <w:left w:val="single" w:sz="24" w:space="0" w:color="CE5C43" w:themeColor="accent4"/>
        <w:bottom w:val="single" w:sz="24" w:space="0" w:color="CE5C43" w:themeColor="accent4"/>
        <w:right w:val="single" w:sz="24" w:space="0" w:color="CE5C43" w:themeColor="accent4"/>
      </w:tblBorders>
    </w:tblPr>
    <w:tcPr>
      <w:shd w:val="clear" w:color="auto" w:fill="CE5C4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F0F63"/>
    <w:pPr>
      <w:spacing w:after="0" w:line="240" w:lineRule="auto"/>
    </w:pPr>
    <w:rPr>
      <w:color w:val="FFFFFF" w:themeColor="background1"/>
    </w:rPr>
    <w:tblPr>
      <w:tblStyleRowBandSize w:val="1"/>
      <w:tblStyleColBandSize w:val="1"/>
      <w:tblBorders>
        <w:top w:val="single" w:sz="24" w:space="0" w:color="00ADD0" w:themeColor="accent5"/>
        <w:left w:val="single" w:sz="24" w:space="0" w:color="00ADD0" w:themeColor="accent5"/>
        <w:bottom w:val="single" w:sz="24" w:space="0" w:color="00ADD0" w:themeColor="accent5"/>
        <w:right w:val="single" w:sz="24" w:space="0" w:color="00ADD0" w:themeColor="accent5"/>
      </w:tblBorders>
    </w:tblPr>
    <w:tcPr>
      <w:shd w:val="clear" w:color="auto" w:fill="00ADD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F0F63"/>
    <w:pPr>
      <w:spacing w:after="0" w:line="240" w:lineRule="auto"/>
    </w:pPr>
    <w:rPr>
      <w:color w:val="FFFFFF" w:themeColor="background1"/>
    </w:rPr>
    <w:tblPr>
      <w:tblStyleRowBandSize w:val="1"/>
      <w:tblStyleColBandSize w:val="1"/>
      <w:tblBorders>
        <w:top w:val="single" w:sz="24" w:space="0" w:color="505050" w:themeColor="accent6"/>
        <w:left w:val="single" w:sz="24" w:space="0" w:color="505050" w:themeColor="accent6"/>
        <w:bottom w:val="single" w:sz="24" w:space="0" w:color="505050" w:themeColor="accent6"/>
        <w:right w:val="single" w:sz="24" w:space="0" w:color="505050" w:themeColor="accent6"/>
      </w:tblBorders>
    </w:tblPr>
    <w:tcPr>
      <w:shd w:val="clear" w:color="auto" w:fill="50505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F0F6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F0F63"/>
    <w:pPr>
      <w:spacing w:after="0" w:line="240" w:lineRule="auto"/>
    </w:pPr>
    <w:rPr>
      <w:color w:val="BD4200" w:themeColor="accent1" w:themeShade="BF"/>
    </w:rPr>
    <w:tblPr>
      <w:tblStyleRowBandSize w:val="1"/>
      <w:tblStyleColBandSize w:val="1"/>
      <w:tblBorders>
        <w:top w:val="single" w:sz="4" w:space="0" w:color="FD5A00" w:themeColor="accent1"/>
        <w:bottom w:val="single" w:sz="4" w:space="0" w:color="FD5A00" w:themeColor="accent1"/>
      </w:tblBorders>
    </w:tblPr>
    <w:tblStylePr w:type="firstRow">
      <w:rPr>
        <w:b/>
        <w:bCs/>
      </w:rPr>
      <w:tblPr/>
      <w:tcPr>
        <w:tcBorders>
          <w:bottom w:val="single" w:sz="4" w:space="0" w:color="FD5A00" w:themeColor="accent1"/>
        </w:tcBorders>
      </w:tcPr>
    </w:tblStylePr>
    <w:tblStylePr w:type="lastRow">
      <w:rPr>
        <w:b/>
        <w:bCs/>
      </w:rPr>
      <w:tblPr/>
      <w:tcPr>
        <w:tcBorders>
          <w:top w:val="double" w:sz="4" w:space="0" w:color="FD5A00" w:themeColor="accent1"/>
        </w:tcBorders>
      </w:tcPr>
    </w:tblStylePr>
    <w:tblStylePr w:type="firstCol">
      <w:rPr>
        <w:b/>
        <w:bCs/>
      </w:rPr>
    </w:tblStylePr>
    <w:tblStylePr w:type="lastCol">
      <w:rPr>
        <w:b/>
        <w:bCs/>
      </w:rPr>
    </w:tblStylePr>
    <w:tblStylePr w:type="band1Vert">
      <w:tblPr/>
      <w:tcPr>
        <w:shd w:val="clear" w:color="auto" w:fill="FFDDCB" w:themeFill="accent1" w:themeFillTint="33"/>
      </w:tcPr>
    </w:tblStylePr>
    <w:tblStylePr w:type="band1Horz">
      <w:tblPr/>
      <w:tcPr>
        <w:shd w:val="clear" w:color="auto" w:fill="FFDDCB" w:themeFill="accent1" w:themeFillTint="33"/>
      </w:tcPr>
    </w:tblStylePr>
  </w:style>
  <w:style w:type="table" w:styleId="ListTable6Colorful-Accent2">
    <w:name w:val="List Table 6 Colorful Accent 2"/>
    <w:basedOn w:val="TableNormal"/>
    <w:uiPriority w:val="51"/>
    <w:rsid w:val="00AF0F63"/>
    <w:pPr>
      <w:spacing w:after="0" w:line="240" w:lineRule="auto"/>
    </w:pPr>
    <w:rPr>
      <w:color w:val="28A9DA" w:themeColor="accent2" w:themeShade="BF"/>
    </w:rPr>
    <w:tblPr>
      <w:tblStyleRowBandSize w:val="1"/>
      <w:tblStyleColBandSize w:val="1"/>
      <w:tblBorders>
        <w:top w:val="single" w:sz="4" w:space="0" w:color="72C7E7" w:themeColor="accent2"/>
        <w:bottom w:val="single" w:sz="4" w:space="0" w:color="72C7E7" w:themeColor="accent2"/>
      </w:tblBorders>
    </w:tblPr>
    <w:tblStylePr w:type="firstRow">
      <w:rPr>
        <w:b/>
        <w:bCs/>
      </w:rPr>
      <w:tblPr/>
      <w:tcPr>
        <w:tcBorders>
          <w:bottom w:val="single" w:sz="4" w:space="0" w:color="72C7E7" w:themeColor="accent2"/>
        </w:tcBorders>
      </w:tcPr>
    </w:tblStylePr>
    <w:tblStylePr w:type="lastRow">
      <w:rPr>
        <w:b/>
        <w:bCs/>
      </w:rPr>
      <w:tblPr/>
      <w:tcPr>
        <w:tcBorders>
          <w:top w:val="double" w:sz="4" w:space="0" w:color="72C7E7" w:themeColor="accent2"/>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6Colorful-Accent3">
    <w:name w:val="List Table 6 Colorful Accent 3"/>
    <w:basedOn w:val="TableNormal"/>
    <w:uiPriority w:val="51"/>
    <w:rsid w:val="00AF0F63"/>
    <w:pPr>
      <w:spacing w:after="0" w:line="240" w:lineRule="auto"/>
    </w:pPr>
    <w:rPr>
      <w:color w:val="DEA502" w:themeColor="accent3" w:themeShade="BF"/>
    </w:rPr>
    <w:tblPr>
      <w:tblStyleRowBandSize w:val="1"/>
      <w:tblStyleColBandSize w:val="1"/>
      <w:tblBorders>
        <w:top w:val="single" w:sz="4" w:space="0" w:color="FDC82F" w:themeColor="accent3"/>
        <w:bottom w:val="single" w:sz="4" w:space="0" w:color="FDC82F" w:themeColor="accent3"/>
      </w:tblBorders>
    </w:tblPr>
    <w:tblStylePr w:type="firstRow">
      <w:rPr>
        <w:b/>
        <w:bCs/>
      </w:rPr>
      <w:tblPr/>
      <w:tcPr>
        <w:tcBorders>
          <w:bottom w:val="single" w:sz="4" w:space="0" w:color="FDC82F" w:themeColor="accent3"/>
        </w:tcBorders>
      </w:tcPr>
    </w:tblStylePr>
    <w:tblStylePr w:type="lastRow">
      <w:rPr>
        <w:b/>
        <w:bCs/>
      </w:rPr>
      <w:tblPr/>
      <w:tcPr>
        <w:tcBorders>
          <w:top w:val="double" w:sz="4" w:space="0" w:color="FDC82F" w:themeColor="accent3"/>
        </w:tcBorders>
      </w:tcPr>
    </w:tblStylePr>
    <w:tblStylePr w:type="firstCol">
      <w:rPr>
        <w:b/>
        <w:bCs/>
      </w:rPr>
    </w:tblStylePr>
    <w:tblStylePr w:type="lastCol">
      <w:rPr>
        <w:b/>
        <w:bCs/>
      </w:rPr>
    </w:tblStylePr>
    <w:tblStylePr w:type="band1Vert">
      <w:tblPr/>
      <w:tcPr>
        <w:shd w:val="clear" w:color="auto" w:fill="FEF3D5" w:themeFill="accent3" w:themeFillTint="33"/>
      </w:tcPr>
    </w:tblStylePr>
    <w:tblStylePr w:type="band1Horz">
      <w:tblPr/>
      <w:tcPr>
        <w:shd w:val="clear" w:color="auto" w:fill="FEF3D5" w:themeFill="accent3" w:themeFillTint="33"/>
      </w:tcPr>
    </w:tblStylePr>
  </w:style>
  <w:style w:type="table" w:styleId="ListTable6Colorful-Accent4">
    <w:name w:val="List Table 6 Colorful Accent 4"/>
    <w:basedOn w:val="TableNormal"/>
    <w:uiPriority w:val="51"/>
    <w:rsid w:val="00AF0F63"/>
    <w:pPr>
      <w:spacing w:after="0" w:line="240" w:lineRule="auto"/>
    </w:pPr>
    <w:rPr>
      <w:color w:val="A23F2A" w:themeColor="accent4" w:themeShade="BF"/>
    </w:rPr>
    <w:tblPr>
      <w:tblStyleRowBandSize w:val="1"/>
      <w:tblStyleColBandSize w:val="1"/>
      <w:tblBorders>
        <w:top w:val="single" w:sz="4" w:space="0" w:color="CE5C43" w:themeColor="accent4"/>
        <w:bottom w:val="single" w:sz="4" w:space="0" w:color="CE5C43" w:themeColor="accent4"/>
      </w:tblBorders>
    </w:tblPr>
    <w:tblStylePr w:type="firstRow">
      <w:rPr>
        <w:b/>
        <w:bCs/>
      </w:rPr>
      <w:tblPr/>
      <w:tcPr>
        <w:tcBorders>
          <w:bottom w:val="single" w:sz="4" w:space="0" w:color="CE5C43" w:themeColor="accent4"/>
        </w:tcBorders>
      </w:tcPr>
    </w:tblStylePr>
    <w:tblStylePr w:type="lastRow">
      <w:rPr>
        <w:b/>
        <w:bCs/>
      </w:rPr>
      <w:tblPr/>
      <w:tcPr>
        <w:tcBorders>
          <w:top w:val="double" w:sz="4" w:space="0" w:color="CE5C43" w:themeColor="accent4"/>
        </w:tcBorders>
      </w:tcPr>
    </w:tblStylePr>
    <w:tblStylePr w:type="firstCol">
      <w:rPr>
        <w:b/>
        <w:bCs/>
      </w:rPr>
    </w:tblStylePr>
    <w:tblStylePr w:type="lastCol">
      <w:rPr>
        <w:b/>
        <w:bCs/>
      </w:rPr>
    </w:tblStylePr>
    <w:tblStylePr w:type="band1Vert">
      <w:tblPr/>
      <w:tcPr>
        <w:shd w:val="clear" w:color="auto" w:fill="F5DED9" w:themeFill="accent4" w:themeFillTint="33"/>
      </w:tcPr>
    </w:tblStylePr>
    <w:tblStylePr w:type="band1Horz">
      <w:tblPr/>
      <w:tcPr>
        <w:shd w:val="clear" w:color="auto" w:fill="F5DED9" w:themeFill="accent4" w:themeFillTint="33"/>
      </w:tcPr>
    </w:tblStylePr>
  </w:style>
  <w:style w:type="table" w:styleId="ListTable6Colorful-Accent5">
    <w:name w:val="List Table 6 Colorful Accent 5"/>
    <w:basedOn w:val="TableNormal"/>
    <w:uiPriority w:val="51"/>
    <w:rsid w:val="00AF0F63"/>
    <w:pPr>
      <w:spacing w:after="0" w:line="240" w:lineRule="auto"/>
    </w:pPr>
    <w:rPr>
      <w:color w:val="00819B" w:themeColor="accent5" w:themeShade="BF"/>
    </w:rPr>
    <w:tblPr>
      <w:tblStyleRowBandSize w:val="1"/>
      <w:tblStyleColBandSize w:val="1"/>
      <w:tblBorders>
        <w:top w:val="single" w:sz="4" w:space="0" w:color="00ADD0" w:themeColor="accent5"/>
        <w:bottom w:val="single" w:sz="4" w:space="0" w:color="00ADD0" w:themeColor="accent5"/>
      </w:tblBorders>
    </w:tblPr>
    <w:tblStylePr w:type="firstRow">
      <w:rPr>
        <w:b/>
        <w:bCs/>
      </w:rPr>
      <w:tblPr/>
      <w:tcPr>
        <w:tcBorders>
          <w:bottom w:val="single" w:sz="4" w:space="0" w:color="00ADD0" w:themeColor="accent5"/>
        </w:tcBorders>
      </w:tcPr>
    </w:tblStylePr>
    <w:tblStylePr w:type="lastRow">
      <w:rPr>
        <w:b/>
        <w:bCs/>
      </w:rPr>
      <w:tblPr/>
      <w:tcPr>
        <w:tcBorders>
          <w:top w:val="double" w:sz="4" w:space="0" w:color="00ADD0" w:themeColor="accent5"/>
        </w:tcBorders>
      </w:tcPr>
    </w:tblStylePr>
    <w:tblStylePr w:type="firstCol">
      <w:rPr>
        <w:b/>
        <w:bCs/>
      </w:rPr>
    </w:tblStylePr>
    <w:tblStylePr w:type="lastCol">
      <w:rPr>
        <w:b/>
        <w:bCs/>
      </w:rPr>
    </w:tblStylePr>
    <w:tblStylePr w:type="band1Vert">
      <w:tblPr/>
      <w:tcPr>
        <w:shd w:val="clear" w:color="auto" w:fill="C2F4FF" w:themeFill="accent5" w:themeFillTint="33"/>
      </w:tcPr>
    </w:tblStylePr>
    <w:tblStylePr w:type="band1Horz">
      <w:tblPr/>
      <w:tcPr>
        <w:shd w:val="clear" w:color="auto" w:fill="C2F4FF" w:themeFill="accent5" w:themeFillTint="33"/>
      </w:tcPr>
    </w:tblStylePr>
  </w:style>
  <w:style w:type="table" w:styleId="ListTable6Colorful-Accent6">
    <w:name w:val="List Table 6 Colorful Accent 6"/>
    <w:basedOn w:val="TableNormal"/>
    <w:uiPriority w:val="51"/>
    <w:rsid w:val="00AF0F63"/>
    <w:pPr>
      <w:spacing w:after="0" w:line="240" w:lineRule="auto"/>
    </w:pPr>
    <w:rPr>
      <w:color w:val="3B3B3B" w:themeColor="accent6" w:themeShade="BF"/>
    </w:rPr>
    <w:tblPr>
      <w:tblStyleRowBandSize w:val="1"/>
      <w:tblStyleColBandSize w:val="1"/>
      <w:tblBorders>
        <w:top w:val="single" w:sz="4" w:space="0" w:color="505050" w:themeColor="accent6"/>
        <w:bottom w:val="single" w:sz="4" w:space="0" w:color="505050" w:themeColor="accent6"/>
      </w:tblBorders>
    </w:tblPr>
    <w:tblStylePr w:type="firstRow">
      <w:rPr>
        <w:b/>
        <w:bCs/>
      </w:rPr>
      <w:tblPr/>
      <w:tcPr>
        <w:tcBorders>
          <w:bottom w:val="single" w:sz="4" w:space="0" w:color="505050" w:themeColor="accent6"/>
        </w:tcBorders>
      </w:tcPr>
    </w:tblStylePr>
    <w:tblStylePr w:type="lastRow">
      <w:rPr>
        <w:b/>
        <w:bCs/>
      </w:rPr>
      <w:tblPr/>
      <w:tcPr>
        <w:tcBorders>
          <w:top w:val="double" w:sz="4" w:space="0" w:color="505050" w:themeColor="accent6"/>
        </w:tcBorders>
      </w:tcPr>
    </w:tblStylePr>
    <w:tblStylePr w:type="firstCol">
      <w:rPr>
        <w:b/>
        <w:bCs/>
      </w:rPr>
    </w:tblStylePr>
    <w:tblStylePr w:type="lastCol">
      <w:rPr>
        <w:b/>
        <w:bCs/>
      </w:rPr>
    </w:tblStylePr>
    <w:tblStylePr w:type="band1Vert">
      <w:tblPr/>
      <w:tcPr>
        <w:shd w:val="clear" w:color="auto" w:fill="DCDCDC" w:themeFill="accent6" w:themeFillTint="33"/>
      </w:tcPr>
    </w:tblStylePr>
    <w:tblStylePr w:type="band1Horz">
      <w:tblPr/>
      <w:tcPr>
        <w:shd w:val="clear" w:color="auto" w:fill="DCDCDC" w:themeFill="accent6" w:themeFillTint="33"/>
      </w:tcPr>
    </w:tblStylePr>
  </w:style>
  <w:style w:type="table" w:styleId="ListTable7Colorful">
    <w:name w:val="List Table 7 Colorful"/>
    <w:basedOn w:val="TableNormal"/>
    <w:uiPriority w:val="52"/>
    <w:rsid w:val="00AF0F6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F0F63"/>
    <w:pPr>
      <w:spacing w:after="0" w:line="240" w:lineRule="auto"/>
    </w:pPr>
    <w:rPr>
      <w:color w:val="BD42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5A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5A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5A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5A00" w:themeColor="accent1"/>
        </w:tcBorders>
        <w:shd w:val="clear" w:color="auto" w:fill="FFFFFF" w:themeFill="background1"/>
      </w:tcPr>
    </w:tblStylePr>
    <w:tblStylePr w:type="band1Vert">
      <w:tblPr/>
      <w:tcPr>
        <w:shd w:val="clear" w:color="auto" w:fill="FFDDCB" w:themeFill="accent1" w:themeFillTint="33"/>
      </w:tcPr>
    </w:tblStylePr>
    <w:tblStylePr w:type="band1Horz">
      <w:tblPr/>
      <w:tcPr>
        <w:shd w:val="clear" w:color="auto" w:fill="FFDDC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F0F63"/>
    <w:pPr>
      <w:spacing w:after="0" w:line="240" w:lineRule="auto"/>
    </w:pPr>
    <w:rPr>
      <w:color w:val="28A9D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2C7E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2C7E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2C7E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2C7E7" w:themeColor="accent2"/>
        </w:tcBorders>
        <w:shd w:val="clear" w:color="auto" w:fill="FFFFFF" w:themeFill="background1"/>
      </w:tcPr>
    </w:tblStylePr>
    <w:tblStylePr w:type="band1Vert">
      <w:tblPr/>
      <w:tcPr>
        <w:shd w:val="clear" w:color="auto" w:fill="E2F3FA" w:themeFill="accent2" w:themeFillTint="33"/>
      </w:tcPr>
    </w:tblStylePr>
    <w:tblStylePr w:type="band1Horz">
      <w:tblPr/>
      <w:tcPr>
        <w:shd w:val="clear" w:color="auto" w:fill="E2F3F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F0F63"/>
    <w:pPr>
      <w:spacing w:after="0" w:line="240" w:lineRule="auto"/>
    </w:pPr>
    <w:rPr>
      <w:color w:val="DEA50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C82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C82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C82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C82F" w:themeColor="accent3"/>
        </w:tcBorders>
        <w:shd w:val="clear" w:color="auto" w:fill="FFFFFF" w:themeFill="background1"/>
      </w:tcPr>
    </w:tblStylePr>
    <w:tblStylePr w:type="band1Vert">
      <w:tblPr/>
      <w:tcPr>
        <w:shd w:val="clear" w:color="auto" w:fill="FEF3D5" w:themeFill="accent3" w:themeFillTint="33"/>
      </w:tcPr>
    </w:tblStylePr>
    <w:tblStylePr w:type="band1Horz">
      <w:tblPr/>
      <w:tcPr>
        <w:shd w:val="clear" w:color="auto" w:fill="FEF3D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F0F63"/>
    <w:pPr>
      <w:spacing w:after="0" w:line="240" w:lineRule="auto"/>
    </w:pPr>
    <w:rPr>
      <w:color w:val="A23F2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E5C4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E5C4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E5C4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E5C43" w:themeColor="accent4"/>
        </w:tcBorders>
        <w:shd w:val="clear" w:color="auto" w:fill="FFFFFF" w:themeFill="background1"/>
      </w:tcPr>
    </w:tblStylePr>
    <w:tblStylePr w:type="band1Vert">
      <w:tblPr/>
      <w:tcPr>
        <w:shd w:val="clear" w:color="auto" w:fill="F5DED9" w:themeFill="accent4" w:themeFillTint="33"/>
      </w:tcPr>
    </w:tblStylePr>
    <w:tblStylePr w:type="band1Horz">
      <w:tblPr/>
      <w:tcPr>
        <w:shd w:val="clear" w:color="auto" w:fill="F5DED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F0F63"/>
    <w:pPr>
      <w:spacing w:after="0" w:line="240" w:lineRule="auto"/>
    </w:pPr>
    <w:rPr>
      <w:color w:val="0081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D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D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D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D0" w:themeColor="accent5"/>
        </w:tcBorders>
        <w:shd w:val="clear" w:color="auto" w:fill="FFFFFF" w:themeFill="background1"/>
      </w:tcPr>
    </w:tblStylePr>
    <w:tblStylePr w:type="band1Vert">
      <w:tblPr/>
      <w:tcPr>
        <w:shd w:val="clear" w:color="auto" w:fill="C2F4FF" w:themeFill="accent5" w:themeFillTint="33"/>
      </w:tcPr>
    </w:tblStylePr>
    <w:tblStylePr w:type="band1Horz">
      <w:tblPr/>
      <w:tcPr>
        <w:shd w:val="clear" w:color="auto" w:fill="C2F4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F0F63"/>
    <w:pPr>
      <w:spacing w:after="0" w:line="240" w:lineRule="auto"/>
    </w:pPr>
    <w:rPr>
      <w:color w:val="3B3B3B"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0505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0505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0505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05050" w:themeColor="accent6"/>
        </w:tcBorders>
        <w:shd w:val="clear" w:color="auto" w:fill="FFFFFF" w:themeFill="background1"/>
      </w:tcPr>
    </w:tblStylePr>
    <w:tblStylePr w:type="band1Vert">
      <w:tblPr/>
      <w:tcPr>
        <w:shd w:val="clear" w:color="auto" w:fill="DCDCDC" w:themeFill="accent6" w:themeFillTint="33"/>
      </w:tcPr>
    </w:tblStylePr>
    <w:tblStylePr w:type="band1Horz">
      <w:tblPr/>
      <w:tcPr>
        <w:shd w:val="clear" w:color="auto" w:fill="DCDCD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AF0F6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5D441D"/>
    <w:rPr>
      <w:rFonts w:ascii="Consolas" w:hAnsi="Consolas"/>
      <w:sz w:val="20"/>
      <w:szCs w:val="20"/>
    </w:rPr>
  </w:style>
  <w:style w:type="table" w:styleId="MediumGrid1">
    <w:name w:val="Medium Grid 1"/>
    <w:basedOn w:val="TableNormal"/>
    <w:uiPriority w:val="67"/>
    <w:semiHidden/>
    <w:unhideWhenUsed/>
    <w:rsid w:val="00AF0F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F0F63"/>
    <w:pPr>
      <w:spacing w:after="0" w:line="240" w:lineRule="auto"/>
    </w:pPr>
    <w:tblPr>
      <w:tblStyleRowBandSize w:val="1"/>
      <w:tblStyleColBandSize w:val="1"/>
      <w:tblBorders>
        <w:top w:val="single" w:sz="8" w:space="0" w:color="FF823E" w:themeColor="accent1" w:themeTint="BF"/>
        <w:left w:val="single" w:sz="8" w:space="0" w:color="FF823E" w:themeColor="accent1" w:themeTint="BF"/>
        <w:bottom w:val="single" w:sz="8" w:space="0" w:color="FF823E" w:themeColor="accent1" w:themeTint="BF"/>
        <w:right w:val="single" w:sz="8" w:space="0" w:color="FF823E" w:themeColor="accent1" w:themeTint="BF"/>
        <w:insideH w:val="single" w:sz="8" w:space="0" w:color="FF823E" w:themeColor="accent1" w:themeTint="BF"/>
        <w:insideV w:val="single" w:sz="8" w:space="0" w:color="FF823E" w:themeColor="accent1" w:themeTint="BF"/>
      </w:tblBorders>
    </w:tblPr>
    <w:tcPr>
      <w:shd w:val="clear" w:color="auto" w:fill="FFD5BF" w:themeFill="accent1" w:themeFillTint="3F"/>
    </w:tcPr>
    <w:tblStylePr w:type="firstRow">
      <w:rPr>
        <w:b/>
        <w:bCs/>
      </w:rPr>
    </w:tblStylePr>
    <w:tblStylePr w:type="lastRow">
      <w:rPr>
        <w:b/>
        <w:bCs/>
      </w:rPr>
      <w:tblPr/>
      <w:tcPr>
        <w:tcBorders>
          <w:top w:val="single" w:sz="18" w:space="0" w:color="FF823E" w:themeColor="accent1" w:themeTint="BF"/>
        </w:tcBorders>
      </w:tcPr>
    </w:tblStylePr>
    <w:tblStylePr w:type="firstCol">
      <w:rPr>
        <w:b/>
        <w:bCs/>
      </w:rPr>
    </w:tblStylePr>
    <w:tblStylePr w:type="lastCol">
      <w:rPr>
        <w:b/>
        <w:bCs/>
      </w:rPr>
    </w:tblStylePr>
    <w:tblStylePr w:type="band1Vert">
      <w:tblPr/>
      <w:tcPr>
        <w:shd w:val="clear" w:color="auto" w:fill="FFAC7F" w:themeFill="accent1" w:themeFillTint="7F"/>
      </w:tcPr>
    </w:tblStylePr>
    <w:tblStylePr w:type="band1Horz">
      <w:tblPr/>
      <w:tcPr>
        <w:shd w:val="clear" w:color="auto" w:fill="FFAC7F" w:themeFill="accent1" w:themeFillTint="7F"/>
      </w:tcPr>
    </w:tblStylePr>
  </w:style>
  <w:style w:type="table" w:styleId="MediumGrid1-Accent2">
    <w:name w:val="Medium Grid 1 Accent 2"/>
    <w:basedOn w:val="TableNormal"/>
    <w:uiPriority w:val="67"/>
    <w:semiHidden/>
    <w:unhideWhenUsed/>
    <w:rsid w:val="00AF0F63"/>
    <w:pPr>
      <w:spacing w:after="0" w:line="240" w:lineRule="auto"/>
    </w:pPr>
    <w:tblPr>
      <w:tblStyleRowBandSize w:val="1"/>
      <w:tblStyleColBandSize w:val="1"/>
      <w:tblBorders>
        <w:top w:val="single" w:sz="8" w:space="0" w:color="95D4ED" w:themeColor="accent2" w:themeTint="BF"/>
        <w:left w:val="single" w:sz="8" w:space="0" w:color="95D4ED" w:themeColor="accent2" w:themeTint="BF"/>
        <w:bottom w:val="single" w:sz="8" w:space="0" w:color="95D4ED" w:themeColor="accent2" w:themeTint="BF"/>
        <w:right w:val="single" w:sz="8" w:space="0" w:color="95D4ED" w:themeColor="accent2" w:themeTint="BF"/>
        <w:insideH w:val="single" w:sz="8" w:space="0" w:color="95D4ED" w:themeColor="accent2" w:themeTint="BF"/>
        <w:insideV w:val="single" w:sz="8" w:space="0" w:color="95D4ED" w:themeColor="accent2" w:themeTint="BF"/>
      </w:tblBorders>
    </w:tblPr>
    <w:tcPr>
      <w:shd w:val="clear" w:color="auto" w:fill="DBF1F9" w:themeFill="accent2" w:themeFillTint="3F"/>
    </w:tcPr>
    <w:tblStylePr w:type="firstRow">
      <w:rPr>
        <w:b/>
        <w:bCs/>
      </w:rPr>
    </w:tblStylePr>
    <w:tblStylePr w:type="lastRow">
      <w:rPr>
        <w:b/>
        <w:bCs/>
      </w:rPr>
      <w:tblPr/>
      <w:tcPr>
        <w:tcBorders>
          <w:top w:val="single" w:sz="18" w:space="0" w:color="95D4ED" w:themeColor="accent2" w:themeTint="BF"/>
        </w:tcBorders>
      </w:tcPr>
    </w:tblStylePr>
    <w:tblStylePr w:type="firstCol">
      <w:rPr>
        <w:b/>
        <w:bCs/>
      </w:rPr>
    </w:tblStylePr>
    <w:tblStylePr w:type="lastCol">
      <w:rPr>
        <w:b/>
        <w:bCs/>
      </w:rPr>
    </w:tblStylePr>
    <w:tblStylePr w:type="band1Vert">
      <w:tblPr/>
      <w:tcPr>
        <w:shd w:val="clear" w:color="auto" w:fill="B8E2F3" w:themeFill="accent2" w:themeFillTint="7F"/>
      </w:tcPr>
    </w:tblStylePr>
    <w:tblStylePr w:type="band1Horz">
      <w:tblPr/>
      <w:tcPr>
        <w:shd w:val="clear" w:color="auto" w:fill="B8E2F3" w:themeFill="accent2" w:themeFillTint="7F"/>
      </w:tcPr>
    </w:tblStylePr>
  </w:style>
  <w:style w:type="table" w:styleId="MediumGrid1-Accent3">
    <w:name w:val="Medium Grid 1 Accent 3"/>
    <w:basedOn w:val="TableNormal"/>
    <w:uiPriority w:val="67"/>
    <w:semiHidden/>
    <w:unhideWhenUsed/>
    <w:rsid w:val="00AF0F63"/>
    <w:pPr>
      <w:spacing w:after="0" w:line="240" w:lineRule="auto"/>
    </w:pPr>
    <w:tblPr>
      <w:tblStyleRowBandSize w:val="1"/>
      <w:tblStyleColBandSize w:val="1"/>
      <w:tblBorders>
        <w:top w:val="single" w:sz="8" w:space="0" w:color="FDD563" w:themeColor="accent3" w:themeTint="BF"/>
        <w:left w:val="single" w:sz="8" w:space="0" w:color="FDD563" w:themeColor="accent3" w:themeTint="BF"/>
        <w:bottom w:val="single" w:sz="8" w:space="0" w:color="FDD563" w:themeColor="accent3" w:themeTint="BF"/>
        <w:right w:val="single" w:sz="8" w:space="0" w:color="FDD563" w:themeColor="accent3" w:themeTint="BF"/>
        <w:insideH w:val="single" w:sz="8" w:space="0" w:color="FDD563" w:themeColor="accent3" w:themeTint="BF"/>
        <w:insideV w:val="single" w:sz="8" w:space="0" w:color="FDD563" w:themeColor="accent3" w:themeTint="BF"/>
      </w:tblBorders>
    </w:tblPr>
    <w:tcPr>
      <w:shd w:val="clear" w:color="auto" w:fill="FEF1CB" w:themeFill="accent3" w:themeFillTint="3F"/>
    </w:tcPr>
    <w:tblStylePr w:type="firstRow">
      <w:rPr>
        <w:b/>
        <w:bCs/>
      </w:rPr>
    </w:tblStylePr>
    <w:tblStylePr w:type="lastRow">
      <w:rPr>
        <w:b/>
        <w:bCs/>
      </w:rPr>
      <w:tblPr/>
      <w:tcPr>
        <w:tcBorders>
          <w:top w:val="single" w:sz="18" w:space="0" w:color="FDD563" w:themeColor="accent3" w:themeTint="BF"/>
        </w:tcBorders>
      </w:tcPr>
    </w:tblStylePr>
    <w:tblStylePr w:type="firstCol">
      <w:rPr>
        <w:b/>
        <w:bCs/>
      </w:rPr>
    </w:tblStylePr>
    <w:tblStylePr w:type="lastCol">
      <w:rPr>
        <w:b/>
        <w:bCs/>
      </w:rPr>
    </w:tblStylePr>
    <w:tblStylePr w:type="band1Vert">
      <w:tblPr/>
      <w:tcPr>
        <w:shd w:val="clear" w:color="auto" w:fill="FEE397" w:themeFill="accent3" w:themeFillTint="7F"/>
      </w:tcPr>
    </w:tblStylePr>
    <w:tblStylePr w:type="band1Horz">
      <w:tblPr/>
      <w:tcPr>
        <w:shd w:val="clear" w:color="auto" w:fill="FEE397" w:themeFill="accent3" w:themeFillTint="7F"/>
      </w:tcPr>
    </w:tblStylePr>
  </w:style>
  <w:style w:type="table" w:styleId="MediumGrid1-Accent4">
    <w:name w:val="Medium Grid 1 Accent 4"/>
    <w:basedOn w:val="TableNormal"/>
    <w:uiPriority w:val="67"/>
    <w:semiHidden/>
    <w:unhideWhenUsed/>
    <w:rsid w:val="00AF0F63"/>
    <w:pPr>
      <w:spacing w:after="0" w:line="240" w:lineRule="auto"/>
    </w:pPr>
    <w:tblPr>
      <w:tblStyleRowBandSize w:val="1"/>
      <w:tblStyleColBandSize w:val="1"/>
      <w:tblBorders>
        <w:top w:val="single" w:sz="8" w:space="0" w:color="DA8472" w:themeColor="accent4" w:themeTint="BF"/>
        <w:left w:val="single" w:sz="8" w:space="0" w:color="DA8472" w:themeColor="accent4" w:themeTint="BF"/>
        <w:bottom w:val="single" w:sz="8" w:space="0" w:color="DA8472" w:themeColor="accent4" w:themeTint="BF"/>
        <w:right w:val="single" w:sz="8" w:space="0" w:color="DA8472" w:themeColor="accent4" w:themeTint="BF"/>
        <w:insideH w:val="single" w:sz="8" w:space="0" w:color="DA8472" w:themeColor="accent4" w:themeTint="BF"/>
        <w:insideV w:val="single" w:sz="8" w:space="0" w:color="DA8472" w:themeColor="accent4" w:themeTint="BF"/>
      </w:tblBorders>
    </w:tblPr>
    <w:tcPr>
      <w:shd w:val="clear" w:color="auto" w:fill="F3D6D0" w:themeFill="accent4" w:themeFillTint="3F"/>
    </w:tcPr>
    <w:tblStylePr w:type="firstRow">
      <w:rPr>
        <w:b/>
        <w:bCs/>
      </w:rPr>
    </w:tblStylePr>
    <w:tblStylePr w:type="lastRow">
      <w:rPr>
        <w:b/>
        <w:bCs/>
      </w:rPr>
      <w:tblPr/>
      <w:tcPr>
        <w:tcBorders>
          <w:top w:val="single" w:sz="18" w:space="0" w:color="DA8472" w:themeColor="accent4" w:themeTint="BF"/>
        </w:tcBorders>
      </w:tcPr>
    </w:tblStylePr>
    <w:tblStylePr w:type="firstCol">
      <w:rPr>
        <w:b/>
        <w:bCs/>
      </w:rPr>
    </w:tblStylePr>
    <w:tblStylePr w:type="lastCol">
      <w:rPr>
        <w:b/>
        <w:bCs/>
      </w:rPr>
    </w:tblStylePr>
    <w:tblStylePr w:type="band1Vert">
      <w:tblPr/>
      <w:tcPr>
        <w:shd w:val="clear" w:color="auto" w:fill="E6ADA1" w:themeFill="accent4" w:themeFillTint="7F"/>
      </w:tcPr>
    </w:tblStylePr>
    <w:tblStylePr w:type="band1Horz">
      <w:tblPr/>
      <w:tcPr>
        <w:shd w:val="clear" w:color="auto" w:fill="E6ADA1" w:themeFill="accent4" w:themeFillTint="7F"/>
      </w:tcPr>
    </w:tblStylePr>
  </w:style>
  <w:style w:type="table" w:styleId="MediumGrid1-Accent5">
    <w:name w:val="Medium Grid 1 Accent 5"/>
    <w:basedOn w:val="TableNormal"/>
    <w:uiPriority w:val="67"/>
    <w:semiHidden/>
    <w:unhideWhenUsed/>
    <w:rsid w:val="00AF0F63"/>
    <w:pPr>
      <w:spacing w:after="0" w:line="240" w:lineRule="auto"/>
    </w:pPr>
    <w:tblPr>
      <w:tblStyleRowBandSize w:val="1"/>
      <w:tblStyleColBandSize w:val="1"/>
      <w:tblBorders>
        <w:top w:val="single" w:sz="8" w:space="0" w:color="1CD8FF" w:themeColor="accent5" w:themeTint="BF"/>
        <w:left w:val="single" w:sz="8" w:space="0" w:color="1CD8FF" w:themeColor="accent5" w:themeTint="BF"/>
        <w:bottom w:val="single" w:sz="8" w:space="0" w:color="1CD8FF" w:themeColor="accent5" w:themeTint="BF"/>
        <w:right w:val="single" w:sz="8" w:space="0" w:color="1CD8FF" w:themeColor="accent5" w:themeTint="BF"/>
        <w:insideH w:val="single" w:sz="8" w:space="0" w:color="1CD8FF" w:themeColor="accent5" w:themeTint="BF"/>
        <w:insideV w:val="single" w:sz="8" w:space="0" w:color="1CD8FF" w:themeColor="accent5" w:themeTint="BF"/>
      </w:tblBorders>
    </w:tblPr>
    <w:tcPr>
      <w:shd w:val="clear" w:color="auto" w:fill="B4F2FF" w:themeFill="accent5" w:themeFillTint="3F"/>
    </w:tcPr>
    <w:tblStylePr w:type="firstRow">
      <w:rPr>
        <w:b/>
        <w:bCs/>
      </w:rPr>
    </w:tblStylePr>
    <w:tblStylePr w:type="lastRow">
      <w:rPr>
        <w:b/>
        <w:bCs/>
      </w:rPr>
      <w:tblPr/>
      <w:tcPr>
        <w:tcBorders>
          <w:top w:val="single" w:sz="18" w:space="0" w:color="1CD8FF" w:themeColor="accent5" w:themeTint="BF"/>
        </w:tcBorders>
      </w:tcPr>
    </w:tblStylePr>
    <w:tblStylePr w:type="firstCol">
      <w:rPr>
        <w:b/>
        <w:bCs/>
      </w:rPr>
    </w:tblStylePr>
    <w:tblStylePr w:type="lastCol">
      <w:rPr>
        <w:b/>
        <w:bCs/>
      </w:rPr>
    </w:tblStylePr>
    <w:tblStylePr w:type="band1Vert">
      <w:tblPr/>
      <w:tcPr>
        <w:shd w:val="clear" w:color="auto" w:fill="68E5FF" w:themeFill="accent5" w:themeFillTint="7F"/>
      </w:tcPr>
    </w:tblStylePr>
    <w:tblStylePr w:type="band1Horz">
      <w:tblPr/>
      <w:tcPr>
        <w:shd w:val="clear" w:color="auto" w:fill="68E5FF" w:themeFill="accent5" w:themeFillTint="7F"/>
      </w:tcPr>
    </w:tblStylePr>
  </w:style>
  <w:style w:type="table" w:styleId="MediumGrid1-Accent6">
    <w:name w:val="Medium Grid 1 Accent 6"/>
    <w:basedOn w:val="TableNormal"/>
    <w:uiPriority w:val="67"/>
    <w:semiHidden/>
    <w:unhideWhenUsed/>
    <w:rsid w:val="00AF0F63"/>
    <w:pPr>
      <w:spacing w:after="0" w:line="240" w:lineRule="auto"/>
    </w:pPr>
    <w:tblPr>
      <w:tblStyleRowBandSize w:val="1"/>
      <w:tblStyleColBandSize w:val="1"/>
      <w:tblBorders>
        <w:top w:val="single" w:sz="8" w:space="0" w:color="7B7B7B" w:themeColor="accent6" w:themeTint="BF"/>
        <w:left w:val="single" w:sz="8" w:space="0" w:color="7B7B7B" w:themeColor="accent6" w:themeTint="BF"/>
        <w:bottom w:val="single" w:sz="8" w:space="0" w:color="7B7B7B" w:themeColor="accent6" w:themeTint="BF"/>
        <w:right w:val="single" w:sz="8" w:space="0" w:color="7B7B7B" w:themeColor="accent6" w:themeTint="BF"/>
        <w:insideH w:val="single" w:sz="8" w:space="0" w:color="7B7B7B" w:themeColor="accent6" w:themeTint="BF"/>
        <w:insideV w:val="single" w:sz="8" w:space="0" w:color="7B7B7B"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B7B7B" w:themeColor="accent6" w:themeTint="BF"/>
        </w:tcBorders>
      </w:tcPr>
    </w:tblStylePr>
    <w:tblStylePr w:type="firstCol">
      <w:rPr>
        <w:b/>
        <w:bCs/>
      </w:rPr>
    </w:tblStylePr>
    <w:tblStylePr w:type="lastCol">
      <w:rPr>
        <w:b/>
        <w:bCs/>
      </w:rPr>
    </w:tblStylePr>
    <w:tblStylePr w:type="band1Vert">
      <w:tblPr/>
      <w:tcPr>
        <w:shd w:val="clear" w:color="auto" w:fill="A7A7A7" w:themeFill="accent6" w:themeFillTint="7F"/>
      </w:tcPr>
    </w:tblStylePr>
    <w:tblStylePr w:type="band1Horz">
      <w:tblPr/>
      <w:tcPr>
        <w:shd w:val="clear" w:color="auto" w:fill="A7A7A7" w:themeFill="accent6" w:themeFillTint="7F"/>
      </w:tcPr>
    </w:tblStylePr>
  </w:style>
  <w:style w:type="table" w:styleId="MediumGrid2">
    <w:name w:val="Medium Grid 2"/>
    <w:basedOn w:val="TableNormal"/>
    <w:uiPriority w:val="68"/>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5A00" w:themeColor="accent1"/>
        <w:left w:val="single" w:sz="8" w:space="0" w:color="FD5A00" w:themeColor="accent1"/>
        <w:bottom w:val="single" w:sz="8" w:space="0" w:color="FD5A00" w:themeColor="accent1"/>
        <w:right w:val="single" w:sz="8" w:space="0" w:color="FD5A00" w:themeColor="accent1"/>
        <w:insideH w:val="single" w:sz="8" w:space="0" w:color="FD5A00" w:themeColor="accent1"/>
        <w:insideV w:val="single" w:sz="8" w:space="0" w:color="FD5A00" w:themeColor="accent1"/>
      </w:tblBorders>
    </w:tblPr>
    <w:tcPr>
      <w:shd w:val="clear" w:color="auto" w:fill="FFD5BF" w:themeFill="accent1" w:themeFillTint="3F"/>
    </w:tcPr>
    <w:tblStylePr w:type="firstRow">
      <w:rPr>
        <w:b/>
        <w:bCs/>
        <w:color w:val="000000" w:themeColor="text1"/>
      </w:rPr>
      <w:tblPr/>
      <w:tcPr>
        <w:shd w:val="clear" w:color="auto" w:fill="FFEEE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DCB" w:themeFill="accent1" w:themeFillTint="33"/>
      </w:tcPr>
    </w:tblStylePr>
    <w:tblStylePr w:type="band1Vert">
      <w:tblPr/>
      <w:tcPr>
        <w:shd w:val="clear" w:color="auto" w:fill="FFAC7F" w:themeFill="accent1" w:themeFillTint="7F"/>
      </w:tcPr>
    </w:tblStylePr>
    <w:tblStylePr w:type="band1Horz">
      <w:tblPr/>
      <w:tcPr>
        <w:tcBorders>
          <w:insideH w:val="single" w:sz="6" w:space="0" w:color="FD5A00" w:themeColor="accent1"/>
          <w:insideV w:val="single" w:sz="6" w:space="0" w:color="FD5A00" w:themeColor="accent1"/>
        </w:tcBorders>
        <w:shd w:val="clear" w:color="auto" w:fill="FFAC7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2C7E7" w:themeColor="accent2"/>
        <w:left w:val="single" w:sz="8" w:space="0" w:color="72C7E7" w:themeColor="accent2"/>
        <w:bottom w:val="single" w:sz="8" w:space="0" w:color="72C7E7" w:themeColor="accent2"/>
        <w:right w:val="single" w:sz="8" w:space="0" w:color="72C7E7" w:themeColor="accent2"/>
        <w:insideH w:val="single" w:sz="8" w:space="0" w:color="72C7E7" w:themeColor="accent2"/>
        <w:insideV w:val="single" w:sz="8" w:space="0" w:color="72C7E7" w:themeColor="accent2"/>
      </w:tblBorders>
    </w:tblPr>
    <w:tcPr>
      <w:shd w:val="clear" w:color="auto" w:fill="DBF1F9" w:themeFill="accent2" w:themeFillTint="3F"/>
    </w:tcPr>
    <w:tblStylePr w:type="firstRow">
      <w:rPr>
        <w:b/>
        <w:bCs/>
        <w:color w:val="000000" w:themeColor="text1"/>
      </w:rPr>
      <w:tblPr/>
      <w:tcPr>
        <w:shd w:val="clear" w:color="auto" w:fill="F1F9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3FA" w:themeFill="accent2" w:themeFillTint="33"/>
      </w:tcPr>
    </w:tblStylePr>
    <w:tblStylePr w:type="band1Vert">
      <w:tblPr/>
      <w:tcPr>
        <w:shd w:val="clear" w:color="auto" w:fill="B8E2F3" w:themeFill="accent2" w:themeFillTint="7F"/>
      </w:tcPr>
    </w:tblStylePr>
    <w:tblStylePr w:type="band1Horz">
      <w:tblPr/>
      <w:tcPr>
        <w:tcBorders>
          <w:insideH w:val="single" w:sz="6" w:space="0" w:color="72C7E7" w:themeColor="accent2"/>
          <w:insideV w:val="single" w:sz="6" w:space="0" w:color="72C7E7" w:themeColor="accent2"/>
        </w:tcBorders>
        <w:shd w:val="clear" w:color="auto" w:fill="B8E2F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C82F" w:themeColor="accent3"/>
        <w:left w:val="single" w:sz="8" w:space="0" w:color="FDC82F" w:themeColor="accent3"/>
        <w:bottom w:val="single" w:sz="8" w:space="0" w:color="FDC82F" w:themeColor="accent3"/>
        <w:right w:val="single" w:sz="8" w:space="0" w:color="FDC82F" w:themeColor="accent3"/>
        <w:insideH w:val="single" w:sz="8" w:space="0" w:color="FDC82F" w:themeColor="accent3"/>
        <w:insideV w:val="single" w:sz="8" w:space="0" w:color="FDC82F" w:themeColor="accent3"/>
      </w:tblBorders>
    </w:tblPr>
    <w:tcPr>
      <w:shd w:val="clear" w:color="auto" w:fill="FEF1CB" w:themeFill="accent3" w:themeFillTint="3F"/>
    </w:tcPr>
    <w:tblStylePr w:type="firstRow">
      <w:rPr>
        <w:b/>
        <w:bCs/>
        <w:color w:val="000000" w:themeColor="text1"/>
      </w:rPr>
      <w:tblPr/>
      <w:tcPr>
        <w:shd w:val="clear" w:color="auto" w:fill="FEF9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D5" w:themeFill="accent3" w:themeFillTint="33"/>
      </w:tcPr>
    </w:tblStylePr>
    <w:tblStylePr w:type="band1Vert">
      <w:tblPr/>
      <w:tcPr>
        <w:shd w:val="clear" w:color="auto" w:fill="FEE397" w:themeFill="accent3" w:themeFillTint="7F"/>
      </w:tcPr>
    </w:tblStylePr>
    <w:tblStylePr w:type="band1Horz">
      <w:tblPr/>
      <w:tcPr>
        <w:tcBorders>
          <w:insideH w:val="single" w:sz="6" w:space="0" w:color="FDC82F" w:themeColor="accent3"/>
          <w:insideV w:val="single" w:sz="6" w:space="0" w:color="FDC82F" w:themeColor="accent3"/>
        </w:tcBorders>
        <w:shd w:val="clear" w:color="auto" w:fill="FEE39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E5C43" w:themeColor="accent4"/>
        <w:left w:val="single" w:sz="8" w:space="0" w:color="CE5C43" w:themeColor="accent4"/>
        <w:bottom w:val="single" w:sz="8" w:space="0" w:color="CE5C43" w:themeColor="accent4"/>
        <w:right w:val="single" w:sz="8" w:space="0" w:color="CE5C43" w:themeColor="accent4"/>
        <w:insideH w:val="single" w:sz="8" w:space="0" w:color="CE5C43" w:themeColor="accent4"/>
        <w:insideV w:val="single" w:sz="8" w:space="0" w:color="CE5C43" w:themeColor="accent4"/>
      </w:tblBorders>
    </w:tblPr>
    <w:tcPr>
      <w:shd w:val="clear" w:color="auto" w:fill="F3D6D0" w:themeFill="accent4" w:themeFillTint="3F"/>
    </w:tcPr>
    <w:tblStylePr w:type="firstRow">
      <w:rPr>
        <w:b/>
        <w:bCs/>
        <w:color w:val="000000" w:themeColor="text1"/>
      </w:rPr>
      <w:tblPr/>
      <w:tcPr>
        <w:shd w:val="clear" w:color="auto" w:fill="FAEE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ED9" w:themeFill="accent4" w:themeFillTint="33"/>
      </w:tcPr>
    </w:tblStylePr>
    <w:tblStylePr w:type="band1Vert">
      <w:tblPr/>
      <w:tcPr>
        <w:shd w:val="clear" w:color="auto" w:fill="E6ADA1" w:themeFill="accent4" w:themeFillTint="7F"/>
      </w:tcPr>
    </w:tblStylePr>
    <w:tblStylePr w:type="band1Horz">
      <w:tblPr/>
      <w:tcPr>
        <w:tcBorders>
          <w:insideH w:val="single" w:sz="6" w:space="0" w:color="CE5C43" w:themeColor="accent4"/>
          <w:insideV w:val="single" w:sz="6" w:space="0" w:color="CE5C43" w:themeColor="accent4"/>
        </w:tcBorders>
        <w:shd w:val="clear" w:color="auto" w:fill="E6ADA1"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D0" w:themeColor="accent5"/>
        <w:left w:val="single" w:sz="8" w:space="0" w:color="00ADD0" w:themeColor="accent5"/>
        <w:bottom w:val="single" w:sz="8" w:space="0" w:color="00ADD0" w:themeColor="accent5"/>
        <w:right w:val="single" w:sz="8" w:space="0" w:color="00ADD0" w:themeColor="accent5"/>
        <w:insideH w:val="single" w:sz="8" w:space="0" w:color="00ADD0" w:themeColor="accent5"/>
        <w:insideV w:val="single" w:sz="8" w:space="0" w:color="00ADD0" w:themeColor="accent5"/>
      </w:tblBorders>
    </w:tblPr>
    <w:tcPr>
      <w:shd w:val="clear" w:color="auto" w:fill="B4F2FF" w:themeFill="accent5" w:themeFillTint="3F"/>
    </w:tcPr>
    <w:tblStylePr w:type="firstRow">
      <w:rPr>
        <w:b/>
        <w:bCs/>
        <w:color w:val="000000" w:themeColor="text1"/>
      </w:rPr>
      <w:tblPr/>
      <w:tcPr>
        <w:shd w:val="clear" w:color="auto" w:fill="E1F9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F4FF" w:themeFill="accent5" w:themeFillTint="33"/>
      </w:tcPr>
    </w:tblStylePr>
    <w:tblStylePr w:type="band1Vert">
      <w:tblPr/>
      <w:tcPr>
        <w:shd w:val="clear" w:color="auto" w:fill="68E5FF" w:themeFill="accent5" w:themeFillTint="7F"/>
      </w:tcPr>
    </w:tblStylePr>
    <w:tblStylePr w:type="band1Horz">
      <w:tblPr/>
      <w:tcPr>
        <w:tcBorders>
          <w:insideH w:val="single" w:sz="6" w:space="0" w:color="00ADD0" w:themeColor="accent5"/>
          <w:insideV w:val="single" w:sz="6" w:space="0" w:color="00ADD0" w:themeColor="accent5"/>
        </w:tcBorders>
        <w:shd w:val="clear" w:color="auto" w:fill="68E5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05050" w:themeColor="accent6"/>
        <w:left w:val="single" w:sz="8" w:space="0" w:color="505050" w:themeColor="accent6"/>
        <w:bottom w:val="single" w:sz="8" w:space="0" w:color="505050" w:themeColor="accent6"/>
        <w:right w:val="single" w:sz="8" w:space="0" w:color="505050" w:themeColor="accent6"/>
        <w:insideH w:val="single" w:sz="8" w:space="0" w:color="505050" w:themeColor="accent6"/>
        <w:insideV w:val="single" w:sz="8" w:space="0" w:color="505050"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DCDC" w:themeFill="accent6" w:themeFillTint="33"/>
      </w:tcPr>
    </w:tblStylePr>
    <w:tblStylePr w:type="band1Vert">
      <w:tblPr/>
      <w:tcPr>
        <w:shd w:val="clear" w:color="auto" w:fill="A7A7A7" w:themeFill="accent6" w:themeFillTint="7F"/>
      </w:tcPr>
    </w:tblStylePr>
    <w:tblStylePr w:type="band1Horz">
      <w:tblPr/>
      <w:tcPr>
        <w:tcBorders>
          <w:insideH w:val="single" w:sz="6" w:space="0" w:color="505050" w:themeColor="accent6"/>
          <w:insideV w:val="single" w:sz="6" w:space="0" w:color="505050" w:themeColor="accent6"/>
        </w:tcBorders>
        <w:shd w:val="clear" w:color="auto" w:fill="A7A7A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F0F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F0F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5B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5A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5A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5A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5A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AC7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AC7F" w:themeFill="accent1" w:themeFillTint="7F"/>
      </w:tcPr>
    </w:tblStylePr>
  </w:style>
  <w:style w:type="table" w:styleId="MediumGrid3-Accent2">
    <w:name w:val="Medium Grid 3 Accent 2"/>
    <w:basedOn w:val="TableNormal"/>
    <w:uiPriority w:val="69"/>
    <w:semiHidden/>
    <w:unhideWhenUsed/>
    <w:rsid w:val="00AF0F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1F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2C7E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2C7E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2C7E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2C7E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2" w:themeFillTint="7F"/>
      </w:tcPr>
    </w:tblStylePr>
  </w:style>
  <w:style w:type="table" w:styleId="MediumGrid3-Accent3">
    <w:name w:val="Medium Grid 3 Accent 3"/>
    <w:basedOn w:val="TableNormal"/>
    <w:uiPriority w:val="69"/>
    <w:semiHidden/>
    <w:unhideWhenUsed/>
    <w:rsid w:val="00AF0F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1C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C82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C82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C82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C82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39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397" w:themeFill="accent3" w:themeFillTint="7F"/>
      </w:tcPr>
    </w:tblStylePr>
  </w:style>
  <w:style w:type="table" w:styleId="MediumGrid3-Accent4">
    <w:name w:val="Medium Grid 3 Accent 4"/>
    <w:basedOn w:val="TableNormal"/>
    <w:uiPriority w:val="69"/>
    <w:semiHidden/>
    <w:unhideWhenUsed/>
    <w:rsid w:val="00AF0F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D6D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E5C4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E5C4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E5C4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E5C4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6ADA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6ADA1" w:themeFill="accent4" w:themeFillTint="7F"/>
      </w:tcPr>
    </w:tblStylePr>
  </w:style>
  <w:style w:type="table" w:styleId="MediumGrid3-Accent5">
    <w:name w:val="Medium Grid 3 Accent 5"/>
    <w:basedOn w:val="TableNormal"/>
    <w:uiPriority w:val="69"/>
    <w:semiHidden/>
    <w:unhideWhenUsed/>
    <w:rsid w:val="00AF0F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4F2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D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D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D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D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8E5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8E5FF" w:themeFill="accent5" w:themeFillTint="7F"/>
      </w:tcPr>
    </w:tblStylePr>
  </w:style>
  <w:style w:type="table" w:styleId="MediumGrid3-Accent6">
    <w:name w:val="Medium Grid 3 Accent 6"/>
    <w:basedOn w:val="TableNormal"/>
    <w:uiPriority w:val="69"/>
    <w:semiHidden/>
    <w:unhideWhenUsed/>
    <w:rsid w:val="00AF0F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505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505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505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505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A7A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A7A7" w:themeFill="accent6" w:themeFillTint="7F"/>
      </w:tcPr>
    </w:tblStylePr>
  </w:style>
  <w:style w:type="table" w:styleId="MediumList1">
    <w:name w:val="Medium List 1"/>
    <w:basedOn w:val="TableNormal"/>
    <w:uiPriority w:val="65"/>
    <w:semiHidden/>
    <w:unhideWhenUsed/>
    <w:rsid w:val="00AF0F6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F0F63"/>
    <w:pPr>
      <w:spacing w:after="0" w:line="240" w:lineRule="auto"/>
    </w:pPr>
    <w:rPr>
      <w:color w:val="000000" w:themeColor="text1"/>
    </w:rPr>
    <w:tblPr>
      <w:tblStyleRowBandSize w:val="1"/>
      <w:tblStyleColBandSize w:val="1"/>
      <w:tblBorders>
        <w:top w:val="single" w:sz="8" w:space="0" w:color="FD5A00" w:themeColor="accent1"/>
        <w:bottom w:val="single" w:sz="8" w:space="0" w:color="FD5A00" w:themeColor="accent1"/>
      </w:tblBorders>
    </w:tblPr>
    <w:tblStylePr w:type="firstRow">
      <w:rPr>
        <w:rFonts w:asciiTheme="majorHAnsi" w:eastAsiaTheme="majorEastAsia" w:hAnsiTheme="majorHAnsi" w:cstheme="majorBidi"/>
      </w:rPr>
      <w:tblPr/>
      <w:tcPr>
        <w:tcBorders>
          <w:top w:val="nil"/>
          <w:bottom w:val="single" w:sz="8" w:space="0" w:color="FD5A00" w:themeColor="accent1"/>
        </w:tcBorders>
      </w:tcPr>
    </w:tblStylePr>
    <w:tblStylePr w:type="lastRow">
      <w:rPr>
        <w:b/>
        <w:bCs/>
        <w:color w:val="000000" w:themeColor="text2"/>
      </w:rPr>
      <w:tblPr/>
      <w:tcPr>
        <w:tcBorders>
          <w:top w:val="single" w:sz="8" w:space="0" w:color="FD5A00" w:themeColor="accent1"/>
          <w:bottom w:val="single" w:sz="8" w:space="0" w:color="FD5A00" w:themeColor="accent1"/>
        </w:tcBorders>
      </w:tcPr>
    </w:tblStylePr>
    <w:tblStylePr w:type="firstCol">
      <w:rPr>
        <w:b/>
        <w:bCs/>
      </w:rPr>
    </w:tblStylePr>
    <w:tblStylePr w:type="lastCol">
      <w:rPr>
        <w:b/>
        <w:bCs/>
      </w:rPr>
      <w:tblPr/>
      <w:tcPr>
        <w:tcBorders>
          <w:top w:val="single" w:sz="8" w:space="0" w:color="FD5A00" w:themeColor="accent1"/>
          <w:bottom w:val="single" w:sz="8" w:space="0" w:color="FD5A00" w:themeColor="accent1"/>
        </w:tcBorders>
      </w:tcPr>
    </w:tblStylePr>
    <w:tblStylePr w:type="band1Vert">
      <w:tblPr/>
      <w:tcPr>
        <w:shd w:val="clear" w:color="auto" w:fill="FFD5BF" w:themeFill="accent1" w:themeFillTint="3F"/>
      </w:tcPr>
    </w:tblStylePr>
    <w:tblStylePr w:type="band1Horz">
      <w:tblPr/>
      <w:tcPr>
        <w:shd w:val="clear" w:color="auto" w:fill="FFD5BF" w:themeFill="accent1" w:themeFillTint="3F"/>
      </w:tcPr>
    </w:tblStylePr>
  </w:style>
  <w:style w:type="table" w:styleId="MediumList1-Accent2">
    <w:name w:val="Medium List 1 Accent 2"/>
    <w:basedOn w:val="TableNormal"/>
    <w:uiPriority w:val="65"/>
    <w:semiHidden/>
    <w:unhideWhenUsed/>
    <w:rsid w:val="00AF0F63"/>
    <w:pPr>
      <w:spacing w:after="0" w:line="240" w:lineRule="auto"/>
    </w:pPr>
    <w:rPr>
      <w:color w:val="000000" w:themeColor="text1"/>
    </w:rPr>
    <w:tblPr>
      <w:tblStyleRowBandSize w:val="1"/>
      <w:tblStyleColBandSize w:val="1"/>
      <w:tblBorders>
        <w:top w:val="single" w:sz="8" w:space="0" w:color="72C7E7" w:themeColor="accent2"/>
        <w:bottom w:val="single" w:sz="8" w:space="0" w:color="72C7E7" w:themeColor="accent2"/>
      </w:tblBorders>
    </w:tblPr>
    <w:tblStylePr w:type="firstRow">
      <w:rPr>
        <w:rFonts w:asciiTheme="majorHAnsi" w:eastAsiaTheme="majorEastAsia" w:hAnsiTheme="majorHAnsi" w:cstheme="majorBidi"/>
      </w:rPr>
      <w:tblPr/>
      <w:tcPr>
        <w:tcBorders>
          <w:top w:val="nil"/>
          <w:bottom w:val="single" w:sz="8" w:space="0" w:color="72C7E7" w:themeColor="accent2"/>
        </w:tcBorders>
      </w:tcPr>
    </w:tblStylePr>
    <w:tblStylePr w:type="lastRow">
      <w:rPr>
        <w:b/>
        <w:bCs/>
        <w:color w:val="000000" w:themeColor="text2"/>
      </w:rPr>
      <w:tblPr/>
      <w:tcPr>
        <w:tcBorders>
          <w:top w:val="single" w:sz="8" w:space="0" w:color="72C7E7" w:themeColor="accent2"/>
          <w:bottom w:val="single" w:sz="8" w:space="0" w:color="72C7E7" w:themeColor="accent2"/>
        </w:tcBorders>
      </w:tcPr>
    </w:tblStylePr>
    <w:tblStylePr w:type="firstCol">
      <w:rPr>
        <w:b/>
        <w:bCs/>
      </w:rPr>
    </w:tblStylePr>
    <w:tblStylePr w:type="lastCol">
      <w:rPr>
        <w:b/>
        <w:bCs/>
      </w:rPr>
      <w:tblPr/>
      <w:tcPr>
        <w:tcBorders>
          <w:top w:val="single" w:sz="8" w:space="0" w:color="72C7E7" w:themeColor="accent2"/>
          <w:bottom w:val="single" w:sz="8" w:space="0" w:color="72C7E7" w:themeColor="accent2"/>
        </w:tcBorders>
      </w:tcPr>
    </w:tblStylePr>
    <w:tblStylePr w:type="band1Vert">
      <w:tblPr/>
      <w:tcPr>
        <w:shd w:val="clear" w:color="auto" w:fill="DBF1F9" w:themeFill="accent2" w:themeFillTint="3F"/>
      </w:tcPr>
    </w:tblStylePr>
    <w:tblStylePr w:type="band1Horz">
      <w:tblPr/>
      <w:tcPr>
        <w:shd w:val="clear" w:color="auto" w:fill="DBF1F9" w:themeFill="accent2" w:themeFillTint="3F"/>
      </w:tcPr>
    </w:tblStylePr>
  </w:style>
  <w:style w:type="table" w:styleId="MediumList1-Accent3">
    <w:name w:val="Medium List 1 Accent 3"/>
    <w:basedOn w:val="TableNormal"/>
    <w:uiPriority w:val="65"/>
    <w:semiHidden/>
    <w:unhideWhenUsed/>
    <w:rsid w:val="00AF0F63"/>
    <w:pPr>
      <w:spacing w:after="0" w:line="240" w:lineRule="auto"/>
    </w:pPr>
    <w:rPr>
      <w:color w:val="000000" w:themeColor="text1"/>
    </w:rPr>
    <w:tblPr>
      <w:tblStyleRowBandSize w:val="1"/>
      <w:tblStyleColBandSize w:val="1"/>
      <w:tblBorders>
        <w:top w:val="single" w:sz="8" w:space="0" w:color="FDC82F" w:themeColor="accent3"/>
        <w:bottom w:val="single" w:sz="8" w:space="0" w:color="FDC82F" w:themeColor="accent3"/>
      </w:tblBorders>
    </w:tblPr>
    <w:tblStylePr w:type="firstRow">
      <w:rPr>
        <w:rFonts w:asciiTheme="majorHAnsi" w:eastAsiaTheme="majorEastAsia" w:hAnsiTheme="majorHAnsi" w:cstheme="majorBidi"/>
      </w:rPr>
      <w:tblPr/>
      <w:tcPr>
        <w:tcBorders>
          <w:top w:val="nil"/>
          <w:bottom w:val="single" w:sz="8" w:space="0" w:color="FDC82F" w:themeColor="accent3"/>
        </w:tcBorders>
      </w:tcPr>
    </w:tblStylePr>
    <w:tblStylePr w:type="lastRow">
      <w:rPr>
        <w:b/>
        <w:bCs/>
        <w:color w:val="000000" w:themeColor="text2"/>
      </w:rPr>
      <w:tblPr/>
      <w:tcPr>
        <w:tcBorders>
          <w:top w:val="single" w:sz="8" w:space="0" w:color="FDC82F" w:themeColor="accent3"/>
          <w:bottom w:val="single" w:sz="8" w:space="0" w:color="FDC82F" w:themeColor="accent3"/>
        </w:tcBorders>
      </w:tcPr>
    </w:tblStylePr>
    <w:tblStylePr w:type="firstCol">
      <w:rPr>
        <w:b/>
        <w:bCs/>
      </w:rPr>
    </w:tblStylePr>
    <w:tblStylePr w:type="lastCol">
      <w:rPr>
        <w:b/>
        <w:bCs/>
      </w:rPr>
      <w:tblPr/>
      <w:tcPr>
        <w:tcBorders>
          <w:top w:val="single" w:sz="8" w:space="0" w:color="FDC82F" w:themeColor="accent3"/>
          <w:bottom w:val="single" w:sz="8" w:space="0" w:color="FDC82F" w:themeColor="accent3"/>
        </w:tcBorders>
      </w:tcPr>
    </w:tblStylePr>
    <w:tblStylePr w:type="band1Vert">
      <w:tblPr/>
      <w:tcPr>
        <w:shd w:val="clear" w:color="auto" w:fill="FEF1CB" w:themeFill="accent3" w:themeFillTint="3F"/>
      </w:tcPr>
    </w:tblStylePr>
    <w:tblStylePr w:type="band1Horz">
      <w:tblPr/>
      <w:tcPr>
        <w:shd w:val="clear" w:color="auto" w:fill="FEF1CB" w:themeFill="accent3" w:themeFillTint="3F"/>
      </w:tcPr>
    </w:tblStylePr>
  </w:style>
  <w:style w:type="table" w:styleId="MediumList1-Accent4">
    <w:name w:val="Medium List 1 Accent 4"/>
    <w:basedOn w:val="TableNormal"/>
    <w:uiPriority w:val="65"/>
    <w:semiHidden/>
    <w:unhideWhenUsed/>
    <w:rsid w:val="00AF0F63"/>
    <w:pPr>
      <w:spacing w:after="0" w:line="240" w:lineRule="auto"/>
    </w:pPr>
    <w:rPr>
      <w:color w:val="000000" w:themeColor="text1"/>
    </w:rPr>
    <w:tblPr>
      <w:tblStyleRowBandSize w:val="1"/>
      <w:tblStyleColBandSize w:val="1"/>
      <w:tblBorders>
        <w:top w:val="single" w:sz="8" w:space="0" w:color="CE5C43" w:themeColor="accent4"/>
        <w:bottom w:val="single" w:sz="8" w:space="0" w:color="CE5C43" w:themeColor="accent4"/>
      </w:tblBorders>
    </w:tblPr>
    <w:tblStylePr w:type="firstRow">
      <w:rPr>
        <w:rFonts w:asciiTheme="majorHAnsi" w:eastAsiaTheme="majorEastAsia" w:hAnsiTheme="majorHAnsi" w:cstheme="majorBidi"/>
      </w:rPr>
      <w:tblPr/>
      <w:tcPr>
        <w:tcBorders>
          <w:top w:val="nil"/>
          <w:bottom w:val="single" w:sz="8" w:space="0" w:color="CE5C43" w:themeColor="accent4"/>
        </w:tcBorders>
      </w:tcPr>
    </w:tblStylePr>
    <w:tblStylePr w:type="lastRow">
      <w:rPr>
        <w:b/>
        <w:bCs/>
        <w:color w:val="000000" w:themeColor="text2"/>
      </w:rPr>
      <w:tblPr/>
      <w:tcPr>
        <w:tcBorders>
          <w:top w:val="single" w:sz="8" w:space="0" w:color="CE5C43" w:themeColor="accent4"/>
          <w:bottom w:val="single" w:sz="8" w:space="0" w:color="CE5C43" w:themeColor="accent4"/>
        </w:tcBorders>
      </w:tcPr>
    </w:tblStylePr>
    <w:tblStylePr w:type="firstCol">
      <w:rPr>
        <w:b/>
        <w:bCs/>
      </w:rPr>
    </w:tblStylePr>
    <w:tblStylePr w:type="lastCol">
      <w:rPr>
        <w:b/>
        <w:bCs/>
      </w:rPr>
      <w:tblPr/>
      <w:tcPr>
        <w:tcBorders>
          <w:top w:val="single" w:sz="8" w:space="0" w:color="CE5C43" w:themeColor="accent4"/>
          <w:bottom w:val="single" w:sz="8" w:space="0" w:color="CE5C43" w:themeColor="accent4"/>
        </w:tcBorders>
      </w:tcPr>
    </w:tblStylePr>
    <w:tblStylePr w:type="band1Vert">
      <w:tblPr/>
      <w:tcPr>
        <w:shd w:val="clear" w:color="auto" w:fill="F3D6D0" w:themeFill="accent4" w:themeFillTint="3F"/>
      </w:tcPr>
    </w:tblStylePr>
    <w:tblStylePr w:type="band1Horz">
      <w:tblPr/>
      <w:tcPr>
        <w:shd w:val="clear" w:color="auto" w:fill="F3D6D0" w:themeFill="accent4" w:themeFillTint="3F"/>
      </w:tcPr>
    </w:tblStylePr>
  </w:style>
  <w:style w:type="table" w:styleId="MediumList1-Accent5">
    <w:name w:val="Medium List 1 Accent 5"/>
    <w:basedOn w:val="TableNormal"/>
    <w:uiPriority w:val="65"/>
    <w:semiHidden/>
    <w:unhideWhenUsed/>
    <w:rsid w:val="00AF0F63"/>
    <w:pPr>
      <w:spacing w:after="0" w:line="240" w:lineRule="auto"/>
    </w:pPr>
    <w:rPr>
      <w:color w:val="000000" w:themeColor="text1"/>
    </w:rPr>
    <w:tblPr>
      <w:tblStyleRowBandSize w:val="1"/>
      <w:tblStyleColBandSize w:val="1"/>
      <w:tblBorders>
        <w:top w:val="single" w:sz="8" w:space="0" w:color="00ADD0" w:themeColor="accent5"/>
        <w:bottom w:val="single" w:sz="8" w:space="0" w:color="00ADD0" w:themeColor="accent5"/>
      </w:tblBorders>
    </w:tblPr>
    <w:tblStylePr w:type="firstRow">
      <w:rPr>
        <w:rFonts w:asciiTheme="majorHAnsi" w:eastAsiaTheme="majorEastAsia" w:hAnsiTheme="majorHAnsi" w:cstheme="majorBidi"/>
      </w:rPr>
      <w:tblPr/>
      <w:tcPr>
        <w:tcBorders>
          <w:top w:val="nil"/>
          <w:bottom w:val="single" w:sz="8" w:space="0" w:color="00ADD0" w:themeColor="accent5"/>
        </w:tcBorders>
      </w:tcPr>
    </w:tblStylePr>
    <w:tblStylePr w:type="lastRow">
      <w:rPr>
        <w:b/>
        <w:bCs/>
        <w:color w:val="000000" w:themeColor="text2"/>
      </w:rPr>
      <w:tblPr/>
      <w:tcPr>
        <w:tcBorders>
          <w:top w:val="single" w:sz="8" w:space="0" w:color="00ADD0" w:themeColor="accent5"/>
          <w:bottom w:val="single" w:sz="8" w:space="0" w:color="00ADD0" w:themeColor="accent5"/>
        </w:tcBorders>
      </w:tcPr>
    </w:tblStylePr>
    <w:tblStylePr w:type="firstCol">
      <w:rPr>
        <w:b/>
        <w:bCs/>
      </w:rPr>
    </w:tblStylePr>
    <w:tblStylePr w:type="lastCol">
      <w:rPr>
        <w:b/>
        <w:bCs/>
      </w:rPr>
      <w:tblPr/>
      <w:tcPr>
        <w:tcBorders>
          <w:top w:val="single" w:sz="8" w:space="0" w:color="00ADD0" w:themeColor="accent5"/>
          <w:bottom w:val="single" w:sz="8" w:space="0" w:color="00ADD0" w:themeColor="accent5"/>
        </w:tcBorders>
      </w:tcPr>
    </w:tblStylePr>
    <w:tblStylePr w:type="band1Vert">
      <w:tblPr/>
      <w:tcPr>
        <w:shd w:val="clear" w:color="auto" w:fill="B4F2FF" w:themeFill="accent5" w:themeFillTint="3F"/>
      </w:tcPr>
    </w:tblStylePr>
    <w:tblStylePr w:type="band1Horz">
      <w:tblPr/>
      <w:tcPr>
        <w:shd w:val="clear" w:color="auto" w:fill="B4F2FF" w:themeFill="accent5" w:themeFillTint="3F"/>
      </w:tcPr>
    </w:tblStylePr>
  </w:style>
  <w:style w:type="table" w:styleId="MediumList1-Accent6">
    <w:name w:val="Medium List 1 Accent 6"/>
    <w:basedOn w:val="TableNormal"/>
    <w:uiPriority w:val="65"/>
    <w:semiHidden/>
    <w:unhideWhenUsed/>
    <w:rsid w:val="00AF0F63"/>
    <w:pPr>
      <w:spacing w:after="0" w:line="240" w:lineRule="auto"/>
    </w:pPr>
    <w:rPr>
      <w:color w:val="000000" w:themeColor="text1"/>
    </w:rPr>
    <w:tblPr>
      <w:tblStyleRowBandSize w:val="1"/>
      <w:tblStyleColBandSize w:val="1"/>
      <w:tblBorders>
        <w:top w:val="single" w:sz="8" w:space="0" w:color="505050" w:themeColor="accent6"/>
        <w:bottom w:val="single" w:sz="8" w:space="0" w:color="505050" w:themeColor="accent6"/>
      </w:tblBorders>
    </w:tblPr>
    <w:tblStylePr w:type="firstRow">
      <w:rPr>
        <w:rFonts w:asciiTheme="majorHAnsi" w:eastAsiaTheme="majorEastAsia" w:hAnsiTheme="majorHAnsi" w:cstheme="majorBidi"/>
      </w:rPr>
      <w:tblPr/>
      <w:tcPr>
        <w:tcBorders>
          <w:top w:val="nil"/>
          <w:bottom w:val="single" w:sz="8" w:space="0" w:color="505050" w:themeColor="accent6"/>
        </w:tcBorders>
      </w:tcPr>
    </w:tblStylePr>
    <w:tblStylePr w:type="lastRow">
      <w:rPr>
        <w:b/>
        <w:bCs/>
        <w:color w:val="000000" w:themeColor="text2"/>
      </w:rPr>
      <w:tblPr/>
      <w:tcPr>
        <w:tcBorders>
          <w:top w:val="single" w:sz="8" w:space="0" w:color="505050" w:themeColor="accent6"/>
          <w:bottom w:val="single" w:sz="8" w:space="0" w:color="505050" w:themeColor="accent6"/>
        </w:tcBorders>
      </w:tcPr>
    </w:tblStylePr>
    <w:tblStylePr w:type="firstCol">
      <w:rPr>
        <w:b/>
        <w:bCs/>
      </w:rPr>
    </w:tblStylePr>
    <w:tblStylePr w:type="lastCol">
      <w:rPr>
        <w:b/>
        <w:bCs/>
      </w:rPr>
      <w:tblPr/>
      <w:tcPr>
        <w:tcBorders>
          <w:top w:val="single" w:sz="8" w:space="0" w:color="505050" w:themeColor="accent6"/>
          <w:bottom w:val="single" w:sz="8" w:space="0" w:color="505050"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5A00" w:themeColor="accent1"/>
        <w:left w:val="single" w:sz="8" w:space="0" w:color="FD5A00" w:themeColor="accent1"/>
        <w:bottom w:val="single" w:sz="8" w:space="0" w:color="FD5A00" w:themeColor="accent1"/>
        <w:right w:val="single" w:sz="8" w:space="0" w:color="FD5A00" w:themeColor="accent1"/>
      </w:tblBorders>
    </w:tblPr>
    <w:tblStylePr w:type="firstRow">
      <w:rPr>
        <w:sz w:val="24"/>
        <w:szCs w:val="24"/>
      </w:rPr>
      <w:tblPr/>
      <w:tcPr>
        <w:tcBorders>
          <w:top w:val="nil"/>
          <w:left w:val="nil"/>
          <w:bottom w:val="single" w:sz="24" w:space="0" w:color="FD5A00" w:themeColor="accent1"/>
          <w:right w:val="nil"/>
          <w:insideH w:val="nil"/>
          <w:insideV w:val="nil"/>
        </w:tcBorders>
        <w:shd w:val="clear" w:color="auto" w:fill="FFFFFF" w:themeFill="background1"/>
      </w:tcPr>
    </w:tblStylePr>
    <w:tblStylePr w:type="lastRow">
      <w:tblPr/>
      <w:tcPr>
        <w:tcBorders>
          <w:top w:val="single" w:sz="8" w:space="0" w:color="FD5A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5A00" w:themeColor="accent1"/>
          <w:insideH w:val="nil"/>
          <w:insideV w:val="nil"/>
        </w:tcBorders>
        <w:shd w:val="clear" w:color="auto" w:fill="FFFFFF" w:themeFill="background1"/>
      </w:tcPr>
    </w:tblStylePr>
    <w:tblStylePr w:type="lastCol">
      <w:tblPr/>
      <w:tcPr>
        <w:tcBorders>
          <w:top w:val="nil"/>
          <w:left w:val="single" w:sz="8" w:space="0" w:color="FD5A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5BF" w:themeFill="accent1" w:themeFillTint="3F"/>
      </w:tcPr>
    </w:tblStylePr>
    <w:tblStylePr w:type="band1Horz">
      <w:tblPr/>
      <w:tcPr>
        <w:tcBorders>
          <w:top w:val="nil"/>
          <w:bottom w:val="nil"/>
          <w:insideH w:val="nil"/>
          <w:insideV w:val="nil"/>
        </w:tcBorders>
        <w:shd w:val="clear" w:color="auto" w:fill="FFD5B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2C7E7" w:themeColor="accent2"/>
        <w:left w:val="single" w:sz="8" w:space="0" w:color="72C7E7" w:themeColor="accent2"/>
        <w:bottom w:val="single" w:sz="8" w:space="0" w:color="72C7E7" w:themeColor="accent2"/>
        <w:right w:val="single" w:sz="8" w:space="0" w:color="72C7E7" w:themeColor="accent2"/>
      </w:tblBorders>
    </w:tblPr>
    <w:tblStylePr w:type="firstRow">
      <w:rPr>
        <w:sz w:val="24"/>
        <w:szCs w:val="24"/>
      </w:rPr>
      <w:tblPr/>
      <w:tcPr>
        <w:tcBorders>
          <w:top w:val="nil"/>
          <w:left w:val="nil"/>
          <w:bottom w:val="single" w:sz="24" w:space="0" w:color="72C7E7" w:themeColor="accent2"/>
          <w:right w:val="nil"/>
          <w:insideH w:val="nil"/>
          <w:insideV w:val="nil"/>
        </w:tcBorders>
        <w:shd w:val="clear" w:color="auto" w:fill="FFFFFF" w:themeFill="background1"/>
      </w:tcPr>
    </w:tblStylePr>
    <w:tblStylePr w:type="lastRow">
      <w:tblPr/>
      <w:tcPr>
        <w:tcBorders>
          <w:top w:val="single" w:sz="8" w:space="0" w:color="72C7E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2C7E7" w:themeColor="accent2"/>
          <w:insideH w:val="nil"/>
          <w:insideV w:val="nil"/>
        </w:tcBorders>
        <w:shd w:val="clear" w:color="auto" w:fill="FFFFFF" w:themeFill="background1"/>
      </w:tcPr>
    </w:tblStylePr>
    <w:tblStylePr w:type="lastCol">
      <w:tblPr/>
      <w:tcPr>
        <w:tcBorders>
          <w:top w:val="nil"/>
          <w:left w:val="single" w:sz="8" w:space="0" w:color="72C7E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1F9" w:themeFill="accent2" w:themeFillTint="3F"/>
      </w:tcPr>
    </w:tblStylePr>
    <w:tblStylePr w:type="band1Horz">
      <w:tblPr/>
      <w:tcPr>
        <w:tcBorders>
          <w:top w:val="nil"/>
          <w:bottom w:val="nil"/>
          <w:insideH w:val="nil"/>
          <w:insideV w:val="nil"/>
        </w:tcBorders>
        <w:shd w:val="clear" w:color="auto" w:fill="DBF1F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C82F" w:themeColor="accent3"/>
        <w:left w:val="single" w:sz="8" w:space="0" w:color="FDC82F" w:themeColor="accent3"/>
        <w:bottom w:val="single" w:sz="8" w:space="0" w:color="FDC82F" w:themeColor="accent3"/>
        <w:right w:val="single" w:sz="8" w:space="0" w:color="FDC82F" w:themeColor="accent3"/>
      </w:tblBorders>
    </w:tblPr>
    <w:tblStylePr w:type="firstRow">
      <w:rPr>
        <w:sz w:val="24"/>
        <w:szCs w:val="24"/>
      </w:rPr>
      <w:tblPr/>
      <w:tcPr>
        <w:tcBorders>
          <w:top w:val="nil"/>
          <w:left w:val="nil"/>
          <w:bottom w:val="single" w:sz="24" w:space="0" w:color="FDC82F" w:themeColor="accent3"/>
          <w:right w:val="nil"/>
          <w:insideH w:val="nil"/>
          <w:insideV w:val="nil"/>
        </w:tcBorders>
        <w:shd w:val="clear" w:color="auto" w:fill="FFFFFF" w:themeFill="background1"/>
      </w:tcPr>
    </w:tblStylePr>
    <w:tblStylePr w:type="lastRow">
      <w:tblPr/>
      <w:tcPr>
        <w:tcBorders>
          <w:top w:val="single" w:sz="8" w:space="0" w:color="FDC82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C82F" w:themeColor="accent3"/>
          <w:insideH w:val="nil"/>
          <w:insideV w:val="nil"/>
        </w:tcBorders>
        <w:shd w:val="clear" w:color="auto" w:fill="FFFFFF" w:themeFill="background1"/>
      </w:tcPr>
    </w:tblStylePr>
    <w:tblStylePr w:type="lastCol">
      <w:tblPr/>
      <w:tcPr>
        <w:tcBorders>
          <w:top w:val="nil"/>
          <w:left w:val="single" w:sz="8" w:space="0" w:color="FDC82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1CB" w:themeFill="accent3" w:themeFillTint="3F"/>
      </w:tcPr>
    </w:tblStylePr>
    <w:tblStylePr w:type="band1Horz">
      <w:tblPr/>
      <w:tcPr>
        <w:tcBorders>
          <w:top w:val="nil"/>
          <w:bottom w:val="nil"/>
          <w:insideH w:val="nil"/>
          <w:insideV w:val="nil"/>
        </w:tcBorders>
        <w:shd w:val="clear" w:color="auto" w:fill="FEF1C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E5C43" w:themeColor="accent4"/>
        <w:left w:val="single" w:sz="8" w:space="0" w:color="CE5C43" w:themeColor="accent4"/>
        <w:bottom w:val="single" w:sz="8" w:space="0" w:color="CE5C43" w:themeColor="accent4"/>
        <w:right w:val="single" w:sz="8" w:space="0" w:color="CE5C43" w:themeColor="accent4"/>
      </w:tblBorders>
    </w:tblPr>
    <w:tblStylePr w:type="firstRow">
      <w:rPr>
        <w:sz w:val="24"/>
        <w:szCs w:val="24"/>
      </w:rPr>
      <w:tblPr/>
      <w:tcPr>
        <w:tcBorders>
          <w:top w:val="nil"/>
          <w:left w:val="nil"/>
          <w:bottom w:val="single" w:sz="24" w:space="0" w:color="CE5C43" w:themeColor="accent4"/>
          <w:right w:val="nil"/>
          <w:insideH w:val="nil"/>
          <w:insideV w:val="nil"/>
        </w:tcBorders>
        <w:shd w:val="clear" w:color="auto" w:fill="FFFFFF" w:themeFill="background1"/>
      </w:tcPr>
    </w:tblStylePr>
    <w:tblStylePr w:type="lastRow">
      <w:tblPr/>
      <w:tcPr>
        <w:tcBorders>
          <w:top w:val="single" w:sz="8" w:space="0" w:color="CE5C4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E5C43" w:themeColor="accent4"/>
          <w:insideH w:val="nil"/>
          <w:insideV w:val="nil"/>
        </w:tcBorders>
        <w:shd w:val="clear" w:color="auto" w:fill="FFFFFF" w:themeFill="background1"/>
      </w:tcPr>
    </w:tblStylePr>
    <w:tblStylePr w:type="lastCol">
      <w:tblPr/>
      <w:tcPr>
        <w:tcBorders>
          <w:top w:val="nil"/>
          <w:left w:val="single" w:sz="8" w:space="0" w:color="CE5C4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D6D0" w:themeFill="accent4" w:themeFillTint="3F"/>
      </w:tcPr>
    </w:tblStylePr>
    <w:tblStylePr w:type="band1Horz">
      <w:tblPr/>
      <w:tcPr>
        <w:tcBorders>
          <w:top w:val="nil"/>
          <w:bottom w:val="nil"/>
          <w:insideH w:val="nil"/>
          <w:insideV w:val="nil"/>
        </w:tcBorders>
        <w:shd w:val="clear" w:color="auto" w:fill="F3D6D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D0" w:themeColor="accent5"/>
        <w:left w:val="single" w:sz="8" w:space="0" w:color="00ADD0" w:themeColor="accent5"/>
        <w:bottom w:val="single" w:sz="8" w:space="0" w:color="00ADD0" w:themeColor="accent5"/>
        <w:right w:val="single" w:sz="8" w:space="0" w:color="00ADD0" w:themeColor="accent5"/>
      </w:tblBorders>
    </w:tblPr>
    <w:tblStylePr w:type="firstRow">
      <w:rPr>
        <w:sz w:val="24"/>
        <w:szCs w:val="24"/>
      </w:rPr>
      <w:tblPr/>
      <w:tcPr>
        <w:tcBorders>
          <w:top w:val="nil"/>
          <w:left w:val="nil"/>
          <w:bottom w:val="single" w:sz="24" w:space="0" w:color="00ADD0" w:themeColor="accent5"/>
          <w:right w:val="nil"/>
          <w:insideH w:val="nil"/>
          <w:insideV w:val="nil"/>
        </w:tcBorders>
        <w:shd w:val="clear" w:color="auto" w:fill="FFFFFF" w:themeFill="background1"/>
      </w:tcPr>
    </w:tblStylePr>
    <w:tblStylePr w:type="lastRow">
      <w:tblPr/>
      <w:tcPr>
        <w:tcBorders>
          <w:top w:val="single" w:sz="8" w:space="0" w:color="00ADD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D0" w:themeColor="accent5"/>
          <w:insideH w:val="nil"/>
          <w:insideV w:val="nil"/>
        </w:tcBorders>
        <w:shd w:val="clear" w:color="auto" w:fill="FFFFFF" w:themeFill="background1"/>
      </w:tcPr>
    </w:tblStylePr>
    <w:tblStylePr w:type="lastCol">
      <w:tblPr/>
      <w:tcPr>
        <w:tcBorders>
          <w:top w:val="nil"/>
          <w:left w:val="single" w:sz="8" w:space="0" w:color="00ADD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F2FF" w:themeFill="accent5" w:themeFillTint="3F"/>
      </w:tcPr>
    </w:tblStylePr>
    <w:tblStylePr w:type="band1Horz">
      <w:tblPr/>
      <w:tcPr>
        <w:tcBorders>
          <w:top w:val="nil"/>
          <w:bottom w:val="nil"/>
          <w:insideH w:val="nil"/>
          <w:insideV w:val="nil"/>
        </w:tcBorders>
        <w:shd w:val="clear" w:color="auto" w:fill="B4F2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F0F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05050" w:themeColor="accent6"/>
        <w:left w:val="single" w:sz="8" w:space="0" w:color="505050" w:themeColor="accent6"/>
        <w:bottom w:val="single" w:sz="8" w:space="0" w:color="505050" w:themeColor="accent6"/>
        <w:right w:val="single" w:sz="8" w:space="0" w:color="505050" w:themeColor="accent6"/>
      </w:tblBorders>
    </w:tblPr>
    <w:tblStylePr w:type="firstRow">
      <w:rPr>
        <w:sz w:val="24"/>
        <w:szCs w:val="24"/>
      </w:rPr>
      <w:tblPr/>
      <w:tcPr>
        <w:tcBorders>
          <w:top w:val="nil"/>
          <w:left w:val="nil"/>
          <w:bottom w:val="single" w:sz="24" w:space="0" w:color="505050" w:themeColor="accent6"/>
          <w:right w:val="nil"/>
          <w:insideH w:val="nil"/>
          <w:insideV w:val="nil"/>
        </w:tcBorders>
        <w:shd w:val="clear" w:color="auto" w:fill="FFFFFF" w:themeFill="background1"/>
      </w:tcPr>
    </w:tblStylePr>
    <w:tblStylePr w:type="lastRow">
      <w:tblPr/>
      <w:tcPr>
        <w:tcBorders>
          <w:top w:val="single" w:sz="8" w:space="0" w:color="50505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05050" w:themeColor="accent6"/>
          <w:insideH w:val="nil"/>
          <w:insideV w:val="nil"/>
        </w:tcBorders>
        <w:shd w:val="clear" w:color="auto" w:fill="FFFFFF" w:themeFill="background1"/>
      </w:tcPr>
    </w:tblStylePr>
    <w:tblStylePr w:type="lastCol">
      <w:tblPr/>
      <w:tcPr>
        <w:tcBorders>
          <w:top w:val="nil"/>
          <w:left w:val="single" w:sz="8" w:space="0" w:color="50505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F0F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F0F63"/>
    <w:pPr>
      <w:spacing w:after="0" w:line="240" w:lineRule="auto"/>
    </w:pPr>
    <w:tblPr>
      <w:tblStyleRowBandSize w:val="1"/>
      <w:tblStyleColBandSize w:val="1"/>
      <w:tblBorders>
        <w:top w:val="single" w:sz="8" w:space="0" w:color="FF823E" w:themeColor="accent1" w:themeTint="BF"/>
        <w:left w:val="single" w:sz="8" w:space="0" w:color="FF823E" w:themeColor="accent1" w:themeTint="BF"/>
        <w:bottom w:val="single" w:sz="8" w:space="0" w:color="FF823E" w:themeColor="accent1" w:themeTint="BF"/>
        <w:right w:val="single" w:sz="8" w:space="0" w:color="FF823E" w:themeColor="accent1" w:themeTint="BF"/>
        <w:insideH w:val="single" w:sz="8" w:space="0" w:color="FF823E" w:themeColor="accent1" w:themeTint="BF"/>
      </w:tblBorders>
    </w:tblPr>
    <w:tblStylePr w:type="firstRow">
      <w:pPr>
        <w:spacing w:before="0" w:after="0" w:line="240" w:lineRule="auto"/>
      </w:pPr>
      <w:rPr>
        <w:b/>
        <w:bCs/>
        <w:color w:val="FFFFFF" w:themeColor="background1"/>
      </w:rPr>
      <w:tblPr/>
      <w:tcPr>
        <w:tcBorders>
          <w:top w:val="single" w:sz="8" w:space="0" w:color="FF823E" w:themeColor="accent1" w:themeTint="BF"/>
          <w:left w:val="single" w:sz="8" w:space="0" w:color="FF823E" w:themeColor="accent1" w:themeTint="BF"/>
          <w:bottom w:val="single" w:sz="8" w:space="0" w:color="FF823E" w:themeColor="accent1" w:themeTint="BF"/>
          <w:right w:val="single" w:sz="8" w:space="0" w:color="FF823E" w:themeColor="accent1" w:themeTint="BF"/>
          <w:insideH w:val="nil"/>
          <w:insideV w:val="nil"/>
        </w:tcBorders>
        <w:shd w:val="clear" w:color="auto" w:fill="FD5A00" w:themeFill="accent1"/>
      </w:tcPr>
    </w:tblStylePr>
    <w:tblStylePr w:type="lastRow">
      <w:pPr>
        <w:spacing w:before="0" w:after="0" w:line="240" w:lineRule="auto"/>
      </w:pPr>
      <w:rPr>
        <w:b/>
        <w:bCs/>
      </w:rPr>
      <w:tblPr/>
      <w:tcPr>
        <w:tcBorders>
          <w:top w:val="double" w:sz="6" w:space="0" w:color="FF823E" w:themeColor="accent1" w:themeTint="BF"/>
          <w:left w:val="single" w:sz="8" w:space="0" w:color="FF823E" w:themeColor="accent1" w:themeTint="BF"/>
          <w:bottom w:val="single" w:sz="8" w:space="0" w:color="FF823E" w:themeColor="accent1" w:themeTint="BF"/>
          <w:right w:val="single" w:sz="8" w:space="0" w:color="FF823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D5BF" w:themeFill="accent1" w:themeFillTint="3F"/>
      </w:tcPr>
    </w:tblStylePr>
    <w:tblStylePr w:type="band1Horz">
      <w:tblPr/>
      <w:tcPr>
        <w:tcBorders>
          <w:insideH w:val="nil"/>
          <w:insideV w:val="nil"/>
        </w:tcBorders>
        <w:shd w:val="clear" w:color="auto" w:fill="FFD5B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F0F63"/>
    <w:pPr>
      <w:spacing w:after="0" w:line="240" w:lineRule="auto"/>
    </w:pPr>
    <w:tblPr>
      <w:tblStyleRowBandSize w:val="1"/>
      <w:tblStyleColBandSize w:val="1"/>
      <w:tblBorders>
        <w:top w:val="single" w:sz="8" w:space="0" w:color="95D4ED" w:themeColor="accent2" w:themeTint="BF"/>
        <w:left w:val="single" w:sz="8" w:space="0" w:color="95D4ED" w:themeColor="accent2" w:themeTint="BF"/>
        <w:bottom w:val="single" w:sz="8" w:space="0" w:color="95D4ED" w:themeColor="accent2" w:themeTint="BF"/>
        <w:right w:val="single" w:sz="8" w:space="0" w:color="95D4ED" w:themeColor="accent2" w:themeTint="BF"/>
        <w:insideH w:val="single" w:sz="8" w:space="0" w:color="95D4ED" w:themeColor="accent2" w:themeTint="BF"/>
      </w:tblBorders>
    </w:tblPr>
    <w:tblStylePr w:type="firstRow">
      <w:pPr>
        <w:spacing w:before="0" w:after="0" w:line="240" w:lineRule="auto"/>
      </w:pPr>
      <w:rPr>
        <w:b/>
        <w:bCs/>
        <w:color w:val="FFFFFF" w:themeColor="background1"/>
      </w:rPr>
      <w:tblPr/>
      <w:tcPr>
        <w:tcBorders>
          <w:top w:val="single" w:sz="8" w:space="0" w:color="95D4ED" w:themeColor="accent2" w:themeTint="BF"/>
          <w:left w:val="single" w:sz="8" w:space="0" w:color="95D4ED" w:themeColor="accent2" w:themeTint="BF"/>
          <w:bottom w:val="single" w:sz="8" w:space="0" w:color="95D4ED" w:themeColor="accent2" w:themeTint="BF"/>
          <w:right w:val="single" w:sz="8" w:space="0" w:color="95D4ED" w:themeColor="accent2" w:themeTint="BF"/>
          <w:insideH w:val="nil"/>
          <w:insideV w:val="nil"/>
        </w:tcBorders>
        <w:shd w:val="clear" w:color="auto" w:fill="72C7E7" w:themeFill="accent2"/>
      </w:tcPr>
    </w:tblStylePr>
    <w:tblStylePr w:type="lastRow">
      <w:pPr>
        <w:spacing w:before="0" w:after="0" w:line="240" w:lineRule="auto"/>
      </w:pPr>
      <w:rPr>
        <w:b/>
        <w:bCs/>
      </w:rPr>
      <w:tblPr/>
      <w:tcPr>
        <w:tcBorders>
          <w:top w:val="double" w:sz="6" w:space="0" w:color="95D4ED" w:themeColor="accent2" w:themeTint="BF"/>
          <w:left w:val="single" w:sz="8" w:space="0" w:color="95D4ED" w:themeColor="accent2" w:themeTint="BF"/>
          <w:bottom w:val="single" w:sz="8" w:space="0" w:color="95D4ED" w:themeColor="accent2" w:themeTint="BF"/>
          <w:right w:val="single" w:sz="8" w:space="0" w:color="95D4ED" w:themeColor="accent2" w:themeTint="BF"/>
          <w:insideH w:val="nil"/>
          <w:insideV w:val="nil"/>
        </w:tcBorders>
      </w:tcPr>
    </w:tblStylePr>
    <w:tblStylePr w:type="firstCol">
      <w:rPr>
        <w:b/>
        <w:bCs/>
      </w:rPr>
    </w:tblStylePr>
    <w:tblStylePr w:type="lastCol">
      <w:rPr>
        <w:b/>
        <w:bCs/>
      </w:rPr>
    </w:tblStylePr>
    <w:tblStylePr w:type="band1Vert">
      <w:tblPr/>
      <w:tcPr>
        <w:shd w:val="clear" w:color="auto" w:fill="DBF1F9" w:themeFill="accent2" w:themeFillTint="3F"/>
      </w:tcPr>
    </w:tblStylePr>
    <w:tblStylePr w:type="band1Horz">
      <w:tblPr/>
      <w:tcPr>
        <w:tcBorders>
          <w:insideH w:val="nil"/>
          <w:insideV w:val="nil"/>
        </w:tcBorders>
        <w:shd w:val="clear" w:color="auto" w:fill="DBF1F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F0F63"/>
    <w:pPr>
      <w:spacing w:after="0" w:line="240" w:lineRule="auto"/>
    </w:pPr>
    <w:tblPr>
      <w:tblStyleRowBandSize w:val="1"/>
      <w:tblStyleColBandSize w:val="1"/>
      <w:tblBorders>
        <w:top w:val="single" w:sz="8" w:space="0" w:color="FDD563" w:themeColor="accent3" w:themeTint="BF"/>
        <w:left w:val="single" w:sz="8" w:space="0" w:color="FDD563" w:themeColor="accent3" w:themeTint="BF"/>
        <w:bottom w:val="single" w:sz="8" w:space="0" w:color="FDD563" w:themeColor="accent3" w:themeTint="BF"/>
        <w:right w:val="single" w:sz="8" w:space="0" w:color="FDD563" w:themeColor="accent3" w:themeTint="BF"/>
        <w:insideH w:val="single" w:sz="8" w:space="0" w:color="FDD563" w:themeColor="accent3" w:themeTint="BF"/>
      </w:tblBorders>
    </w:tblPr>
    <w:tblStylePr w:type="firstRow">
      <w:pPr>
        <w:spacing w:before="0" w:after="0" w:line="240" w:lineRule="auto"/>
      </w:pPr>
      <w:rPr>
        <w:b/>
        <w:bCs/>
        <w:color w:val="FFFFFF" w:themeColor="background1"/>
      </w:rPr>
      <w:tblPr/>
      <w:tcPr>
        <w:tcBorders>
          <w:top w:val="single" w:sz="8" w:space="0" w:color="FDD563" w:themeColor="accent3" w:themeTint="BF"/>
          <w:left w:val="single" w:sz="8" w:space="0" w:color="FDD563" w:themeColor="accent3" w:themeTint="BF"/>
          <w:bottom w:val="single" w:sz="8" w:space="0" w:color="FDD563" w:themeColor="accent3" w:themeTint="BF"/>
          <w:right w:val="single" w:sz="8" w:space="0" w:color="FDD563" w:themeColor="accent3" w:themeTint="BF"/>
          <w:insideH w:val="nil"/>
          <w:insideV w:val="nil"/>
        </w:tcBorders>
        <w:shd w:val="clear" w:color="auto" w:fill="FDC82F" w:themeFill="accent3"/>
      </w:tcPr>
    </w:tblStylePr>
    <w:tblStylePr w:type="lastRow">
      <w:pPr>
        <w:spacing w:before="0" w:after="0" w:line="240" w:lineRule="auto"/>
      </w:pPr>
      <w:rPr>
        <w:b/>
        <w:bCs/>
      </w:rPr>
      <w:tblPr/>
      <w:tcPr>
        <w:tcBorders>
          <w:top w:val="double" w:sz="6" w:space="0" w:color="FDD563" w:themeColor="accent3" w:themeTint="BF"/>
          <w:left w:val="single" w:sz="8" w:space="0" w:color="FDD563" w:themeColor="accent3" w:themeTint="BF"/>
          <w:bottom w:val="single" w:sz="8" w:space="0" w:color="FDD563" w:themeColor="accent3" w:themeTint="BF"/>
          <w:right w:val="single" w:sz="8" w:space="0" w:color="FDD563" w:themeColor="accent3" w:themeTint="BF"/>
          <w:insideH w:val="nil"/>
          <w:insideV w:val="nil"/>
        </w:tcBorders>
      </w:tcPr>
    </w:tblStylePr>
    <w:tblStylePr w:type="firstCol">
      <w:rPr>
        <w:b/>
        <w:bCs/>
      </w:rPr>
    </w:tblStylePr>
    <w:tblStylePr w:type="lastCol">
      <w:rPr>
        <w:b/>
        <w:bCs/>
      </w:rPr>
    </w:tblStylePr>
    <w:tblStylePr w:type="band1Vert">
      <w:tblPr/>
      <w:tcPr>
        <w:shd w:val="clear" w:color="auto" w:fill="FEF1CB" w:themeFill="accent3" w:themeFillTint="3F"/>
      </w:tcPr>
    </w:tblStylePr>
    <w:tblStylePr w:type="band1Horz">
      <w:tblPr/>
      <w:tcPr>
        <w:tcBorders>
          <w:insideH w:val="nil"/>
          <w:insideV w:val="nil"/>
        </w:tcBorders>
        <w:shd w:val="clear" w:color="auto" w:fill="FEF1C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F0F63"/>
    <w:pPr>
      <w:spacing w:after="0" w:line="240" w:lineRule="auto"/>
    </w:pPr>
    <w:tblPr>
      <w:tblStyleRowBandSize w:val="1"/>
      <w:tblStyleColBandSize w:val="1"/>
      <w:tblBorders>
        <w:top w:val="single" w:sz="8" w:space="0" w:color="DA8472" w:themeColor="accent4" w:themeTint="BF"/>
        <w:left w:val="single" w:sz="8" w:space="0" w:color="DA8472" w:themeColor="accent4" w:themeTint="BF"/>
        <w:bottom w:val="single" w:sz="8" w:space="0" w:color="DA8472" w:themeColor="accent4" w:themeTint="BF"/>
        <w:right w:val="single" w:sz="8" w:space="0" w:color="DA8472" w:themeColor="accent4" w:themeTint="BF"/>
        <w:insideH w:val="single" w:sz="8" w:space="0" w:color="DA8472" w:themeColor="accent4" w:themeTint="BF"/>
      </w:tblBorders>
    </w:tblPr>
    <w:tblStylePr w:type="firstRow">
      <w:pPr>
        <w:spacing w:before="0" w:after="0" w:line="240" w:lineRule="auto"/>
      </w:pPr>
      <w:rPr>
        <w:b/>
        <w:bCs/>
        <w:color w:val="FFFFFF" w:themeColor="background1"/>
      </w:rPr>
      <w:tblPr/>
      <w:tcPr>
        <w:tcBorders>
          <w:top w:val="single" w:sz="8" w:space="0" w:color="DA8472" w:themeColor="accent4" w:themeTint="BF"/>
          <w:left w:val="single" w:sz="8" w:space="0" w:color="DA8472" w:themeColor="accent4" w:themeTint="BF"/>
          <w:bottom w:val="single" w:sz="8" w:space="0" w:color="DA8472" w:themeColor="accent4" w:themeTint="BF"/>
          <w:right w:val="single" w:sz="8" w:space="0" w:color="DA8472" w:themeColor="accent4" w:themeTint="BF"/>
          <w:insideH w:val="nil"/>
          <w:insideV w:val="nil"/>
        </w:tcBorders>
        <w:shd w:val="clear" w:color="auto" w:fill="CE5C43" w:themeFill="accent4"/>
      </w:tcPr>
    </w:tblStylePr>
    <w:tblStylePr w:type="lastRow">
      <w:pPr>
        <w:spacing w:before="0" w:after="0" w:line="240" w:lineRule="auto"/>
      </w:pPr>
      <w:rPr>
        <w:b/>
        <w:bCs/>
      </w:rPr>
      <w:tblPr/>
      <w:tcPr>
        <w:tcBorders>
          <w:top w:val="double" w:sz="6" w:space="0" w:color="DA8472" w:themeColor="accent4" w:themeTint="BF"/>
          <w:left w:val="single" w:sz="8" w:space="0" w:color="DA8472" w:themeColor="accent4" w:themeTint="BF"/>
          <w:bottom w:val="single" w:sz="8" w:space="0" w:color="DA8472" w:themeColor="accent4" w:themeTint="BF"/>
          <w:right w:val="single" w:sz="8" w:space="0" w:color="DA8472"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D6D0" w:themeFill="accent4" w:themeFillTint="3F"/>
      </w:tcPr>
    </w:tblStylePr>
    <w:tblStylePr w:type="band1Horz">
      <w:tblPr/>
      <w:tcPr>
        <w:tcBorders>
          <w:insideH w:val="nil"/>
          <w:insideV w:val="nil"/>
        </w:tcBorders>
        <w:shd w:val="clear" w:color="auto" w:fill="F3D6D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F0F63"/>
    <w:pPr>
      <w:spacing w:after="0" w:line="240" w:lineRule="auto"/>
    </w:pPr>
    <w:tblPr>
      <w:tblStyleRowBandSize w:val="1"/>
      <w:tblStyleColBandSize w:val="1"/>
      <w:tblBorders>
        <w:top w:val="single" w:sz="8" w:space="0" w:color="1CD8FF" w:themeColor="accent5" w:themeTint="BF"/>
        <w:left w:val="single" w:sz="8" w:space="0" w:color="1CD8FF" w:themeColor="accent5" w:themeTint="BF"/>
        <w:bottom w:val="single" w:sz="8" w:space="0" w:color="1CD8FF" w:themeColor="accent5" w:themeTint="BF"/>
        <w:right w:val="single" w:sz="8" w:space="0" w:color="1CD8FF" w:themeColor="accent5" w:themeTint="BF"/>
        <w:insideH w:val="single" w:sz="8" w:space="0" w:color="1CD8FF" w:themeColor="accent5" w:themeTint="BF"/>
      </w:tblBorders>
    </w:tblPr>
    <w:tblStylePr w:type="firstRow">
      <w:pPr>
        <w:spacing w:before="0" w:after="0" w:line="240" w:lineRule="auto"/>
      </w:pPr>
      <w:rPr>
        <w:b/>
        <w:bCs/>
        <w:color w:val="FFFFFF" w:themeColor="background1"/>
      </w:rPr>
      <w:tblPr/>
      <w:tcPr>
        <w:tcBorders>
          <w:top w:val="single" w:sz="8" w:space="0" w:color="1CD8FF" w:themeColor="accent5" w:themeTint="BF"/>
          <w:left w:val="single" w:sz="8" w:space="0" w:color="1CD8FF" w:themeColor="accent5" w:themeTint="BF"/>
          <w:bottom w:val="single" w:sz="8" w:space="0" w:color="1CD8FF" w:themeColor="accent5" w:themeTint="BF"/>
          <w:right w:val="single" w:sz="8" w:space="0" w:color="1CD8FF" w:themeColor="accent5" w:themeTint="BF"/>
          <w:insideH w:val="nil"/>
          <w:insideV w:val="nil"/>
        </w:tcBorders>
        <w:shd w:val="clear" w:color="auto" w:fill="00ADD0" w:themeFill="accent5"/>
      </w:tcPr>
    </w:tblStylePr>
    <w:tblStylePr w:type="lastRow">
      <w:pPr>
        <w:spacing w:before="0" w:after="0" w:line="240" w:lineRule="auto"/>
      </w:pPr>
      <w:rPr>
        <w:b/>
        <w:bCs/>
      </w:rPr>
      <w:tblPr/>
      <w:tcPr>
        <w:tcBorders>
          <w:top w:val="double" w:sz="6" w:space="0" w:color="1CD8FF" w:themeColor="accent5" w:themeTint="BF"/>
          <w:left w:val="single" w:sz="8" w:space="0" w:color="1CD8FF" w:themeColor="accent5" w:themeTint="BF"/>
          <w:bottom w:val="single" w:sz="8" w:space="0" w:color="1CD8FF" w:themeColor="accent5" w:themeTint="BF"/>
          <w:right w:val="single" w:sz="8" w:space="0" w:color="1CD8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4F2FF" w:themeFill="accent5" w:themeFillTint="3F"/>
      </w:tcPr>
    </w:tblStylePr>
    <w:tblStylePr w:type="band1Horz">
      <w:tblPr/>
      <w:tcPr>
        <w:tcBorders>
          <w:insideH w:val="nil"/>
          <w:insideV w:val="nil"/>
        </w:tcBorders>
        <w:shd w:val="clear" w:color="auto" w:fill="B4F2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F0F63"/>
    <w:pPr>
      <w:spacing w:after="0" w:line="240" w:lineRule="auto"/>
    </w:pPr>
    <w:tblPr>
      <w:tblStyleRowBandSize w:val="1"/>
      <w:tblStyleColBandSize w:val="1"/>
      <w:tblBorders>
        <w:top w:val="single" w:sz="8" w:space="0" w:color="7B7B7B" w:themeColor="accent6" w:themeTint="BF"/>
        <w:left w:val="single" w:sz="8" w:space="0" w:color="7B7B7B" w:themeColor="accent6" w:themeTint="BF"/>
        <w:bottom w:val="single" w:sz="8" w:space="0" w:color="7B7B7B" w:themeColor="accent6" w:themeTint="BF"/>
        <w:right w:val="single" w:sz="8" w:space="0" w:color="7B7B7B" w:themeColor="accent6" w:themeTint="BF"/>
        <w:insideH w:val="single" w:sz="8" w:space="0" w:color="7B7B7B" w:themeColor="accent6" w:themeTint="BF"/>
      </w:tblBorders>
    </w:tblPr>
    <w:tblStylePr w:type="firstRow">
      <w:pPr>
        <w:spacing w:before="0" w:after="0" w:line="240" w:lineRule="auto"/>
      </w:pPr>
      <w:rPr>
        <w:b/>
        <w:bCs/>
        <w:color w:val="FFFFFF" w:themeColor="background1"/>
      </w:rPr>
      <w:tblPr/>
      <w:tcPr>
        <w:tcBorders>
          <w:top w:val="single" w:sz="8" w:space="0" w:color="7B7B7B" w:themeColor="accent6" w:themeTint="BF"/>
          <w:left w:val="single" w:sz="8" w:space="0" w:color="7B7B7B" w:themeColor="accent6" w:themeTint="BF"/>
          <w:bottom w:val="single" w:sz="8" w:space="0" w:color="7B7B7B" w:themeColor="accent6" w:themeTint="BF"/>
          <w:right w:val="single" w:sz="8" w:space="0" w:color="7B7B7B" w:themeColor="accent6" w:themeTint="BF"/>
          <w:insideH w:val="nil"/>
          <w:insideV w:val="nil"/>
        </w:tcBorders>
        <w:shd w:val="clear" w:color="auto" w:fill="505050" w:themeFill="accent6"/>
      </w:tcPr>
    </w:tblStylePr>
    <w:tblStylePr w:type="lastRow">
      <w:pPr>
        <w:spacing w:before="0" w:after="0" w:line="240" w:lineRule="auto"/>
      </w:pPr>
      <w:rPr>
        <w:b/>
        <w:bCs/>
      </w:rPr>
      <w:tblPr/>
      <w:tcPr>
        <w:tcBorders>
          <w:top w:val="double" w:sz="6" w:space="0" w:color="7B7B7B" w:themeColor="accent6" w:themeTint="BF"/>
          <w:left w:val="single" w:sz="8" w:space="0" w:color="7B7B7B" w:themeColor="accent6" w:themeTint="BF"/>
          <w:bottom w:val="single" w:sz="8" w:space="0" w:color="7B7B7B" w:themeColor="accent6" w:themeTint="BF"/>
          <w:right w:val="single" w:sz="8" w:space="0" w:color="7B7B7B"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F0F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AF0F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5A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5A00" w:themeFill="accent1"/>
      </w:tcPr>
    </w:tblStylePr>
    <w:tblStylePr w:type="lastCol">
      <w:rPr>
        <w:b/>
        <w:bCs/>
        <w:color w:val="FFFFFF" w:themeColor="background1"/>
      </w:rPr>
      <w:tblPr/>
      <w:tcPr>
        <w:tcBorders>
          <w:left w:val="nil"/>
          <w:right w:val="nil"/>
          <w:insideH w:val="nil"/>
          <w:insideV w:val="nil"/>
        </w:tcBorders>
        <w:shd w:val="clear" w:color="auto" w:fill="FD5A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AF0F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2C7E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2C7E7" w:themeFill="accent2"/>
      </w:tcPr>
    </w:tblStylePr>
    <w:tblStylePr w:type="lastCol">
      <w:rPr>
        <w:b/>
        <w:bCs/>
        <w:color w:val="FFFFFF" w:themeColor="background1"/>
      </w:rPr>
      <w:tblPr/>
      <w:tcPr>
        <w:tcBorders>
          <w:left w:val="nil"/>
          <w:right w:val="nil"/>
          <w:insideH w:val="nil"/>
          <w:insideV w:val="nil"/>
        </w:tcBorders>
        <w:shd w:val="clear" w:color="auto" w:fill="72C7E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AF0F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C82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C82F" w:themeFill="accent3"/>
      </w:tcPr>
    </w:tblStylePr>
    <w:tblStylePr w:type="lastCol">
      <w:rPr>
        <w:b/>
        <w:bCs/>
        <w:color w:val="FFFFFF" w:themeColor="background1"/>
      </w:rPr>
      <w:tblPr/>
      <w:tcPr>
        <w:tcBorders>
          <w:left w:val="nil"/>
          <w:right w:val="nil"/>
          <w:insideH w:val="nil"/>
          <w:insideV w:val="nil"/>
        </w:tcBorders>
        <w:shd w:val="clear" w:color="auto" w:fill="FDC82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AF0F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E5C4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E5C43" w:themeFill="accent4"/>
      </w:tcPr>
    </w:tblStylePr>
    <w:tblStylePr w:type="lastCol">
      <w:rPr>
        <w:b/>
        <w:bCs/>
        <w:color w:val="FFFFFF" w:themeColor="background1"/>
      </w:rPr>
      <w:tblPr/>
      <w:tcPr>
        <w:tcBorders>
          <w:left w:val="nil"/>
          <w:right w:val="nil"/>
          <w:insideH w:val="nil"/>
          <w:insideV w:val="nil"/>
        </w:tcBorders>
        <w:shd w:val="clear" w:color="auto" w:fill="CE5C4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AF0F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D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DD0" w:themeFill="accent5"/>
      </w:tcPr>
    </w:tblStylePr>
    <w:tblStylePr w:type="lastCol">
      <w:rPr>
        <w:b/>
        <w:bCs/>
        <w:color w:val="FFFFFF" w:themeColor="background1"/>
      </w:rPr>
      <w:tblPr/>
      <w:tcPr>
        <w:tcBorders>
          <w:left w:val="nil"/>
          <w:right w:val="nil"/>
          <w:insideH w:val="nil"/>
          <w:insideV w:val="nil"/>
        </w:tcBorders>
        <w:shd w:val="clear" w:color="auto" w:fill="00ADD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AF0F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0505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05050" w:themeFill="accent6"/>
      </w:tcPr>
    </w:tblStylePr>
    <w:tblStylePr w:type="lastCol">
      <w:rPr>
        <w:b/>
        <w:bCs/>
        <w:color w:val="FFFFFF" w:themeColor="background1"/>
      </w:rPr>
      <w:tblPr/>
      <w:tcPr>
        <w:tcBorders>
          <w:left w:val="nil"/>
          <w:right w:val="nil"/>
          <w:insideH w:val="nil"/>
          <w:insideV w:val="nil"/>
        </w:tcBorders>
        <w:shd w:val="clear" w:color="auto" w:fill="50505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rsid w:val="00AF0F63"/>
    <w:rPr>
      <w:color w:val="2B579A"/>
      <w:shd w:val="clear" w:color="auto" w:fill="E1DFDD"/>
    </w:rPr>
  </w:style>
  <w:style w:type="paragraph" w:styleId="MessageHeader">
    <w:name w:val="Message Header"/>
    <w:basedOn w:val="Normal"/>
    <w:link w:val="MessageHeaderChar"/>
    <w:uiPriority w:val="99"/>
    <w:semiHidden/>
    <w:rsid w:val="00AF0F6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D441D"/>
    <w:rPr>
      <w:rFonts w:asciiTheme="majorHAnsi" w:eastAsiaTheme="majorEastAsia" w:hAnsiTheme="majorHAnsi" w:cstheme="majorBidi"/>
      <w:sz w:val="24"/>
      <w:szCs w:val="24"/>
      <w:shd w:val="pct20" w:color="auto" w:fill="auto"/>
      <w:lang w:val="en-GB"/>
    </w:rPr>
  </w:style>
  <w:style w:type="paragraph" w:styleId="NoSpacing">
    <w:name w:val="No Spacing"/>
    <w:uiPriority w:val="19"/>
    <w:semiHidden/>
    <w:rsid w:val="00AF0F63"/>
    <w:pPr>
      <w:spacing w:after="0" w:line="240" w:lineRule="auto"/>
    </w:pPr>
    <w:rPr>
      <w:rFonts w:ascii="Roboto" w:hAnsi="Roboto"/>
      <w:sz w:val="26"/>
    </w:rPr>
  </w:style>
  <w:style w:type="paragraph" w:styleId="NormalWeb">
    <w:name w:val="Normal (Web)"/>
    <w:basedOn w:val="Normal"/>
    <w:uiPriority w:val="99"/>
    <w:semiHidden/>
    <w:rsid w:val="00AF0F63"/>
    <w:rPr>
      <w:rFonts w:ascii="Times New Roman" w:hAnsi="Times New Roman" w:cs="Times New Roman"/>
      <w:sz w:val="24"/>
      <w:szCs w:val="24"/>
    </w:rPr>
  </w:style>
  <w:style w:type="paragraph" w:styleId="NormalIndent">
    <w:name w:val="Normal Indent"/>
    <w:basedOn w:val="Normal"/>
    <w:uiPriority w:val="99"/>
    <w:semiHidden/>
    <w:rsid w:val="00AF0F63"/>
    <w:pPr>
      <w:ind w:left="708"/>
    </w:pPr>
  </w:style>
  <w:style w:type="paragraph" w:styleId="NoteHeading">
    <w:name w:val="Note Heading"/>
    <w:basedOn w:val="Normal"/>
    <w:next w:val="Normal"/>
    <w:link w:val="NoteHeadingChar"/>
    <w:uiPriority w:val="99"/>
    <w:semiHidden/>
    <w:rsid w:val="00AF0F63"/>
    <w:pPr>
      <w:spacing w:after="0"/>
    </w:pPr>
  </w:style>
  <w:style w:type="character" w:customStyle="1" w:styleId="NoteHeadingChar">
    <w:name w:val="Note Heading Char"/>
    <w:basedOn w:val="DefaultParagraphFont"/>
    <w:link w:val="NoteHeading"/>
    <w:uiPriority w:val="99"/>
    <w:semiHidden/>
    <w:rsid w:val="005D441D"/>
    <w:rPr>
      <w:rFonts w:ascii="Noto Serif" w:hAnsi="Noto Serif"/>
      <w:sz w:val="21"/>
      <w:lang w:val="en-GB"/>
    </w:rPr>
  </w:style>
  <w:style w:type="character" w:styleId="PageNumber">
    <w:name w:val="page number"/>
    <w:basedOn w:val="DefaultParagraphFont"/>
    <w:uiPriority w:val="99"/>
    <w:semiHidden/>
    <w:rsid w:val="00AF0F63"/>
  </w:style>
  <w:style w:type="character" w:styleId="PlaceholderText">
    <w:name w:val="Placeholder Text"/>
    <w:basedOn w:val="DefaultParagraphFont"/>
    <w:uiPriority w:val="99"/>
    <w:semiHidden/>
    <w:rsid w:val="00AF0F63"/>
    <w:rPr>
      <w:color w:val="808080"/>
    </w:rPr>
  </w:style>
  <w:style w:type="table" w:styleId="PlainTable1">
    <w:name w:val="Plain Table 1"/>
    <w:basedOn w:val="TableNormal"/>
    <w:uiPriority w:val="41"/>
    <w:rsid w:val="00AF0F6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F0F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F0F6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F0F6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F0F6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AF0F63"/>
    <w:pPr>
      <w:spacing w:after="0"/>
    </w:pPr>
    <w:rPr>
      <w:rFonts w:ascii="Consolas" w:hAnsi="Consolas"/>
      <w:szCs w:val="21"/>
    </w:rPr>
  </w:style>
  <w:style w:type="character" w:customStyle="1" w:styleId="PlainTextChar">
    <w:name w:val="Plain Text Char"/>
    <w:basedOn w:val="DefaultParagraphFont"/>
    <w:link w:val="PlainText"/>
    <w:uiPriority w:val="99"/>
    <w:semiHidden/>
    <w:rsid w:val="005D441D"/>
    <w:rPr>
      <w:rFonts w:ascii="Consolas" w:hAnsi="Consolas"/>
      <w:sz w:val="21"/>
      <w:szCs w:val="21"/>
      <w:lang w:val="en-GB"/>
    </w:rPr>
  </w:style>
  <w:style w:type="paragraph" w:styleId="Quote">
    <w:name w:val="Quote"/>
    <w:basedOn w:val="Normal"/>
    <w:next w:val="Normal"/>
    <w:link w:val="QuoteChar"/>
    <w:uiPriority w:val="11"/>
    <w:qFormat/>
    <w:rsid w:val="009C2E65"/>
    <w:pPr>
      <w:spacing w:before="200" w:after="200"/>
      <w:ind w:left="230"/>
      <w:contextualSpacing/>
    </w:pPr>
    <w:rPr>
      <w:iCs/>
      <w:color w:val="000000" w:themeColor="text1"/>
    </w:rPr>
  </w:style>
  <w:style w:type="character" w:customStyle="1" w:styleId="QuoteChar">
    <w:name w:val="Quote Char"/>
    <w:basedOn w:val="DefaultParagraphFont"/>
    <w:link w:val="Quote"/>
    <w:uiPriority w:val="11"/>
    <w:rsid w:val="009C2E65"/>
    <w:rPr>
      <w:rFonts w:ascii="Noto Serif" w:hAnsi="Noto Serif"/>
      <w:iCs/>
      <w:color w:val="000000" w:themeColor="text1"/>
      <w:sz w:val="20"/>
      <w:lang w:val="en-GB"/>
    </w:rPr>
  </w:style>
  <w:style w:type="paragraph" w:styleId="Salutation">
    <w:name w:val="Salutation"/>
    <w:basedOn w:val="Normal"/>
    <w:next w:val="Normal"/>
    <w:link w:val="SalutationChar"/>
    <w:uiPriority w:val="99"/>
    <w:semiHidden/>
    <w:rsid w:val="00AF0F63"/>
  </w:style>
  <w:style w:type="character" w:customStyle="1" w:styleId="SalutationChar">
    <w:name w:val="Salutation Char"/>
    <w:basedOn w:val="DefaultParagraphFont"/>
    <w:link w:val="Salutation"/>
    <w:uiPriority w:val="99"/>
    <w:semiHidden/>
    <w:rsid w:val="005D441D"/>
    <w:rPr>
      <w:rFonts w:ascii="Noto Serif" w:hAnsi="Noto Serif"/>
      <w:sz w:val="21"/>
      <w:lang w:val="en-GB"/>
    </w:rPr>
  </w:style>
  <w:style w:type="paragraph" w:styleId="Signature">
    <w:name w:val="Signature"/>
    <w:basedOn w:val="Normal"/>
    <w:link w:val="SignatureChar"/>
    <w:uiPriority w:val="99"/>
    <w:semiHidden/>
    <w:rsid w:val="00AF0F63"/>
    <w:pPr>
      <w:spacing w:after="0"/>
      <w:ind w:left="4252"/>
    </w:pPr>
  </w:style>
  <w:style w:type="character" w:customStyle="1" w:styleId="SignatureChar">
    <w:name w:val="Signature Char"/>
    <w:basedOn w:val="DefaultParagraphFont"/>
    <w:link w:val="Signature"/>
    <w:uiPriority w:val="99"/>
    <w:semiHidden/>
    <w:rsid w:val="005D441D"/>
    <w:rPr>
      <w:rFonts w:ascii="Noto Serif" w:hAnsi="Noto Serif"/>
      <w:sz w:val="21"/>
      <w:lang w:val="en-GB"/>
    </w:rPr>
  </w:style>
  <w:style w:type="character" w:styleId="SmartHyperlink">
    <w:name w:val="Smart Hyperlink"/>
    <w:basedOn w:val="DefaultParagraphFont"/>
    <w:uiPriority w:val="99"/>
    <w:semiHidden/>
    <w:rsid w:val="00AF0F63"/>
    <w:rPr>
      <w:u w:val="dotted"/>
    </w:rPr>
  </w:style>
  <w:style w:type="character" w:styleId="SmartLink">
    <w:name w:val="Smart Link"/>
    <w:basedOn w:val="DefaultParagraphFont"/>
    <w:uiPriority w:val="99"/>
    <w:semiHidden/>
    <w:rsid w:val="00AF0F63"/>
    <w:rPr>
      <w:color w:val="0000FF"/>
      <w:u w:val="single"/>
      <w:shd w:val="clear" w:color="auto" w:fill="F3F2F1"/>
    </w:rPr>
  </w:style>
  <w:style w:type="character" w:styleId="Strong">
    <w:name w:val="Strong"/>
    <w:basedOn w:val="DefaultParagraphFont"/>
    <w:uiPriority w:val="22"/>
    <w:semiHidden/>
    <w:rsid w:val="00AF0F63"/>
    <w:rPr>
      <w:b/>
      <w:bCs/>
    </w:rPr>
  </w:style>
  <w:style w:type="character" w:styleId="SubtleEmphasis">
    <w:name w:val="Subtle Emphasis"/>
    <w:basedOn w:val="DefaultParagraphFont"/>
    <w:uiPriority w:val="19"/>
    <w:semiHidden/>
    <w:rsid w:val="00AF0F63"/>
    <w:rPr>
      <w:i/>
      <w:iCs/>
      <w:color w:val="404040" w:themeColor="text1" w:themeTint="BF"/>
    </w:rPr>
  </w:style>
  <w:style w:type="table" w:styleId="Table3Deffects1">
    <w:name w:val="Table 3D effects 1"/>
    <w:basedOn w:val="TableNormal"/>
    <w:uiPriority w:val="99"/>
    <w:semiHidden/>
    <w:unhideWhenUsed/>
    <w:rsid w:val="00AF0F63"/>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F0F63"/>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F0F63"/>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F0F63"/>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F0F63"/>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F0F63"/>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F0F63"/>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F0F63"/>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F0F63"/>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F0F63"/>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F0F63"/>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F0F63"/>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F0F63"/>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F0F63"/>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F0F63"/>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F0F63"/>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F0F63"/>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F0F63"/>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F0F63"/>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F0F63"/>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F0F63"/>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F0F63"/>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F0F63"/>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F0F63"/>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F0F63"/>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F0F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F0F63"/>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F0F63"/>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F0F63"/>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F0F63"/>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F0F63"/>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F0F63"/>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F0F63"/>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F0F63"/>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AF0F63"/>
    <w:pPr>
      <w:spacing w:after="0"/>
      <w:ind w:left="260" w:hanging="260"/>
    </w:pPr>
  </w:style>
  <w:style w:type="paragraph" w:styleId="TableofFigures">
    <w:name w:val="table of figures"/>
    <w:basedOn w:val="Normal"/>
    <w:next w:val="Normal"/>
    <w:uiPriority w:val="99"/>
    <w:semiHidden/>
    <w:rsid w:val="00AF0F63"/>
    <w:pPr>
      <w:spacing w:after="0"/>
    </w:pPr>
  </w:style>
  <w:style w:type="table" w:styleId="TableProfessional">
    <w:name w:val="Table Professional"/>
    <w:basedOn w:val="TableNormal"/>
    <w:uiPriority w:val="99"/>
    <w:semiHidden/>
    <w:unhideWhenUsed/>
    <w:rsid w:val="00AF0F63"/>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F0F63"/>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F0F63"/>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F0F63"/>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F0F63"/>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F0F63"/>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F0F63"/>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F0F63"/>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F0F63"/>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F0F63"/>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AF0F6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rsid w:val="00AF0F63"/>
    <w:pPr>
      <w:spacing w:after="100"/>
    </w:pPr>
  </w:style>
  <w:style w:type="paragraph" w:styleId="TOC2">
    <w:name w:val="toc 2"/>
    <w:basedOn w:val="Normal"/>
    <w:next w:val="Normal"/>
    <w:autoRedefine/>
    <w:uiPriority w:val="39"/>
    <w:semiHidden/>
    <w:rsid w:val="00AF0F63"/>
    <w:pPr>
      <w:spacing w:after="100"/>
      <w:ind w:left="260"/>
    </w:pPr>
  </w:style>
  <w:style w:type="paragraph" w:styleId="TOC3">
    <w:name w:val="toc 3"/>
    <w:basedOn w:val="Normal"/>
    <w:next w:val="Normal"/>
    <w:autoRedefine/>
    <w:uiPriority w:val="39"/>
    <w:semiHidden/>
    <w:rsid w:val="00AF0F63"/>
    <w:pPr>
      <w:spacing w:after="100"/>
      <w:ind w:left="520"/>
    </w:pPr>
  </w:style>
  <w:style w:type="paragraph" w:styleId="TOC4">
    <w:name w:val="toc 4"/>
    <w:basedOn w:val="Normal"/>
    <w:next w:val="Normal"/>
    <w:autoRedefine/>
    <w:uiPriority w:val="39"/>
    <w:semiHidden/>
    <w:rsid w:val="00AF0F63"/>
    <w:pPr>
      <w:spacing w:after="100"/>
      <w:ind w:left="780"/>
    </w:pPr>
  </w:style>
  <w:style w:type="paragraph" w:styleId="TOC5">
    <w:name w:val="toc 5"/>
    <w:basedOn w:val="Normal"/>
    <w:next w:val="Normal"/>
    <w:autoRedefine/>
    <w:uiPriority w:val="39"/>
    <w:semiHidden/>
    <w:rsid w:val="00AF0F63"/>
    <w:pPr>
      <w:spacing w:after="100"/>
      <w:ind w:left="1040"/>
    </w:pPr>
  </w:style>
  <w:style w:type="paragraph" w:styleId="TOC6">
    <w:name w:val="toc 6"/>
    <w:basedOn w:val="Normal"/>
    <w:next w:val="Normal"/>
    <w:autoRedefine/>
    <w:uiPriority w:val="39"/>
    <w:semiHidden/>
    <w:rsid w:val="00AF0F63"/>
    <w:pPr>
      <w:spacing w:after="100"/>
      <w:ind w:left="1300"/>
    </w:pPr>
  </w:style>
  <w:style w:type="paragraph" w:styleId="TOC7">
    <w:name w:val="toc 7"/>
    <w:basedOn w:val="Normal"/>
    <w:next w:val="Normal"/>
    <w:autoRedefine/>
    <w:uiPriority w:val="39"/>
    <w:semiHidden/>
    <w:rsid w:val="00AF0F63"/>
    <w:pPr>
      <w:spacing w:after="100"/>
      <w:ind w:left="1560"/>
    </w:pPr>
  </w:style>
  <w:style w:type="paragraph" w:styleId="TOC8">
    <w:name w:val="toc 8"/>
    <w:basedOn w:val="Normal"/>
    <w:next w:val="Normal"/>
    <w:autoRedefine/>
    <w:uiPriority w:val="39"/>
    <w:semiHidden/>
    <w:rsid w:val="00AF0F63"/>
    <w:pPr>
      <w:spacing w:after="100"/>
      <w:ind w:left="1820"/>
    </w:pPr>
  </w:style>
  <w:style w:type="paragraph" w:styleId="TOC9">
    <w:name w:val="toc 9"/>
    <w:basedOn w:val="Normal"/>
    <w:next w:val="Normal"/>
    <w:autoRedefine/>
    <w:uiPriority w:val="39"/>
    <w:semiHidden/>
    <w:rsid w:val="00AF0F63"/>
    <w:pPr>
      <w:spacing w:after="100"/>
      <w:ind w:left="2080"/>
    </w:pPr>
  </w:style>
  <w:style w:type="paragraph" w:styleId="TOCHeading">
    <w:name w:val="TOC Heading"/>
    <w:basedOn w:val="Heading1"/>
    <w:next w:val="Normal"/>
    <w:uiPriority w:val="39"/>
    <w:semiHidden/>
    <w:qFormat/>
    <w:rsid w:val="00AF0F63"/>
    <w:pPr>
      <w:spacing w:before="240"/>
      <w:outlineLvl w:val="9"/>
    </w:pPr>
    <w:rPr>
      <w:color w:val="BD4200" w:themeColor="accent1" w:themeShade="BF"/>
      <w:sz w:val="32"/>
    </w:rPr>
  </w:style>
  <w:style w:type="character" w:styleId="UnresolvedMention">
    <w:name w:val="Unresolved Mention"/>
    <w:basedOn w:val="DefaultParagraphFont"/>
    <w:uiPriority w:val="99"/>
    <w:semiHidden/>
    <w:rsid w:val="00AF0F63"/>
    <w:rPr>
      <w:color w:val="605E5C"/>
      <w:shd w:val="clear" w:color="auto" w:fill="E1DFDD"/>
    </w:rPr>
  </w:style>
  <w:style w:type="paragraph" w:customStyle="1" w:styleId="Boxtableheading">
    <w:name w:val="Box/table heading"/>
    <w:basedOn w:val="Normal"/>
    <w:next w:val="Boxtabletext"/>
    <w:uiPriority w:val="3"/>
    <w:qFormat/>
    <w:rsid w:val="003B5BE4"/>
    <w:pPr>
      <w:spacing w:before="120" w:after="0" w:line="312" w:lineRule="exact"/>
    </w:pPr>
    <w:rPr>
      <w:rFonts w:asciiTheme="majorHAnsi" w:hAnsiTheme="majorHAnsi"/>
      <w:b/>
      <w:sz w:val="26"/>
    </w:rPr>
  </w:style>
  <w:style w:type="paragraph" w:customStyle="1" w:styleId="Boxtabletext">
    <w:name w:val="Box/table text"/>
    <w:basedOn w:val="Boxtableheading"/>
    <w:uiPriority w:val="3"/>
    <w:qFormat/>
    <w:rsid w:val="003B5BE4"/>
    <w:pPr>
      <w:spacing w:line="252" w:lineRule="atLeast"/>
    </w:pPr>
    <w:rPr>
      <w:rFonts w:ascii="Roboto Light" w:hAnsi="Roboto Light"/>
      <w:b w:val="0"/>
      <w:sz w:val="21"/>
    </w:rPr>
  </w:style>
  <w:style w:type="table" w:customStyle="1" w:styleId="Textbox">
    <w:name w:val="Textbox"/>
    <w:basedOn w:val="TableNormal"/>
    <w:uiPriority w:val="99"/>
    <w:rsid w:val="003B5BE4"/>
    <w:pPr>
      <w:spacing w:before="120" w:after="0" w:line="240" w:lineRule="auto"/>
    </w:pPr>
    <w:tblPr>
      <w:tblBorders>
        <w:top w:val="single" w:sz="4" w:space="0" w:color="FD5A00" w:themeColor="accent1"/>
        <w:left w:val="single" w:sz="4" w:space="0" w:color="FD5A00" w:themeColor="accent1"/>
        <w:bottom w:val="single" w:sz="4" w:space="0" w:color="FD5A00" w:themeColor="accent1"/>
        <w:right w:val="single" w:sz="4" w:space="0" w:color="FD5A00" w:themeColor="accent1"/>
      </w:tblBorders>
      <w:tblCellMar>
        <w:top w:w="312" w:type="dxa"/>
        <w:left w:w="284" w:type="dxa"/>
        <w:bottom w:w="312" w:type="dxa"/>
        <w:right w:w="284" w:type="dxa"/>
      </w:tblCellMar>
    </w:tblPr>
  </w:style>
  <w:style w:type="table" w:customStyle="1" w:styleId="NRC">
    <w:name w:val="NRC"/>
    <w:basedOn w:val="TableNormal"/>
    <w:uiPriority w:val="99"/>
    <w:rsid w:val="00EE13E2"/>
    <w:pPr>
      <w:spacing w:before="100" w:beforeAutospacing="1" w:after="100" w:afterAutospacing="1" w:line="240" w:lineRule="auto"/>
    </w:pPr>
    <w:rPr>
      <w:rFonts w:ascii="Roboto Light" w:hAnsi="Roboto Light"/>
      <w:sz w:val="21"/>
    </w:rPr>
    <w:tblPr>
      <w:tblBorders>
        <w:bottom w:val="single" w:sz="4" w:space="0" w:color="FD5A00" w:themeColor="accent1"/>
        <w:insideH w:val="dotted" w:sz="4" w:space="0" w:color="FD5A00" w:themeColor="accent1"/>
      </w:tblBorders>
      <w:tblCellMar>
        <w:top w:w="227" w:type="dxa"/>
        <w:bottom w:w="96" w:type="dxa"/>
      </w:tblCellMar>
    </w:tblPr>
    <w:tblStylePr w:type="firstRow">
      <w:rPr>
        <w:rFonts w:ascii="Tahoma" w:hAnsi="Tahoma"/>
        <w:b w:val="0"/>
        <w:color w:val="FFFFFF" w:themeColor="background1"/>
        <w:sz w:val="21"/>
      </w:rPr>
      <w:tblPr/>
      <w:tcPr>
        <w:shd w:val="clear" w:color="auto" w:fill="FD5A00" w:themeFill="accent1"/>
      </w:tcPr>
    </w:tblStylePr>
    <w:tblStylePr w:type="lastRow">
      <w:tblPr/>
      <w:tcPr>
        <w:tcBorders>
          <w:top w:val="nil"/>
          <w:left w:val="nil"/>
          <w:bottom w:val="single" w:sz="4" w:space="0" w:color="FD5A00" w:themeColor="accent1"/>
          <w:right w:val="nil"/>
          <w:insideH w:val="nil"/>
          <w:insideV w:val="nil"/>
        </w:tcBorders>
      </w:tcPr>
    </w:tblStylePr>
  </w:style>
  <w:style w:type="numbering" w:customStyle="1" w:styleId="Liste1">
    <w:name w:val="Liste1"/>
    <w:uiPriority w:val="99"/>
    <w:rsid w:val="00FD4BB0"/>
    <w:pPr>
      <w:numPr>
        <w:numId w:val="13"/>
      </w:numPr>
    </w:pPr>
  </w:style>
  <w:style w:type="character" w:customStyle="1" w:styleId="ListParagraphChar">
    <w:name w:val="List Paragraph Char"/>
    <w:aliases w:val="List NRC Char,normal Char,Normal2 Char,Normal3 Char,Normal4 Char,Normal5 Char,Normal6 Char,Normal7 Char,Indicator Text Char,Dot pt Char,Evidence on Demand bullet points Char,ANSWER Char,Table/Figure Heading Char,Listeafsnit Char"/>
    <w:link w:val="ListParagraph"/>
    <w:uiPriority w:val="34"/>
    <w:qFormat/>
    <w:rsid w:val="00877353"/>
    <w:rPr>
      <w:rFonts w:ascii="Franklin Gothic Book" w:hAnsi="Franklin Gothic Book"/>
      <w:sz w:val="22"/>
    </w:rPr>
  </w:style>
  <w:style w:type="numbering" w:customStyle="1" w:styleId="CurrentList1">
    <w:name w:val="Current List1"/>
    <w:uiPriority w:val="99"/>
    <w:rsid w:val="00877353"/>
    <w:pPr>
      <w:numPr>
        <w:numId w:val="15"/>
      </w:numPr>
    </w:pPr>
  </w:style>
  <w:style w:type="paragraph" w:styleId="Revision">
    <w:name w:val="Revision"/>
    <w:hidden/>
    <w:uiPriority w:val="99"/>
    <w:semiHidden/>
    <w:rsid w:val="00FE651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3154642">
      <w:bodyDiv w:val="1"/>
      <w:marLeft w:val="0"/>
      <w:marRight w:val="0"/>
      <w:marTop w:val="0"/>
      <w:marBottom w:val="0"/>
      <w:divBdr>
        <w:top w:val="none" w:sz="0" w:space="0" w:color="auto"/>
        <w:left w:val="none" w:sz="0" w:space="0" w:color="auto"/>
        <w:bottom w:val="none" w:sz="0" w:space="0" w:color="auto"/>
        <w:right w:val="none" w:sz="0" w:space="0" w:color="auto"/>
      </w:divBdr>
    </w:div>
    <w:div w:id="1091973157">
      <w:bodyDiv w:val="1"/>
      <w:marLeft w:val="0"/>
      <w:marRight w:val="0"/>
      <w:marTop w:val="0"/>
      <w:marBottom w:val="0"/>
      <w:divBdr>
        <w:top w:val="none" w:sz="0" w:space="0" w:color="auto"/>
        <w:left w:val="none" w:sz="0" w:space="0" w:color="auto"/>
        <w:bottom w:val="none" w:sz="0" w:space="0" w:color="auto"/>
        <w:right w:val="none" w:sz="0" w:space="0" w:color="auto"/>
      </w:divBdr>
    </w:div>
    <w:div w:id="1306161207">
      <w:bodyDiv w:val="1"/>
      <w:marLeft w:val="0"/>
      <w:marRight w:val="0"/>
      <w:marTop w:val="0"/>
      <w:marBottom w:val="0"/>
      <w:divBdr>
        <w:top w:val="none" w:sz="0" w:space="0" w:color="auto"/>
        <w:left w:val="none" w:sz="0" w:space="0" w:color="auto"/>
        <w:bottom w:val="none" w:sz="0" w:space="0" w:color="auto"/>
        <w:right w:val="none" w:sz="0" w:space="0" w:color="auto"/>
      </w:divBdr>
    </w:div>
    <w:div w:id="168378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ellen.gorris@nrc.no" TargetMode="External"/><Relationship Id="rId18" Type="http://schemas.openxmlformats.org/officeDocument/2006/relationships/footer" Target="footer2.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tyles" Target="styles.xml"/><Relationship Id="rId12" Type="http://schemas.openxmlformats.org/officeDocument/2006/relationships/hyperlink" Target="mailto:ellen.gorris@nrc.no"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ellen.gorris@nrc.n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RC\Downloads\NRC%20short%20document%20template_v2_ENG.dotx" TargetMode="External"/></Relationships>
</file>

<file path=word/theme/theme1.xml><?xml version="1.0" encoding="utf-8"?>
<a:theme xmlns:a="http://schemas.openxmlformats.org/drawingml/2006/main" name="Office-tema">
  <a:themeElements>
    <a:clrScheme name="NRC 2023">
      <a:dk1>
        <a:srgbClr val="000000"/>
      </a:dk1>
      <a:lt1>
        <a:srgbClr val="FFFFFF"/>
      </a:lt1>
      <a:dk2>
        <a:srgbClr val="000000"/>
      </a:dk2>
      <a:lt2>
        <a:srgbClr val="FFFFFF"/>
      </a:lt2>
      <a:accent1>
        <a:srgbClr val="FD5A00"/>
      </a:accent1>
      <a:accent2>
        <a:srgbClr val="72C7E7"/>
      </a:accent2>
      <a:accent3>
        <a:srgbClr val="FDC82F"/>
      </a:accent3>
      <a:accent4>
        <a:srgbClr val="CE5C43"/>
      </a:accent4>
      <a:accent5>
        <a:srgbClr val="00ADD0"/>
      </a:accent5>
      <a:accent6>
        <a:srgbClr val="505050"/>
      </a:accent6>
      <a:hlink>
        <a:srgbClr val="00ADD0"/>
      </a:hlink>
      <a:folHlink>
        <a:srgbClr val="00ADD0"/>
      </a:folHlink>
    </a:clrScheme>
    <a:fontScheme name="Roboto+NotoSerif">
      <a:majorFont>
        <a:latin typeface="Roboto"/>
        <a:ea typeface=""/>
        <a:cs typeface=""/>
      </a:majorFont>
      <a:minorFont>
        <a:latin typeface="Noto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88B65892BF3B4D8EAE341E425B271E" ma:contentTypeVersion="22" ma:contentTypeDescription="Create a new document." ma:contentTypeScope="" ma:versionID="9470a5973bd8c7d4fe2e9904703d50ab">
  <xsd:schema xmlns:xsd="http://www.w3.org/2001/XMLSchema" xmlns:xs="http://www.w3.org/2001/XMLSchema" xmlns:p="http://schemas.microsoft.com/office/2006/metadata/properties" xmlns:ns2="87450fa5-6b20-4b68-b8f4-bf1c678e0634" xmlns:ns3="f84bcfe3-21df-438d-98de-c540de5e94e4" targetNamespace="http://schemas.microsoft.com/office/2006/metadata/properties" ma:root="true" ma:fieldsID="33d50dfa04c51b0832b03f27cedc6049" ns2:_="" ns3:_="">
    <xsd:import namespace="87450fa5-6b20-4b68-b8f4-bf1c678e0634"/>
    <xsd:import namespace="f84bcfe3-21df-438d-98de-c540de5e94e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Comments" minOccurs="0"/>
                <xsd:element ref="ns2:Region" minOccurs="0"/>
                <xsd:element ref="ns2:CountryOffic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50fa5-6b20-4b68-b8f4-bf1c678e06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851e875-a665-42c1-a59f-633611ec1f96" ma:termSetId="09814cd3-568e-fe90-9814-8d621ff8fb84" ma:anchorId="fba54fb3-c3e1-fe81-a776-ca4b69148c4d" ma:open="true" ma:isKeyword="false">
      <xsd:complexType>
        <xsd:sequence>
          <xsd:element ref="pc:Terms" minOccurs="0" maxOccurs="1"/>
        </xsd:sequence>
      </xsd:complexType>
    </xsd:element>
    <xsd:element name="Comments" ma:index="24" nillable="true" ma:displayName="Comments" ma:description="Created for Iran - Elodie revising for Iraq" ma:format="Dropdown" ma:internalName="Comments">
      <xsd:simpleType>
        <xsd:restriction base="dms:Note">
          <xsd:maxLength value="255"/>
        </xsd:restriction>
      </xsd:simpleType>
    </xsd:element>
    <xsd:element name="Region" ma:index="25" nillable="true" ma:displayName="Region" ma:format="Dropdown" ma:internalName="Region">
      <xsd:simpleType>
        <xsd:restriction base="dms:Choice">
          <xsd:enumeration value="CWA"/>
          <xsd:enumeration value="ALAR"/>
          <xsd:enumeration value="CEERO"/>
          <xsd:enumeration value="EAY"/>
          <xsd:enumeration value="MERO"/>
        </xsd:restriction>
      </xsd:simpleType>
    </xsd:element>
    <xsd:element name="CountryOffice" ma:index="26" nillable="true" ma:displayName="Country Office" ma:format="Dropdown" ma:internalName="CountryOffice">
      <xsd:simpleType>
        <xsd:restriction base="dms:Text">
          <xsd:maxLength value="255"/>
        </xsd:restrictio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4bcfe3-21df-438d-98de-c540de5e94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f277a9-40dd-4dd2-a520-cd0c955d99a7}" ma:internalName="TaxCatchAll" ma:showField="CatchAllData" ma:web="f84bcfe3-21df-438d-98de-c540de5e94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root>
  <name/>
  <sub/>
  <heading/>
  <dep/>
  <email/>
  <title/>
</root>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84bcfe3-21df-438d-98de-c540de5e94e4" xsi:nil="true"/>
    <CountryOffice xmlns="87450fa5-6b20-4b68-b8f4-bf1c678e0634" xsi:nil="true"/>
    <lcf76f155ced4ddcb4097134ff3c332f xmlns="87450fa5-6b20-4b68-b8f4-bf1c678e0634">
      <Terms xmlns="http://schemas.microsoft.com/office/infopath/2007/PartnerControls"/>
    </lcf76f155ced4ddcb4097134ff3c332f>
    <Comments xmlns="87450fa5-6b20-4b68-b8f4-bf1c678e0634" xsi:nil="true"/>
    <Region xmlns="87450fa5-6b20-4b68-b8f4-bf1c678e0634"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1B04F-6936-42C3-8C69-A3B8C7DAD2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450fa5-6b20-4b68-b8f4-bf1c678e0634"/>
    <ds:schemaRef ds:uri="f84bcfe3-21df-438d-98de-c540de5e94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7EEB64-DF05-440E-B360-01E9F4D24933}">
  <ds:schemaRefs/>
</ds:datastoreItem>
</file>

<file path=customXml/itemProps3.xml><?xml version="1.0" encoding="utf-8"?>
<ds:datastoreItem xmlns:ds="http://schemas.openxmlformats.org/officeDocument/2006/customXml" ds:itemID="{8D2A599A-E08F-43D8-B25C-9FC9631B1F46}">
  <ds:schemaRefs>
    <ds:schemaRef ds:uri="http://schemas.microsoft.com/sharepoint/v3/contenttype/forms"/>
  </ds:schemaRefs>
</ds:datastoreItem>
</file>

<file path=customXml/itemProps4.xml><?xml version="1.0" encoding="utf-8"?>
<ds:datastoreItem xmlns:ds="http://schemas.openxmlformats.org/officeDocument/2006/customXml" ds:itemID="{2D796CCC-F0ED-4A46-8E81-C73B8EBDC8F7}">
  <ds:schemaRefs>
    <ds:schemaRef ds:uri="http://schemas.microsoft.com/office/2006/metadata/properties"/>
    <ds:schemaRef ds:uri="http://schemas.microsoft.com/office/infopath/2007/PartnerControls"/>
    <ds:schemaRef ds:uri="f84bcfe3-21df-438d-98de-c540de5e94e4"/>
    <ds:schemaRef ds:uri="87450fa5-6b20-4b68-b8f4-bf1c678e0634"/>
  </ds:schemaRefs>
</ds:datastoreItem>
</file>

<file path=customXml/itemProps5.xml><?xml version="1.0" encoding="utf-8"?>
<ds:datastoreItem xmlns:ds="http://schemas.openxmlformats.org/officeDocument/2006/customXml" ds:itemID="{058D6FE8-C5BF-466D-B802-6CD02DBCF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NRC%20short%20document%20template_v2_ENG.dotx</Template>
  <TotalTime>0</TotalTime>
  <Pages>1</Pages>
  <Words>1965</Words>
  <Characters>11204</Characters>
  <Application>Microsoft Office Word</Application>
  <DocSecurity>4</DocSecurity>
  <Lines>93</Lines>
  <Paragraphs>26</Paragraphs>
  <ScaleCrop>false</ScaleCrop>
  <Company/>
  <LinksUpToDate>false</LinksUpToDate>
  <CharactersWithSpaces>13143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Terms of Reference for LGBTIQ+ Consultancy</dc:title>
  <dc:subject/>
  <dc:creator>Delphine.Brun</dc:creator>
  <cp:keywords/>
  <dc:description/>
  <cp:lastModifiedBy>Elsa Romera Moreno</cp:lastModifiedBy>
  <cp:revision>156</cp:revision>
  <dcterms:created xsi:type="dcterms:W3CDTF">2024-07-27T21:09:00Z</dcterms:created>
  <dcterms:modified xsi:type="dcterms:W3CDTF">2024-11-05T08:34:00Z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0x010100D188B65892BF3B4D8EAE341E425B271E</vt:lpwstr>
  </property>
  <property fmtid="{D5CDD505-2E9C-101B-9397-08002B2CF9AE}" pid="3" name="Microsoft Theme">
    <vt:lpwstr>Selmer 011</vt:lpwstr>
  </property>
  <property fmtid="{D5CDD505-2E9C-101B-9397-08002B2CF9AE}" pid="4" name="MediaServiceImageTags">
    <vt:lpwstr/>
  </property>
</Properties>
</file>