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body>
    <w:p w:rsidRPr="000B2C50" w:rsidR="005E48E5" w:rsidP="00114F01" w:rsidRDefault="005E48E5" w14:paraId="3DACA45E" w14:textId="77777777">
      <w:pPr>
        <w:pStyle w:val="Title"/>
        <w:rPr>
          <w:highlight w:val="yellow"/>
        </w:rPr>
        <w:sectPr w:rsidRPr="000B2C50" w:rsidR="005E48E5" w:rsidSect="008637B5">
          <w:headerReference w:type="default" r:id="rId12"/>
          <w:footerReference w:type="even" r:id="rId13"/>
          <w:footerReference w:type="default" r:id="rId14"/>
          <w:headerReference w:type="first" r:id="rId15"/>
          <w:pgSz w:w="12240" w:h="15840" w:orient="portrait"/>
          <w:pgMar w:top="1077" w:right="1134" w:bottom="1077" w:left="1134" w:header="567" w:footer="680" w:gutter="0"/>
          <w:cols w:space="720"/>
          <w:titlePg/>
          <w:docGrid w:linePitch="360"/>
        </w:sectPr>
      </w:pPr>
    </w:p>
    <w:tbl>
      <w:tblPr>
        <w:tblpPr w:leftFromText="180" w:rightFromText="180" w:vertAnchor="text" w:horzAnchor="page" w:tblpX="1411" w:tblpY="5171"/>
        <w:tblW w:w="9654"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9654"/>
      </w:tblGrid>
      <w:tr w:rsidRPr="000B2C50" w:rsidR="008E5848" w:rsidTr="21D71318" w14:paraId="34D65003" w14:textId="77777777">
        <w:tc>
          <w:tcPr>
            <w:tcW w:w="9654" w:type="dxa"/>
            <w:tcBorders>
              <w:top w:val="nil"/>
              <w:left w:val="single" w:color="FF7602" w:sz="12" w:space="0"/>
              <w:bottom w:val="nil"/>
              <w:right w:val="nil"/>
            </w:tcBorders>
            <w:shd w:val="clear" w:color="auto" w:fill="auto"/>
            <w:hideMark/>
          </w:tcPr>
          <w:p w:rsidR="008E5848" w:rsidP="00130FE9" w:rsidRDefault="008E5848" w14:paraId="78290130" w14:textId="77777777">
            <w:pPr>
              <w:spacing w:after="0" w:line="240" w:lineRule="auto"/>
              <w:textAlignment w:val="baseline"/>
              <w:rPr>
                <w:rFonts w:ascii="Franklin Gothic Book" w:hAnsi="Franklin Gothic Book"/>
                <w:color w:val="C05700"/>
                <w:sz w:val="40"/>
                <w:szCs w:val="40"/>
              </w:rPr>
            </w:pPr>
            <w:proofErr w:type="spellStart"/>
            <w:r w:rsidRPr="00130FE9">
              <w:rPr>
                <w:rFonts w:ascii="Franklin Gothic Book" w:hAnsi="Franklin Gothic Book"/>
                <w:color w:val="464645"/>
                <w:sz w:val="40"/>
                <w:szCs w:val="40"/>
              </w:rPr>
              <w:t>Norwegian</w:t>
            </w:r>
            <w:proofErr w:type="spellEnd"/>
            <w:r w:rsidRPr="00130FE9">
              <w:rPr>
                <w:rFonts w:ascii="Franklin Gothic Book" w:hAnsi="Franklin Gothic Book"/>
                <w:color w:val="464645"/>
                <w:sz w:val="40"/>
                <w:szCs w:val="40"/>
              </w:rPr>
              <w:t xml:space="preserve"> </w:t>
            </w:r>
            <w:proofErr w:type="spellStart"/>
            <w:r w:rsidRPr="00130FE9">
              <w:rPr>
                <w:rFonts w:ascii="Franklin Gothic Book" w:hAnsi="Franklin Gothic Book"/>
                <w:color w:val="464645"/>
                <w:sz w:val="40"/>
                <w:szCs w:val="40"/>
              </w:rPr>
              <w:t>Refugee</w:t>
            </w:r>
            <w:proofErr w:type="spellEnd"/>
            <w:r w:rsidRPr="00130FE9">
              <w:rPr>
                <w:rFonts w:ascii="Franklin Gothic Book" w:hAnsi="Franklin Gothic Book"/>
                <w:color w:val="464645"/>
                <w:sz w:val="40"/>
                <w:szCs w:val="40"/>
              </w:rPr>
              <w:t xml:space="preserve"> Council (NRC)</w:t>
            </w:r>
            <w:r w:rsidRPr="00130FE9">
              <w:rPr>
                <w:rFonts w:ascii="Franklin Gothic Book" w:hAnsi="Franklin Gothic Book"/>
                <w:color w:val="C05700"/>
                <w:sz w:val="40"/>
                <w:szCs w:val="40"/>
              </w:rPr>
              <w:t> </w:t>
            </w:r>
          </w:p>
          <w:p w:rsidRPr="000B2C50" w:rsidR="00130FE9" w:rsidP="00130FE9" w:rsidRDefault="00130FE9" w14:paraId="43412286" w14:textId="77777777">
            <w:pPr>
              <w:spacing w:after="0" w:line="240" w:lineRule="auto"/>
              <w:textAlignment w:val="baseline"/>
              <w:rPr>
                <w:rFonts w:ascii="Franklin Gothic Book" w:hAnsi="Franklin Gothic Book" w:cs="Segoe UI"/>
              </w:rPr>
            </w:pPr>
          </w:p>
        </w:tc>
      </w:tr>
      <w:tr w:rsidRPr="000B2C50" w:rsidR="008E6208" w:rsidTr="21D71318" w14:paraId="4D5A0B5E" w14:textId="77777777">
        <w:tc>
          <w:tcPr>
            <w:tcW w:w="9654" w:type="dxa"/>
            <w:tcBorders>
              <w:top w:val="nil"/>
              <w:left w:val="single" w:color="FF7602" w:sz="12" w:space="0"/>
              <w:bottom w:val="nil"/>
              <w:right w:val="nil"/>
            </w:tcBorders>
            <w:shd w:val="clear" w:color="auto" w:fill="auto"/>
            <w:hideMark/>
          </w:tcPr>
          <w:p w:rsidR="008E6208" w:rsidP="00130FE9" w:rsidRDefault="003907F5" w14:paraId="7A83EC74" w14:textId="6D9A23F0">
            <w:pPr>
              <w:spacing w:after="0" w:line="240" w:lineRule="auto"/>
              <w:textAlignment w:val="baseline"/>
              <w:rPr>
                <w:rFonts w:ascii="Franklin Gothic Medium" w:hAnsi="Franklin Gothic Medium"/>
                <w:sz w:val="52"/>
                <w:szCs w:val="18"/>
              </w:rPr>
            </w:pPr>
            <w:r w:rsidRPr="007C7D3F">
              <w:rPr>
                <w:rFonts w:ascii="Franklin Gothic Medium" w:hAnsi="Franklin Gothic Medium"/>
                <w:sz w:val="52"/>
                <w:szCs w:val="18"/>
              </w:rPr>
              <w:t xml:space="preserve">Appel d’Offres </w:t>
            </w:r>
            <w:r w:rsidRPr="007C7D3F" w:rsidR="00130FE9">
              <w:rPr>
                <w:rFonts w:ascii="Franklin Gothic Medium" w:hAnsi="Franklin Gothic Medium"/>
                <w:sz w:val="52"/>
                <w:szCs w:val="18"/>
              </w:rPr>
              <w:t xml:space="preserve">des </w:t>
            </w:r>
            <w:r w:rsidRPr="007C7D3F">
              <w:rPr>
                <w:rFonts w:ascii="Franklin Gothic Medium" w:hAnsi="Franklin Gothic Medium"/>
                <w:sz w:val="52"/>
                <w:szCs w:val="18"/>
              </w:rPr>
              <w:t>Travaux</w:t>
            </w:r>
            <w:r w:rsidRPr="007C7D3F" w:rsidR="008E6208">
              <w:rPr>
                <w:rFonts w:ascii="Franklin Gothic Medium" w:hAnsi="Franklin Gothic Medium"/>
                <w:sz w:val="52"/>
                <w:szCs w:val="18"/>
              </w:rPr>
              <w:t> </w:t>
            </w:r>
          </w:p>
          <w:p w:rsidR="0087591D" w:rsidP="00130FE9" w:rsidRDefault="0087591D" w14:paraId="24BAD572" w14:textId="77777777">
            <w:pPr>
              <w:spacing w:after="0" w:line="240" w:lineRule="auto"/>
              <w:textAlignment w:val="baseline"/>
              <w:rPr>
                <w:rFonts w:ascii="Franklin Gothic Medium" w:hAnsi="Franklin Gothic Medium"/>
                <w:sz w:val="52"/>
                <w:szCs w:val="18"/>
              </w:rPr>
            </w:pPr>
          </w:p>
          <w:p w:rsidR="0087591D" w:rsidP="0087591D" w:rsidRDefault="0087591D" w14:paraId="26CB9A4D" w14:textId="49F89098">
            <w:pPr>
              <w:spacing w:after="0" w:line="240" w:lineRule="auto"/>
              <w:jc w:val="both"/>
              <w:textAlignment w:val="baseline"/>
              <w:rPr>
                <w:rFonts w:ascii="Franklin Gothic Medium" w:hAnsi="Franklin Gothic Medium"/>
                <w:sz w:val="36"/>
                <w:szCs w:val="10"/>
              </w:rPr>
            </w:pPr>
            <w:r w:rsidRPr="0087591D">
              <w:rPr>
                <w:rFonts w:ascii="Franklin Gothic Medium" w:hAnsi="Franklin Gothic Medium"/>
                <w:sz w:val="36"/>
                <w:szCs w:val="10"/>
              </w:rPr>
              <w:t>APPEL D’OFFRES POUR</w:t>
            </w:r>
            <w:r>
              <w:rPr>
                <w:rFonts w:ascii="Franklin Gothic Medium" w:hAnsi="Franklin Gothic Medium"/>
                <w:sz w:val="36"/>
                <w:szCs w:val="10"/>
              </w:rPr>
              <w:t> </w:t>
            </w:r>
            <w:r w:rsidR="00CF3E6C">
              <w:rPr>
                <w:rFonts w:ascii="Franklin Gothic Medium" w:hAnsi="Franklin Gothic Medium"/>
                <w:sz w:val="36"/>
                <w:szCs w:val="10"/>
              </w:rPr>
              <w:t xml:space="preserve">LES TRAVAUX </w:t>
            </w:r>
            <w:r w:rsidR="00EE3337">
              <w:rPr>
                <w:rFonts w:ascii="Franklin Gothic Medium" w:hAnsi="Franklin Gothic Medium"/>
                <w:sz w:val="36"/>
                <w:szCs w:val="10"/>
              </w:rPr>
              <w:t>DE :</w:t>
            </w:r>
          </w:p>
          <w:p w:rsidR="00874334" w:rsidP="0087591D" w:rsidRDefault="00874334" w14:paraId="214813CA" w14:textId="77777777">
            <w:pPr>
              <w:spacing w:after="0" w:line="240" w:lineRule="auto"/>
              <w:jc w:val="both"/>
              <w:textAlignment w:val="baseline"/>
              <w:rPr>
                <w:rFonts w:ascii="Franklin Gothic Medium" w:hAnsi="Franklin Gothic Medium"/>
                <w:sz w:val="36"/>
                <w:szCs w:val="10"/>
              </w:rPr>
            </w:pPr>
          </w:p>
          <w:p w:rsidRPr="00CF3E6C" w:rsidR="0087591D" w:rsidP="00743CF4" w:rsidRDefault="00CF3E6C" w14:paraId="25EA9A6E" w14:textId="56FA510E">
            <w:pPr>
              <w:pStyle w:val="ListParagraph"/>
              <w:numPr>
                <w:ilvl w:val="0"/>
                <w:numId w:val="121"/>
              </w:numPr>
              <w:spacing w:after="0" w:line="240" w:lineRule="auto"/>
              <w:jc w:val="both"/>
              <w:textAlignment w:val="baseline"/>
              <w:rPr>
                <w:rFonts w:ascii="Franklin Gothic Medium" w:hAnsi="Franklin Gothic Medium"/>
                <w:sz w:val="36"/>
                <w:szCs w:val="36"/>
              </w:rPr>
            </w:pPr>
            <w:r w:rsidRPr="21D71318">
              <w:rPr>
                <w:rFonts w:ascii="Franklin Gothic Medium" w:hAnsi="Franklin Gothic Medium"/>
                <w:sz w:val="36"/>
                <w:szCs w:val="36"/>
              </w:rPr>
              <w:t xml:space="preserve">La </w:t>
            </w:r>
            <w:r w:rsidRPr="21D71318" w:rsidR="0087591D">
              <w:rPr>
                <w:rFonts w:ascii="Franklin Gothic Medium" w:hAnsi="Franklin Gothic Medium"/>
                <w:sz w:val="36"/>
                <w:szCs w:val="36"/>
              </w:rPr>
              <w:t xml:space="preserve">construction de 25 hangars améliorés à </w:t>
            </w:r>
            <w:r w:rsidRPr="21D71318" w:rsidR="00874334">
              <w:rPr>
                <w:rFonts w:ascii="Franklin Gothic Medium" w:hAnsi="Franklin Gothic Medium"/>
                <w:sz w:val="36"/>
                <w:szCs w:val="36"/>
              </w:rPr>
              <w:t>trois (</w:t>
            </w:r>
            <w:r w:rsidRPr="21D71318" w:rsidR="0087591D">
              <w:rPr>
                <w:rFonts w:ascii="Franklin Gothic Medium" w:hAnsi="Franklin Gothic Medium"/>
                <w:sz w:val="36"/>
                <w:szCs w:val="36"/>
              </w:rPr>
              <w:t>3</w:t>
            </w:r>
            <w:r w:rsidRPr="21D71318" w:rsidR="00874334">
              <w:rPr>
                <w:rFonts w:ascii="Franklin Gothic Medium" w:hAnsi="Franklin Gothic Medium"/>
                <w:sz w:val="36"/>
                <w:szCs w:val="36"/>
              </w:rPr>
              <w:t>)</w:t>
            </w:r>
            <w:r w:rsidRPr="21D71318" w:rsidR="0087591D">
              <w:rPr>
                <w:rFonts w:ascii="Franklin Gothic Medium" w:hAnsi="Franklin Gothic Medium"/>
                <w:sz w:val="36"/>
                <w:szCs w:val="36"/>
              </w:rPr>
              <w:t xml:space="preserve"> salles de classe</w:t>
            </w:r>
            <w:r w:rsidRPr="21D71318" w:rsidR="00BE587F">
              <w:rPr>
                <w:rFonts w:ascii="Franklin Gothic Medium" w:hAnsi="Franklin Gothic Medium"/>
                <w:sz w:val="36"/>
                <w:szCs w:val="36"/>
              </w:rPr>
              <w:t>, chaque hangar</w:t>
            </w:r>
            <w:r w:rsidRPr="21D71318" w:rsidR="0087591D">
              <w:rPr>
                <w:rFonts w:ascii="Franklin Gothic Medium" w:hAnsi="Franklin Gothic Medium"/>
                <w:sz w:val="36"/>
                <w:szCs w:val="36"/>
              </w:rPr>
              <w:t xml:space="preserve"> équip</w:t>
            </w:r>
            <w:r w:rsidRPr="21D71318" w:rsidR="00BE587F">
              <w:rPr>
                <w:rFonts w:ascii="Franklin Gothic Medium" w:hAnsi="Franklin Gothic Medium"/>
                <w:sz w:val="36"/>
                <w:szCs w:val="36"/>
              </w:rPr>
              <w:t>é en</w:t>
            </w:r>
            <w:r w:rsidRPr="21D71318" w:rsidR="0087591D">
              <w:rPr>
                <w:rFonts w:ascii="Franklin Gothic Medium" w:hAnsi="Franklin Gothic Medium"/>
                <w:sz w:val="36"/>
                <w:szCs w:val="36"/>
              </w:rPr>
              <w:t xml:space="preserve"> mobiliers</w:t>
            </w:r>
            <w:r w:rsidRPr="21D71318" w:rsidR="00874334">
              <w:rPr>
                <w:rFonts w:ascii="Franklin Gothic Medium" w:hAnsi="Franklin Gothic Medium"/>
                <w:sz w:val="36"/>
                <w:szCs w:val="36"/>
              </w:rPr>
              <w:t> </w:t>
            </w:r>
            <w:r w:rsidRPr="21D71318" w:rsidR="000A2167">
              <w:rPr>
                <w:rFonts w:ascii="Franklin Gothic Medium" w:hAnsi="Franklin Gothic Medium"/>
                <w:sz w:val="36"/>
                <w:szCs w:val="36"/>
              </w:rPr>
              <w:t xml:space="preserve">(65 Tables bancs, </w:t>
            </w:r>
            <w:r w:rsidRPr="21D71318" w:rsidR="00AD5375">
              <w:rPr>
                <w:rFonts w:ascii="Franklin Gothic Medium" w:hAnsi="Franklin Gothic Medium"/>
                <w:sz w:val="36"/>
                <w:szCs w:val="36"/>
              </w:rPr>
              <w:t xml:space="preserve">4 Tables Bureau </w:t>
            </w:r>
            <w:r w:rsidRPr="21D71318" w:rsidR="6D5A48B4">
              <w:rPr>
                <w:rFonts w:ascii="Franklin Gothic Medium" w:hAnsi="Franklin Gothic Medium"/>
                <w:sz w:val="36"/>
                <w:szCs w:val="36"/>
              </w:rPr>
              <w:t xml:space="preserve">avec </w:t>
            </w:r>
            <w:r w:rsidRPr="21D71318" w:rsidR="008B326D">
              <w:rPr>
                <w:rFonts w:ascii="Franklin Gothic Medium" w:hAnsi="Franklin Gothic Medium"/>
                <w:sz w:val="36"/>
                <w:szCs w:val="36"/>
              </w:rPr>
              <w:t>tiroir</w:t>
            </w:r>
            <w:r w:rsidRPr="21D71318" w:rsidR="6D5A48B4">
              <w:rPr>
                <w:rFonts w:ascii="Franklin Gothic Medium" w:hAnsi="Franklin Gothic Medium"/>
                <w:sz w:val="36"/>
                <w:szCs w:val="36"/>
              </w:rPr>
              <w:t xml:space="preserve"> </w:t>
            </w:r>
            <w:r w:rsidRPr="21D71318" w:rsidR="00AD5375">
              <w:rPr>
                <w:rFonts w:ascii="Franklin Gothic Medium" w:hAnsi="Franklin Gothic Medium"/>
                <w:sz w:val="36"/>
                <w:szCs w:val="36"/>
              </w:rPr>
              <w:t>et 6 chaises, tous en bois rouge) ;</w:t>
            </w:r>
          </w:p>
          <w:p w:rsidRPr="00CF3E6C" w:rsidR="00EE55D5" w:rsidP="00743CF4" w:rsidRDefault="00CF3E6C" w14:paraId="3D40EC4A" w14:textId="1A78D744">
            <w:pPr>
              <w:pStyle w:val="ListParagraph"/>
              <w:numPr>
                <w:ilvl w:val="0"/>
                <w:numId w:val="121"/>
              </w:numPr>
              <w:spacing w:after="0" w:line="240" w:lineRule="auto"/>
              <w:jc w:val="both"/>
              <w:textAlignment w:val="baseline"/>
              <w:rPr>
                <w:rFonts w:ascii="Franklin Gothic Medium" w:hAnsi="Franklin Gothic Medium"/>
                <w:sz w:val="36"/>
                <w:szCs w:val="10"/>
              </w:rPr>
            </w:pPr>
            <w:r>
              <w:rPr>
                <w:rFonts w:ascii="Franklin Gothic Medium" w:hAnsi="Franklin Gothic Medium"/>
                <w:sz w:val="36"/>
                <w:szCs w:val="10"/>
              </w:rPr>
              <w:t>La r</w:t>
            </w:r>
            <w:r w:rsidRPr="00CF3E6C" w:rsidR="0087591D">
              <w:rPr>
                <w:rFonts w:ascii="Franklin Gothic Medium" w:hAnsi="Franklin Gothic Medium"/>
                <w:sz w:val="36"/>
                <w:szCs w:val="10"/>
              </w:rPr>
              <w:t>éhabilitation de 48 salles de classe</w:t>
            </w:r>
            <w:r w:rsidRPr="00CF3E6C" w:rsidR="00874334">
              <w:rPr>
                <w:rFonts w:ascii="Franklin Gothic Medium" w:hAnsi="Franklin Gothic Medium"/>
                <w:sz w:val="36"/>
                <w:szCs w:val="10"/>
              </w:rPr>
              <w:t> ; et</w:t>
            </w:r>
          </w:p>
          <w:p w:rsidRPr="00CF3E6C" w:rsidR="0087591D" w:rsidP="00743CF4" w:rsidRDefault="00874334" w14:paraId="4AFA54E2" w14:textId="659A4093">
            <w:pPr>
              <w:pStyle w:val="ListParagraph"/>
              <w:numPr>
                <w:ilvl w:val="0"/>
                <w:numId w:val="121"/>
              </w:numPr>
              <w:spacing w:after="0" w:line="240" w:lineRule="auto"/>
              <w:jc w:val="both"/>
              <w:textAlignment w:val="baseline"/>
              <w:rPr>
                <w:rFonts w:ascii="Franklin Gothic Medium" w:hAnsi="Franklin Gothic Medium"/>
                <w:sz w:val="36"/>
                <w:szCs w:val="10"/>
              </w:rPr>
            </w:pPr>
            <w:r w:rsidRPr="00CF3E6C">
              <w:rPr>
                <w:rFonts w:ascii="Franklin Gothic Medium" w:hAnsi="Franklin Gothic Medium"/>
                <w:sz w:val="36"/>
                <w:szCs w:val="10"/>
              </w:rPr>
              <w:t>La c</w:t>
            </w:r>
            <w:r w:rsidRPr="00CF3E6C" w:rsidR="0087591D">
              <w:rPr>
                <w:rFonts w:ascii="Franklin Gothic Medium" w:hAnsi="Franklin Gothic Medium"/>
                <w:sz w:val="36"/>
                <w:szCs w:val="10"/>
              </w:rPr>
              <w:t xml:space="preserve">onstruction </w:t>
            </w:r>
            <w:r w:rsidRPr="00877101" w:rsidR="0087591D">
              <w:rPr>
                <w:rFonts w:ascii="Franklin Gothic Medium" w:hAnsi="Franklin Gothic Medium"/>
                <w:sz w:val="36"/>
                <w:szCs w:val="10"/>
              </w:rPr>
              <w:t>de 12</w:t>
            </w:r>
            <w:r w:rsidRPr="00877101" w:rsidR="001E7E98">
              <w:rPr>
                <w:rFonts w:ascii="Franklin Gothic Medium" w:hAnsi="Franklin Gothic Medium"/>
                <w:sz w:val="36"/>
                <w:szCs w:val="10"/>
              </w:rPr>
              <w:t>8</w:t>
            </w:r>
            <w:r w:rsidRPr="00877101" w:rsidR="0087591D">
              <w:rPr>
                <w:rFonts w:ascii="Franklin Gothic Medium" w:hAnsi="Franklin Gothic Medium"/>
                <w:sz w:val="36"/>
                <w:szCs w:val="10"/>
              </w:rPr>
              <w:t xml:space="preserve"> </w:t>
            </w:r>
            <w:r w:rsidRPr="00877101" w:rsidR="00E208F8">
              <w:rPr>
                <w:rFonts w:ascii="Franklin Gothic Medium" w:hAnsi="Franklin Gothic Medium"/>
                <w:sz w:val="36"/>
                <w:szCs w:val="10"/>
              </w:rPr>
              <w:t>portes</w:t>
            </w:r>
            <w:r w:rsidRPr="00877101" w:rsidR="0087591D">
              <w:rPr>
                <w:rFonts w:ascii="Franklin Gothic Medium" w:hAnsi="Franklin Gothic Medium"/>
                <w:sz w:val="36"/>
                <w:szCs w:val="10"/>
              </w:rPr>
              <w:t xml:space="preserve"> de</w:t>
            </w:r>
            <w:r w:rsidRPr="00CF3E6C" w:rsidR="0087591D">
              <w:rPr>
                <w:rFonts w:ascii="Franklin Gothic Medium" w:hAnsi="Franklin Gothic Medium"/>
                <w:sz w:val="36"/>
                <w:szCs w:val="10"/>
              </w:rPr>
              <w:t xml:space="preserve"> latrine</w:t>
            </w:r>
            <w:r w:rsidRPr="00CF3E6C" w:rsidR="00AD5375">
              <w:rPr>
                <w:rFonts w:ascii="Franklin Gothic Medium" w:hAnsi="Franklin Gothic Medium"/>
                <w:sz w:val="36"/>
                <w:szCs w:val="10"/>
              </w:rPr>
              <w:t xml:space="preserve"> </w:t>
            </w:r>
            <w:r w:rsidRPr="00CF3E6C" w:rsidR="0087591D">
              <w:rPr>
                <w:rFonts w:ascii="Franklin Gothic Medium" w:hAnsi="Franklin Gothic Medium"/>
                <w:sz w:val="36"/>
                <w:szCs w:val="10"/>
              </w:rPr>
              <w:t>dans les écoles cibl</w:t>
            </w:r>
            <w:r w:rsidRPr="00CF3E6C">
              <w:rPr>
                <w:rFonts w:ascii="Franklin Gothic Medium" w:hAnsi="Franklin Gothic Medium"/>
                <w:sz w:val="36"/>
                <w:szCs w:val="10"/>
              </w:rPr>
              <w:t>ée</w:t>
            </w:r>
            <w:r w:rsidRPr="00CF3E6C" w:rsidR="0087591D">
              <w:rPr>
                <w:rFonts w:ascii="Franklin Gothic Medium" w:hAnsi="Franklin Gothic Medium"/>
                <w:sz w:val="36"/>
                <w:szCs w:val="10"/>
              </w:rPr>
              <w:t xml:space="preserve">s des préfectures de Nana </w:t>
            </w:r>
            <w:proofErr w:type="spellStart"/>
            <w:r w:rsidRPr="00CF3E6C" w:rsidR="0087591D">
              <w:rPr>
                <w:rFonts w:ascii="Franklin Gothic Medium" w:hAnsi="Franklin Gothic Medium"/>
                <w:sz w:val="36"/>
                <w:szCs w:val="10"/>
              </w:rPr>
              <w:t>Grizibi</w:t>
            </w:r>
            <w:proofErr w:type="spellEnd"/>
            <w:r w:rsidRPr="00CF3E6C" w:rsidR="0087591D">
              <w:rPr>
                <w:rFonts w:ascii="Franklin Gothic Medium" w:hAnsi="Franklin Gothic Medium"/>
                <w:sz w:val="36"/>
                <w:szCs w:val="10"/>
              </w:rPr>
              <w:t xml:space="preserve">, Ouham </w:t>
            </w:r>
            <w:proofErr w:type="spellStart"/>
            <w:r w:rsidRPr="00CF3E6C" w:rsidR="0087591D">
              <w:rPr>
                <w:rFonts w:ascii="Franklin Gothic Medium" w:hAnsi="Franklin Gothic Medium"/>
                <w:sz w:val="36"/>
                <w:szCs w:val="10"/>
              </w:rPr>
              <w:t>Fafa</w:t>
            </w:r>
            <w:proofErr w:type="spellEnd"/>
            <w:r w:rsidRPr="00CF3E6C" w:rsidR="0087591D">
              <w:rPr>
                <w:rFonts w:ascii="Franklin Gothic Medium" w:hAnsi="Franklin Gothic Medium"/>
                <w:sz w:val="36"/>
                <w:szCs w:val="10"/>
              </w:rPr>
              <w:t xml:space="preserve"> et </w:t>
            </w:r>
            <w:proofErr w:type="spellStart"/>
            <w:r w:rsidRPr="00CF3E6C" w:rsidR="0087591D">
              <w:rPr>
                <w:rFonts w:ascii="Franklin Gothic Medium" w:hAnsi="Franklin Gothic Medium"/>
                <w:sz w:val="36"/>
                <w:szCs w:val="10"/>
              </w:rPr>
              <w:t>Kemo</w:t>
            </w:r>
            <w:proofErr w:type="spellEnd"/>
          </w:p>
          <w:p w:rsidRPr="00D23A69" w:rsidR="00130FE9" w:rsidP="00130FE9" w:rsidRDefault="00130FE9" w14:paraId="064452F0" w14:textId="77777777">
            <w:pPr>
              <w:spacing w:after="0" w:line="240" w:lineRule="auto"/>
              <w:textAlignment w:val="baseline"/>
              <w:rPr>
                <w:rFonts w:ascii="Franklin Gothic Medium" w:hAnsi="Franklin Gothic Medium"/>
                <w:color w:val="FF0000"/>
                <w:sz w:val="52"/>
                <w:szCs w:val="18"/>
              </w:rPr>
            </w:pPr>
          </w:p>
          <w:p w:rsidRPr="00D23A69" w:rsidR="00130FE9" w:rsidP="00130FE9" w:rsidRDefault="00130FE9" w14:paraId="1CC85B0F" w14:textId="448831CE">
            <w:pPr>
              <w:spacing w:after="0" w:line="240" w:lineRule="auto"/>
              <w:textAlignment w:val="baseline"/>
              <w:rPr>
                <w:rFonts w:ascii="Franklin Gothic Book" w:hAnsi="Franklin Gothic Book" w:cs="Segoe UI"/>
                <w:color w:val="FF0000"/>
                <w:highlight w:val="yellow"/>
              </w:rPr>
            </w:pPr>
          </w:p>
        </w:tc>
      </w:tr>
      <w:tr w:rsidRPr="007C7D3F" w:rsidR="008E5848" w:rsidTr="21D71318" w14:paraId="5C67272E" w14:textId="77777777">
        <w:tc>
          <w:tcPr>
            <w:tcW w:w="9654" w:type="dxa"/>
            <w:tcBorders>
              <w:top w:val="nil"/>
              <w:left w:val="single" w:color="FF7602" w:sz="12" w:space="0"/>
              <w:bottom w:val="nil"/>
              <w:right w:val="nil"/>
            </w:tcBorders>
            <w:shd w:val="clear" w:color="auto" w:fill="auto"/>
            <w:hideMark/>
          </w:tcPr>
          <w:p w:rsidRPr="00C21608" w:rsidR="008E5848" w:rsidP="00130FE9" w:rsidRDefault="008E5848" w14:paraId="1272E27A" w14:textId="79D0DF72">
            <w:pPr>
              <w:spacing w:after="0" w:line="240" w:lineRule="auto"/>
              <w:textAlignment w:val="baseline"/>
              <w:rPr>
                <w:rFonts w:ascii="Franklin Gothic Book" w:hAnsi="Franklin Gothic Book" w:cs="Segoe UI"/>
                <w:color w:val="FF0000"/>
                <w:highlight w:val="yellow"/>
              </w:rPr>
            </w:pPr>
          </w:p>
        </w:tc>
      </w:tr>
    </w:tbl>
    <w:p w:rsidRPr="00285BCB" w:rsidR="00285BCB" w:rsidP="00285BCB" w:rsidRDefault="00285BCB" w14:paraId="250EEB87" w14:textId="77777777">
      <w:pPr>
        <w:spacing w:after="0"/>
        <w:rPr>
          <w:rFonts w:ascii="Franklin Gothic Book" w:hAnsi="Franklin Gothic Book"/>
          <w:sz w:val="44"/>
          <w:szCs w:val="44"/>
        </w:rPr>
      </w:pPr>
    </w:p>
    <w:p w:rsidRPr="00285BCB" w:rsidR="00285BCB" w:rsidP="00285BCB" w:rsidRDefault="00285BCB" w14:paraId="4BDFCAA2" w14:textId="636D8529">
      <w:pPr>
        <w:tabs>
          <w:tab w:val="left" w:pos="2410"/>
        </w:tabs>
        <w:spacing w:after="0"/>
        <w:rPr>
          <w:rFonts w:ascii="Franklin Gothic Book" w:hAnsi="Franklin Gothic Book"/>
          <w:sz w:val="44"/>
          <w:szCs w:val="44"/>
        </w:rPr>
      </w:pPr>
      <w:r w:rsidRPr="00285BCB">
        <w:rPr>
          <w:rFonts w:ascii="Franklin Gothic Book" w:hAnsi="Franklin Gothic Book"/>
          <w:sz w:val="44"/>
          <w:szCs w:val="44"/>
        </w:rPr>
        <w:tab/>
      </w:r>
    </w:p>
    <w:p w:rsidRPr="00714C19" w:rsidR="00285BCB" w:rsidP="00714C19" w:rsidRDefault="00285BCB" w14:paraId="09C24E93" w14:textId="2E5567AB">
      <w:pPr>
        <w:spacing w:after="0"/>
        <w:ind w:firstLine="720"/>
        <w:rPr>
          <w:rFonts w:ascii="Franklin Gothic Book" w:hAnsi="Franklin Gothic Book"/>
          <w:sz w:val="44"/>
          <w:szCs w:val="44"/>
        </w:rPr>
      </w:pPr>
      <w:r w:rsidRPr="00285BCB">
        <w:rPr>
          <w:rFonts w:ascii="Franklin Gothic Book" w:hAnsi="Franklin Gothic Book"/>
          <w:b/>
          <w:sz w:val="44"/>
          <w:szCs w:val="44"/>
        </w:rPr>
        <w:t xml:space="preserve">Notre référence : </w:t>
      </w:r>
      <w:r w:rsidRPr="00285BCB">
        <w:rPr>
          <w:rFonts w:ascii="Franklin Gothic Book" w:hAnsi="Franklin Gothic Book"/>
          <w:b/>
          <w:bCs/>
          <w:sz w:val="44"/>
          <w:szCs w:val="44"/>
        </w:rPr>
        <w:t>2024/CAR/ITB/BG/004</w:t>
      </w:r>
      <w:r w:rsidRPr="00285BCB" w:rsidR="005E48E5">
        <w:rPr>
          <w:rFonts w:ascii="Franklin Gothic Book" w:hAnsi="Franklin Gothic Book"/>
        </w:rPr>
        <w:br w:type="page"/>
      </w:r>
    </w:p>
    <w:p w:rsidRPr="000B2C50" w:rsidR="00285BCB" w:rsidP="00285BCB" w:rsidRDefault="00285BCB" w14:paraId="7E4D12F9" w14:textId="77777777">
      <w:pPr>
        <w:spacing w:after="0"/>
        <w:ind w:left="720"/>
        <w:rPr>
          <w:rFonts w:ascii="Franklin Gothic Book" w:hAnsi="Franklin Gothic Book"/>
        </w:rPr>
      </w:pPr>
    </w:p>
    <w:p w:rsidRPr="00285BCB" w:rsidR="005E48E5" w:rsidP="005E48E5" w:rsidRDefault="005E48E5" w14:paraId="01BDF23B" w14:textId="6DDDD5C9">
      <w:pPr>
        <w:pStyle w:val="NoSpacing"/>
        <w:rPr>
          <w:rFonts w:ascii="Franklin Gothic Book" w:hAnsi="Franklin Gothic Book"/>
          <w:highlight w:val="yellow"/>
        </w:rPr>
      </w:pPr>
    </w:p>
    <w:p w:rsidRPr="000B2C50" w:rsidR="001B2241" w:rsidP="001B2241" w:rsidRDefault="001B2241" w14:paraId="47250D31" w14:textId="23D6A505">
      <w:pPr>
        <w:widowControl w:val="0"/>
        <w:tabs>
          <w:tab w:val="left" w:pos="720"/>
          <w:tab w:val="center" w:pos="4808"/>
        </w:tabs>
        <w:autoSpaceDE w:val="0"/>
        <w:autoSpaceDN w:val="0"/>
        <w:adjustRightInd w:val="0"/>
        <w:spacing w:after="0"/>
        <w:jc w:val="center"/>
        <w:rPr>
          <w:rFonts w:ascii="Franklin Gothic Book" w:hAnsi="Franklin Gothic Book"/>
          <w:b/>
          <w:bCs/>
        </w:rPr>
      </w:pPr>
      <w:r w:rsidRPr="000B2C50">
        <w:rPr>
          <w:rFonts w:ascii="Franklin Gothic Book" w:hAnsi="Franklin Gothic Book"/>
          <w:b/>
        </w:rPr>
        <w:t>SECTION 1</w:t>
      </w:r>
    </w:p>
    <w:p w:rsidRPr="000B2C50" w:rsidR="000E3F23" w:rsidP="00637BB8" w:rsidRDefault="001B2241" w14:paraId="14455BC0" w14:textId="1B21D47B">
      <w:pPr>
        <w:widowControl w:val="0"/>
        <w:autoSpaceDE w:val="0"/>
        <w:autoSpaceDN w:val="0"/>
        <w:adjustRightInd w:val="0"/>
        <w:spacing w:after="0"/>
        <w:jc w:val="center"/>
        <w:rPr>
          <w:rFonts w:ascii="Franklin Gothic Book" w:hAnsi="Franklin Gothic Book"/>
          <w:b/>
          <w:bCs/>
        </w:rPr>
      </w:pPr>
      <w:r w:rsidRPr="000B2C50">
        <w:rPr>
          <w:rFonts w:ascii="Franklin Gothic Book" w:hAnsi="Franklin Gothic Book"/>
          <w:b/>
        </w:rPr>
        <w:t>Lettre d’accompagnement</w:t>
      </w:r>
    </w:p>
    <w:p w:rsidRPr="00CA414D" w:rsidR="00AA5DDB" w:rsidP="14F0DD90" w:rsidRDefault="00CC2F99" w14:paraId="5B1EC14B" w14:textId="32134380">
      <w:pPr>
        <w:tabs>
          <w:tab w:val="left" w:pos="4605"/>
        </w:tabs>
        <w:rPr>
          <w:rFonts w:ascii="Franklin Gothic Book" w:hAnsi="Franklin Gothic Book" w:eastAsia="Franklin Gothic Book" w:cs="Franklin Gothic Book"/>
        </w:rPr>
      </w:pPr>
      <w:r w:rsidRPr="14F0DD90">
        <w:rPr>
          <w:rFonts w:ascii="Franklin Gothic Book" w:hAnsi="Franklin Gothic Book"/>
          <w:b/>
          <w:bCs/>
        </w:rPr>
        <w:t xml:space="preserve">Bangui le </w:t>
      </w:r>
      <w:r w:rsidRPr="14F0DD90" w:rsidR="3C26F067">
        <w:rPr>
          <w:rFonts w:ascii="Franklin Gothic Book" w:hAnsi="Franklin Gothic Book" w:eastAsia="Franklin Gothic Book" w:cs="Franklin Gothic Book"/>
          <w:b/>
          <w:bCs/>
        </w:rPr>
        <w:t>1</w:t>
      </w:r>
      <w:r w:rsidR="00C91EE3">
        <w:rPr>
          <w:rFonts w:ascii="Franklin Gothic Book" w:hAnsi="Franklin Gothic Book" w:eastAsia="Franklin Gothic Book" w:cs="Franklin Gothic Book"/>
          <w:b/>
          <w:bCs/>
        </w:rPr>
        <w:t>2</w:t>
      </w:r>
      <w:r w:rsidRPr="14F0DD90" w:rsidR="3C26F067">
        <w:rPr>
          <w:rFonts w:ascii="Franklin Gothic Book" w:hAnsi="Franklin Gothic Book" w:eastAsia="Franklin Gothic Book" w:cs="Franklin Gothic Book"/>
          <w:b/>
          <w:bCs/>
        </w:rPr>
        <w:t xml:space="preserve"> </w:t>
      </w:r>
      <w:r w:rsidR="00C91EE3">
        <w:rPr>
          <w:rFonts w:ascii="Franklin Gothic Book" w:hAnsi="Franklin Gothic Book" w:eastAsia="Franklin Gothic Book" w:cs="Franklin Gothic Book"/>
          <w:b/>
          <w:bCs/>
        </w:rPr>
        <w:t>Aout</w:t>
      </w:r>
      <w:r w:rsidRPr="14F0DD90" w:rsidR="3C26F067">
        <w:rPr>
          <w:rFonts w:ascii="Franklin Gothic Book" w:hAnsi="Franklin Gothic Book" w:eastAsia="Franklin Gothic Book" w:cs="Franklin Gothic Book"/>
          <w:b/>
          <w:bCs/>
        </w:rPr>
        <w:t xml:space="preserve"> 2024</w:t>
      </w:r>
    </w:p>
    <w:p w:rsidRPr="000B2C50" w:rsidR="00AA5DDB" w:rsidP="00221BBD" w:rsidRDefault="00AA5DDB" w14:paraId="7F302925" w14:textId="77777777">
      <w:pPr>
        <w:spacing w:after="0"/>
        <w:ind w:left="720"/>
        <w:rPr>
          <w:rFonts w:ascii="Franklin Gothic Book" w:hAnsi="Franklin Gothic Book"/>
        </w:rPr>
      </w:pPr>
    </w:p>
    <w:p w:rsidR="00EE3337" w:rsidP="21D71318" w:rsidRDefault="00AA5DDB" w14:paraId="7C6E0AFC" w14:textId="7F43A9FB">
      <w:pPr>
        <w:ind w:left="851" w:hanging="851"/>
        <w:jc w:val="both"/>
        <w:rPr>
          <w:rFonts w:ascii="Franklin Gothic Book" w:hAnsi="Franklin Gothic Book" w:cs="Calibri"/>
          <w:b/>
          <w:bCs/>
        </w:rPr>
      </w:pPr>
      <w:r w:rsidRPr="21D71318">
        <w:rPr>
          <w:rFonts w:ascii="Franklin Gothic Book" w:hAnsi="Franklin Gothic Book"/>
        </w:rPr>
        <w:t>OBJET :</w:t>
      </w:r>
      <w:r w:rsidRPr="21D71318" w:rsidR="00167C8B">
        <w:rPr>
          <w:rFonts w:ascii="Franklin Gothic Book" w:hAnsi="Franklin Gothic Book"/>
        </w:rPr>
        <w:t xml:space="preserve"> </w:t>
      </w:r>
      <w:r w:rsidRPr="21D71318" w:rsidR="00CA414D">
        <w:rPr>
          <w:rFonts w:ascii="Franklin Gothic Book" w:hAnsi="Franklin Gothic Book" w:cs="Calibri"/>
          <w:b/>
          <w:bCs/>
        </w:rPr>
        <w:t xml:space="preserve">Appel d’offre </w:t>
      </w:r>
      <w:r w:rsidRPr="21D71318" w:rsidR="00CA7477">
        <w:rPr>
          <w:rFonts w:ascii="Franklin Gothic Book" w:hAnsi="Franklin Gothic Book" w:cs="Calibri"/>
          <w:b/>
          <w:bCs/>
        </w:rPr>
        <w:t xml:space="preserve">pour </w:t>
      </w:r>
      <w:r w:rsidRPr="21D71318" w:rsidR="00EE3337">
        <w:rPr>
          <w:rFonts w:ascii="Franklin Gothic Book" w:hAnsi="Franklin Gothic Book" w:cs="Calibri"/>
          <w:b/>
          <w:bCs/>
        </w:rPr>
        <w:t xml:space="preserve">les travaux de construction de 25 hangars améliorés à trois (3) salles de classe, chaque hangar équipé en mobiliers (65 Tables bancs, 4 Tables Bureau </w:t>
      </w:r>
      <w:r w:rsidRPr="21D71318" w:rsidR="31675567">
        <w:rPr>
          <w:rFonts w:ascii="Franklin Gothic Book" w:hAnsi="Franklin Gothic Book" w:cs="Calibri"/>
          <w:b/>
          <w:bCs/>
        </w:rPr>
        <w:t xml:space="preserve">avec </w:t>
      </w:r>
      <w:proofErr w:type="spellStart"/>
      <w:r w:rsidRPr="21D71318" w:rsidR="31675567">
        <w:rPr>
          <w:rFonts w:ascii="Franklin Gothic Book" w:hAnsi="Franklin Gothic Book" w:cs="Calibri"/>
          <w:b/>
          <w:bCs/>
        </w:rPr>
        <w:t>tirroir</w:t>
      </w:r>
      <w:proofErr w:type="spellEnd"/>
      <w:r w:rsidRPr="21D71318" w:rsidR="31675567">
        <w:rPr>
          <w:rFonts w:ascii="Franklin Gothic Book" w:hAnsi="Franklin Gothic Book" w:cs="Calibri"/>
          <w:b/>
          <w:bCs/>
        </w:rPr>
        <w:t xml:space="preserve"> </w:t>
      </w:r>
      <w:r w:rsidRPr="21D71318" w:rsidR="00EE3337">
        <w:rPr>
          <w:rFonts w:ascii="Franklin Gothic Book" w:hAnsi="Franklin Gothic Book" w:cs="Calibri"/>
          <w:b/>
          <w:bCs/>
        </w:rPr>
        <w:t>et 6 chaises, tous en bois rouge) ; réhabilitation de 48 salles de classe ; et la construction de 12</w:t>
      </w:r>
      <w:r w:rsidRPr="21D71318" w:rsidR="006B6239">
        <w:rPr>
          <w:rFonts w:ascii="Franklin Gothic Book" w:hAnsi="Franklin Gothic Book" w:cs="Calibri"/>
          <w:b/>
          <w:bCs/>
        </w:rPr>
        <w:t>8</w:t>
      </w:r>
      <w:r w:rsidRPr="21D71318" w:rsidR="00EE3337">
        <w:rPr>
          <w:rFonts w:ascii="Franklin Gothic Book" w:hAnsi="Franklin Gothic Book" w:cs="Calibri"/>
          <w:b/>
          <w:bCs/>
        </w:rPr>
        <w:t xml:space="preserve"> </w:t>
      </w:r>
      <w:r w:rsidRPr="21D71318" w:rsidR="0094767C">
        <w:rPr>
          <w:rFonts w:ascii="Franklin Gothic Book" w:hAnsi="Franklin Gothic Book" w:cs="Calibri"/>
          <w:b/>
          <w:bCs/>
        </w:rPr>
        <w:t>portes</w:t>
      </w:r>
      <w:r w:rsidRPr="21D71318" w:rsidR="00EE3337">
        <w:rPr>
          <w:rFonts w:ascii="Franklin Gothic Book" w:hAnsi="Franklin Gothic Book" w:cs="Calibri"/>
          <w:b/>
          <w:bCs/>
        </w:rPr>
        <w:t xml:space="preserve"> de latrine dans les écoles ciblées des préfectures de Nana </w:t>
      </w:r>
      <w:proofErr w:type="spellStart"/>
      <w:r w:rsidRPr="21D71318" w:rsidR="00EE3337">
        <w:rPr>
          <w:rFonts w:ascii="Franklin Gothic Book" w:hAnsi="Franklin Gothic Book" w:cs="Calibri"/>
          <w:b/>
          <w:bCs/>
        </w:rPr>
        <w:t>Grizibi</w:t>
      </w:r>
      <w:proofErr w:type="spellEnd"/>
      <w:r w:rsidRPr="21D71318" w:rsidR="00EE3337">
        <w:rPr>
          <w:rFonts w:ascii="Franklin Gothic Book" w:hAnsi="Franklin Gothic Book" w:cs="Calibri"/>
          <w:b/>
          <w:bCs/>
        </w:rPr>
        <w:t xml:space="preserve">, Ouham </w:t>
      </w:r>
      <w:proofErr w:type="spellStart"/>
      <w:r w:rsidRPr="21D71318" w:rsidR="00EE3337">
        <w:rPr>
          <w:rFonts w:ascii="Franklin Gothic Book" w:hAnsi="Franklin Gothic Book" w:cs="Calibri"/>
          <w:b/>
          <w:bCs/>
        </w:rPr>
        <w:t>Fafa</w:t>
      </w:r>
      <w:proofErr w:type="spellEnd"/>
      <w:r w:rsidRPr="21D71318" w:rsidR="00EE3337">
        <w:rPr>
          <w:rFonts w:ascii="Franklin Gothic Book" w:hAnsi="Franklin Gothic Book" w:cs="Calibri"/>
          <w:b/>
          <w:bCs/>
        </w:rPr>
        <w:t xml:space="preserve"> et </w:t>
      </w:r>
      <w:proofErr w:type="spellStart"/>
      <w:r w:rsidRPr="21D71318" w:rsidR="00EE3337">
        <w:rPr>
          <w:rFonts w:ascii="Franklin Gothic Book" w:hAnsi="Franklin Gothic Book" w:cs="Calibri"/>
          <w:b/>
          <w:bCs/>
        </w:rPr>
        <w:t>Kemo</w:t>
      </w:r>
      <w:proofErr w:type="spellEnd"/>
    </w:p>
    <w:p w:rsidRPr="00EE3337" w:rsidR="00AA5DDB" w:rsidP="00EE3337" w:rsidRDefault="000E3F23" w14:paraId="26A4E827" w14:textId="24A8503F">
      <w:pPr>
        <w:ind w:left="851" w:hanging="131"/>
        <w:jc w:val="both"/>
        <w:rPr>
          <w:rFonts w:ascii="Franklin Gothic Book" w:hAnsi="Franklin Gothic Book" w:cs="Calibri"/>
          <w:b/>
        </w:rPr>
      </w:pPr>
      <w:r w:rsidRPr="000B2C50">
        <w:rPr>
          <w:rFonts w:ascii="Franklin Gothic Book" w:hAnsi="Franklin Gothic Book"/>
        </w:rPr>
        <w:t xml:space="preserve">Madame, Monsieur </w:t>
      </w:r>
    </w:p>
    <w:p w:rsidRPr="000B2C50" w:rsidR="00167C8B" w:rsidP="00221BBD" w:rsidRDefault="00167C8B" w14:paraId="4B445CB7" w14:textId="77777777">
      <w:pPr>
        <w:spacing w:after="0"/>
        <w:ind w:left="720"/>
        <w:jc w:val="both"/>
        <w:rPr>
          <w:rFonts w:ascii="Franklin Gothic Book" w:hAnsi="Franklin Gothic Book"/>
        </w:rPr>
      </w:pPr>
    </w:p>
    <w:p w:rsidRPr="000B2C50" w:rsidR="00AA5DDB" w:rsidP="00221BBD" w:rsidRDefault="00AA5DDB" w14:paraId="6273D986" w14:textId="77777777">
      <w:pPr>
        <w:spacing w:after="0"/>
        <w:ind w:left="720"/>
        <w:jc w:val="both"/>
        <w:rPr>
          <w:rFonts w:ascii="Franklin Gothic Book" w:hAnsi="Franklin Gothic Book"/>
        </w:rPr>
      </w:pPr>
      <w:proofErr w:type="gramStart"/>
      <w:r w:rsidRPr="000B2C50">
        <w:rPr>
          <w:rFonts w:ascii="Franklin Gothic Book" w:hAnsi="Franklin Gothic Book"/>
        </w:rPr>
        <w:t>Suite à</w:t>
      </w:r>
      <w:proofErr w:type="gramEnd"/>
      <w:r w:rsidRPr="000B2C50">
        <w:rPr>
          <w:rFonts w:ascii="Franklin Gothic Book" w:hAnsi="Franklin Gothic Book"/>
        </w:rPr>
        <w:t xml:space="preserve"> votre demande de renseignements concernant la publication de l’appel d'offres susmentionné, vous trouverez ci-joint les documents suivants, qui constituent le dossier d’appel d’offres.</w:t>
      </w:r>
    </w:p>
    <w:p w:rsidRPr="000B2C50" w:rsidR="000E3F23" w:rsidP="000E3F23" w:rsidRDefault="000E3F23" w14:paraId="7FF7B09C" w14:textId="77777777">
      <w:pPr>
        <w:spacing w:after="0"/>
        <w:ind w:left="720"/>
        <w:jc w:val="both"/>
        <w:rPr>
          <w:rFonts w:ascii="Franklin Gothic Book" w:hAnsi="Franklin Gothic Book"/>
        </w:rPr>
      </w:pPr>
      <w:r w:rsidRPr="000B2C50">
        <w:rPr>
          <w:rFonts w:ascii="Franklin Gothic Book" w:hAnsi="Franklin Gothic Book"/>
        </w:rPr>
        <w:t xml:space="preserve">Toute demande de clarification doit être reçue par écrit par NRC au moins 5 jours ouvrables avant la date limite de présentation des offres. NRC répondra aux questions des soumissionnaires au moins 2 jours ouvrables avant la date limite de présentation des offres. </w:t>
      </w:r>
    </w:p>
    <w:p w:rsidR="00AA5DDB" w:rsidP="00221BBD" w:rsidRDefault="00AA5DDB" w14:paraId="0353C49D" w14:textId="77777777">
      <w:pPr>
        <w:spacing w:after="0"/>
        <w:ind w:left="720"/>
        <w:jc w:val="both"/>
        <w:rPr>
          <w:rFonts w:ascii="Franklin Gothic Book" w:hAnsi="Franklin Gothic Book"/>
        </w:rPr>
      </w:pPr>
      <w:r w:rsidRPr="000B2C50">
        <w:rPr>
          <w:rFonts w:ascii="Franklin Gothic Book" w:hAnsi="Franklin Gothic Book"/>
        </w:rPr>
        <w:t>Les frais engagés par le soumissionnaire pour la préparation et la présentation des offres ne seront pas remboursés.</w:t>
      </w:r>
    </w:p>
    <w:p w:rsidRPr="000B2C50" w:rsidR="003B7580" w:rsidP="00221BBD" w:rsidRDefault="003B7580" w14:paraId="240A1A4A" w14:textId="77777777">
      <w:pPr>
        <w:spacing w:after="0"/>
        <w:ind w:left="720"/>
        <w:jc w:val="both"/>
        <w:rPr>
          <w:rFonts w:ascii="Franklin Gothic Book" w:hAnsi="Franklin Gothic Book"/>
        </w:rPr>
      </w:pPr>
    </w:p>
    <w:p w:rsidRPr="003B7580" w:rsidR="00AA5DDB" w:rsidP="14F0DD90" w:rsidRDefault="003B7580" w14:paraId="589052F9" w14:textId="4136E986">
      <w:pPr>
        <w:spacing w:after="0"/>
        <w:ind w:left="720"/>
        <w:jc w:val="both"/>
        <w:rPr>
          <w:rFonts w:ascii="Franklin Gothic Book" w:hAnsi="Franklin Gothic Book"/>
        </w:rPr>
      </w:pPr>
      <w:r w:rsidRPr="14F0DD90">
        <w:rPr>
          <w:rFonts w:ascii="Franklin Gothic Book" w:hAnsi="Franklin Gothic Book"/>
        </w:rPr>
        <w:t xml:space="preserve">Nous attendons de recevoir votre offre à l’adresse indiquée dans les instructions aux soumissionnaires au plus tard </w:t>
      </w:r>
      <w:r w:rsidRPr="14F0DD90">
        <w:rPr>
          <w:rFonts w:ascii="Franklin Gothic Book" w:hAnsi="Franklin Gothic Book"/>
          <w:b/>
          <w:bCs/>
          <w:highlight w:val="green"/>
        </w:rPr>
        <w:t xml:space="preserve">le </w:t>
      </w:r>
      <w:r w:rsidR="00963890">
        <w:rPr>
          <w:rFonts w:ascii="Franklin Gothic Book" w:hAnsi="Franklin Gothic Book" w:eastAsia="Franklin Gothic Book" w:cs="Franklin Gothic Book"/>
          <w:b/>
          <w:bCs/>
          <w:highlight w:val="green"/>
        </w:rPr>
        <w:t>09</w:t>
      </w:r>
      <w:r w:rsidRPr="14F0DD90" w:rsidR="2FCA26F7">
        <w:rPr>
          <w:rFonts w:ascii="Franklin Gothic Book" w:hAnsi="Franklin Gothic Book" w:eastAsia="Franklin Gothic Book" w:cs="Franklin Gothic Book"/>
          <w:b/>
          <w:bCs/>
          <w:highlight w:val="green"/>
        </w:rPr>
        <w:t>/0</w:t>
      </w:r>
      <w:r w:rsidR="00C91EE3">
        <w:rPr>
          <w:rFonts w:ascii="Franklin Gothic Book" w:hAnsi="Franklin Gothic Book" w:eastAsia="Franklin Gothic Book" w:cs="Franklin Gothic Book"/>
          <w:b/>
          <w:bCs/>
          <w:highlight w:val="green"/>
        </w:rPr>
        <w:t>9</w:t>
      </w:r>
      <w:r w:rsidRPr="14F0DD90" w:rsidR="2FCA26F7">
        <w:rPr>
          <w:rFonts w:ascii="Franklin Gothic Book" w:hAnsi="Franklin Gothic Book" w:eastAsia="Franklin Gothic Book" w:cs="Franklin Gothic Book"/>
          <w:b/>
          <w:bCs/>
          <w:highlight w:val="green"/>
        </w:rPr>
        <w:t>/2024</w:t>
      </w:r>
      <w:r w:rsidRPr="14F0DD90">
        <w:rPr>
          <w:rFonts w:ascii="Franklin Gothic Book" w:hAnsi="Franklin Gothic Book"/>
          <w:b/>
          <w:bCs/>
          <w:highlight w:val="green"/>
        </w:rPr>
        <w:t xml:space="preserve"> à 17h00</w:t>
      </w:r>
      <w:r w:rsidRPr="14F0DD90">
        <w:rPr>
          <w:rFonts w:ascii="Franklin Gothic Book" w:hAnsi="Franklin Gothic Book"/>
        </w:rPr>
        <w:t>, comme indiqué dans l’avis d’appel d’offre.</w:t>
      </w:r>
    </w:p>
    <w:p w:rsidRPr="001B0CA9" w:rsidR="003B7580" w:rsidP="007E7FB0" w:rsidRDefault="003B7580" w14:paraId="79AA8F8C" w14:textId="77777777">
      <w:pPr>
        <w:spacing w:after="0"/>
        <w:ind w:left="720"/>
        <w:jc w:val="both"/>
        <w:rPr>
          <w:rFonts w:ascii="Franklin Gothic Book" w:hAnsi="Franklin Gothic Book"/>
          <w:color w:val="FF0000"/>
        </w:rPr>
      </w:pPr>
    </w:p>
    <w:p w:rsidRPr="000B2C50" w:rsidR="000E3F23" w:rsidP="000E3F23" w:rsidRDefault="00AA5DDB" w14:paraId="603A414A" w14:textId="77777777">
      <w:pPr>
        <w:spacing w:after="0"/>
        <w:ind w:left="720"/>
        <w:jc w:val="both"/>
        <w:rPr>
          <w:rFonts w:ascii="Franklin Gothic Book" w:hAnsi="Franklin Gothic Book"/>
        </w:rPr>
      </w:pPr>
      <w:r w:rsidRPr="000B2C50">
        <w:rPr>
          <w:rFonts w:ascii="Franklin Gothic Book" w:hAnsi="Franklin Gothic Book"/>
        </w:rPr>
        <w:t>Si vous décidez de ne pas soumettre d’appel d’offres, nous vous serions reconnaissants de bien vouloir nous en informer par écrit, en précisant les raisons de cette décision.</w:t>
      </w:r>
    </w:p>
    <w:p w:rsidRPr="000B2C50" w:rsidR="000E3F23" w:rsidP="000E3F23" w:rsidRDefault="00AA5DDB" w14:paraId="44E13FA6" w14:textId="0AC95A01">
      <w:pPr>
        <w:spacing w:after="0"/>
        <w:ind w:left="720"/>
        <w:jc w:val="both"/>
        <w:rPr>
          <w:rFonts w:ascii="Franklin Gothic Book" w:hAnsi="Franklin Gothic Book"/>
        </w:rPr>
      </w:pPr>
      <w:r w:rsidRPr="000B2C50">
        <w:rPr>
          <w:rFonts w:ascii="Franklin Gothic Book" w:hAnsi="Franklin Gothic Book"/>
        </w:rPr>
        <w:t xml:space="preserve">Cordialement, </w:t>
      </w:r>
    </w:p>
    <w:p w:rsidRPr="000B2C50" w:rsidR="00AF13EC" w:rsidP="000E3F23" w:rsidRDefault="00864F2E" w14:paraId="058CA700" w14:textId="15D0A4DA">
      <w:pPr>
        <w:spacing w:after="0"/>
        <w:ind w:left="720"/>
        <w:jc w:val="both"/>
        <w:rPr>
          <w:rFonts w:ascii="Franklin Gothic Book" w:hAnsi="Franklin Gothic Book"/>
        </w:rPr>
      </w:pPr>
      <w:r w:rsidRPr="000B2C50">
        <w:rPr>
          <w:rFonts w:ascii="Franklin Gothic Book" w:hAnsi="Franklin Gothic Book"/>
        </w:rPr>
        <w:t>Le service des achats de NRC</w:t>
      </w:r>
    </w:p>
    <w:p w:rsidRPr="000B2C50" w:rsidR="00864F2E" w:rsidP="000E3F23" w:rsidRDefault="00864F2E" w14:paraId="4D18F8FE" w14:textId="27DB2878">
      <w:pPr>
        <w:spacing w:after="0"/>
        <w:ind w:left="720"/>
        <w:jc w:val="both"/>
        <w:rPr>
          <w:rFonts w:ascii="Franklin Gothic Book" w:hAnsi="Franklin Gothic Book"/>
        </w:rPr>
      </w:pPr>
      <w:r w:rsidRPr="000B2C50">
        <w:rPr>
          <w:rFonts w:ascii="Franklin Gothic Book" w:hAnsi="Franklin Gothic Book"/>
        </w:rPr>
        <w:t>Au nom du Comité d’analyse des offres</w:t>
      </w:r>
    </w:p>
    <w:p w:rsidRPr="000B2C50" w:rsidR="00AF13EC" w:rsidP="00221BBD" w:rsidRDefault="00AF13EC" w14:paraId="1F87BE3C" w14:textId="700F62C5">
      <w:pPr>
        <w:autoSpaceDE w:val="0"/>
        <w:autoSpaceDN w:val="0"/>
        <w:adjustRightInd w:val="0"/>
        <w:spacing w:after="0" w:line="240" w:lineRule="auto"/>
        <w:ind w:left="720"/>
        <w:rPr>
          <w:rFonts w:ascii="Franklin Gothic Book" w:hAnsi="Franklin Gothic Book"/>
          <w:color w:val="222222"/>
        </w:rPr>
      </w:pPr>
      <w:r w:rsidRPr="000B2C50">
        <w:rPr>
          <w:rFonts w:ascii="Franklin Gothic Book" w:hAnsi="Franklin Gothic Book"/>
          <w:color w:val="222222"/>
        </w:rPr>
        <w:t>Le présent document d’appel d’offres contient les éléments suivants :</w:t>
      </w:r>
    </w:p>
    <w:p w:rsidRPr="000B2C50" w:rsidR="00CC2F99" w:rsidP="00221BBD" w:rsidRDefault="00CC2F99" w14:paraId="194D0FD0" w14:textId="77777777">
      <w:pPr>
        <w:autoSpaceDE w:val="0"/>
        <w:autoSpaceDN w:val="0"/>
        <w:adjustRightInd w:val="0"/>
        <w:spacing w:after="0" w:line="240" w:lineRule="auto"/>
        <w:ind w:left="720"/>
        <w:rPr>
          <w:rFonts w:ascii="Franklin Gothic Book" w:hAnsi="Franklin Gothic Book" w:eastAsiaTheme="minorHAnsi"/>
          <w:color w:val="222222"/>
        </w:rPr>
      </w:pPr>
    </w:p>
    <w:p w:rsidRPr="000B2C50" w:rsidR="000E3F23" w:rsidP="00933BD0" w:rsidRDefault="000E3F23" w14:paraId="3FB6A529" w14:textId="132F3C68">
      <w:pPr>
        <w:pStyle w:val="ListParagraph"/>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La présente lettre d’accompagnement</w:t>
      </w:r>
    </w:p>
    <w:p w:rsidRPr="000B2C50" w:rsidR="000E3F23" w:rsidP="00933BD0" w:rsidRDefault="000E3F23" w14:paraId="5CEAFD72" w14:textId="77777777">
      <w:pPr>
        <w:numPr>
          <w:ilvl w:val="0"/>
          <w:numId w:val="8"/>
        </w:numPr>
        <w:autoSpaceDE w:val="0"/>
        <w:autoSpaceDN w:val="0"/>
        <w:adjustRightInd w:val="0"/>
        <w:spacing w:after="0" w:line="240" w:lineRule="auto"/>
        <w:rPr>
          <w:rFonts w:ascii="Franklin Gothic Book" w:hAnsi="Franklin Gothic Book" w:eastAsiaTheme="minorHAnsi"/>
          <w:b/>
          <w:bCs/>
          <w:color w:val="222222"/>
        </w:rPr>
      </w:pPr>
      <w:r w:rsidRPr="000B2C50">
        <w:rPr>
          <w:rFonts w:ascii="Franklin Gothic Book" w:hAnsi="Franklin Gothic Book"/>
          <w:color w:val="222222"/>
        </w:rPr>
        <w:t>Section 2 : La fiche technique de l’offre</w:t>
      </w:r>
    </w:p>
    <w:p w:rsidRPr="000B2C50" w:rsidR="000E3F23" w:rsidP="00933BD0" w:rsidRDefault="000E3F23" w14:paraId="3E09D94D" w14:textId="77777777">
      <w:pPr>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Section 3 : Les conditions générales de l’appel d’offres de NRC</w:t>
      </w:r>
    </w:p>
    <w:p w:rsidRPr="000B2C50" w:rsidR="000E3F23" w:rsidP="00933BD0" w:rsidRDefault="000E3F23" w14:paraId="1AE2457A" w14:textId="77777777">
      <w:pPr>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Section 4 :</w:t>
      </w:r>
      <w:r w:rsidRPr="000B2C50">
        <w:rPr>
          <w:rFonts w:ascii="Franklin Gothic Book" w:hAnsi="Franklin Gothic Book"/>
          <w:b/>
          <w:color w:val="222222"/>
        </w:rPr>
        <w:t xml:space="preserve"> </w:t>
      </w:r>
      <w:r w:rsidRPr="000B2C50">
        <w:rPr>
          <w:rFonts w:ascii="Franklin Gothic Book" w:hAnsi="Franklin Gothic Book"/>
          <w:color w:val="222222"/>
        </w:rPr>
        <w:t>La description technique de l’offre</w:t>
      </w:r>
    </w:p>
    <w:p w:rsidRPr="000B2C50" w:rsidR="000E3F23" w:rsidP="00933BD0" w:rsidRDefault="000E3F23" w14:paraId="75901F60" w14:textId="77777777">
      <w:pPr>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Section 5 : Le formulaire d’appel d'offres</w:t>
      </w:r>
    </w:p>
    <w:p w:rsidRPr="000B2C50" w:rsidR="000E3F23" w:rsidP="00933BD0" w:rsidRDefault="000E3F23" w14:paraId="35109FB6" w14:textId="61370856">
      <w:pPr>
        <w:numPr>
          <w:ilvl w:val="0"/>
          <w:numId w:val="8"/>
        </w:numPr>
        <w:autoSpaceDE w:val="0"/>
        <w:autoSpaceDN w:val="0"/>
        <w:adjustRightInd w:val="0"/>
        <w:spacing w:after="0" w:line="240" w:lineRule="auto"/>
        <w:rPr>
          <w:rFonts w:ascii="Franklin Gothic Book" w:hAnsi="Franklin Gothic Book" w:eastAsiaTheme="minorHAnsi"/>
          <w:b/>
          <w:bCs/>
          <w:color w:val="222222"/>
        </w:rPr>
      </w:pPr>
      <w:r w:rsidRPr="000B2C50">
        <w:rPr>
          <w:rFonts w:ascii="Franklin Gothic Book" w:hAnsi="Franklin Gothic Book"/>
          <w:color w:val="222222"/>
        </w:rPr>
        <w:t>Section 6 : Calendrier des travaux</w:t>
      </w:r>
    </w:p>
    <w:p w:rsidRPr="000B2C50" w:rsidR="000E3F23" w:rsidP="00933BD0" w:rsidRDefault="000E3F23" w14:paraId="59CBCA14" w14:textId="77777777">
      <w:pPr>
        <w:numPr>
          <w:ilvl w:val="0"/>
          <w:numId w:val="8"/>
        </w:numPr>
        <w:autoSpaceDE w:val="0"/>
        <w:autoSpaceDN w:val="0"/>
        <w:adjustRightInd w:val="0"/>
        <w:spacing w:after="0" w:line="240" w:lineRule="auto"/>
        <w:rPr>
          <w:rFonts w:ascii="Franklin Gothic Book" w:hAnsi="Franklin Gothic Book" w:eastAsiaTheme="minorHAnsi"/>
          <w:b/>
          <w:bCs/>
          <w:color w:val="222222"/>
        </w:rPr>
      </w:pPr>
      <w:r w:rsidRPr="000B2C50">
        <w:rPr>
          <w:rFonts w:ascii="Franklin Gothic Book" w:hAnsi="Franklin Gothic Book"/>
          <w:color w:val="222222"/>
        </w:rPr>
        <w:t>Section 7 : Le profil et les expériences antérieures de l’entreprise</w:t>
      </w:r>
    </w:p>
    <w:p w:rsidRPr="000B2C50" w:rsidR="000E3F23" w:rsidP="00933BD0" w:rsidRDefault="000E3F23" w14:paraId="7A144D9C" w14:textId="0EE7C89F">
      <w:pPr>
        <w:numPr>
          <w:ilvl w:val="0"/>
          <w:numId w:val="8"/>
        </w:numPr>
        <w:autoSpaceDE w:val="0"/>
        <w:autoSpaceDN w:val="0"/>
        <w:adjustRightInd w:val="0"/>
        <w:spacing w:after="0" w:line="240" w:lineRule="auto"/>
        <w:rPr>
          <w:rFonts w:ascii="Franklin Gothic Book" w:hAnsi="Franklin Gothic Book" w:eastAsiaTheme="minorHAnsi"/>
          <w:b/>
          <w:bCs/>
          <w:color w:val="222222"/>
        </w:rPr>
      </w:pPr>
      <w:r w:rsidRPr="000B2C50">
        <w:rPr>
          <w:rFonts w:ascii="Franklin Gothic Book" w:hAnsi="Franklin Gothic Book"/>
          <w:color w:val="222222"/>
        </w:rPr>
        <w:t>Section 8 : Devis quantitatif</w:t>
      </w:r>
    </w:p>
    <w:p w:rsidRPr="000B2C50" w:rsidR="00895025" w:rsidP="00933BD0" w:rsidRDefault="000E3F23" w14:paraId="2D474CDF" w14:textId="00510C73">
      <w:pPr>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 xml:space="preserve">Section 9 : Déclaration relative aux normes éthiques </w:t>
      </w:r>
    </w:p>
    <w:p w:rsidRPr="000B2C50" w:rsidR="000E3F23" w:rsidP="00933BD0" w:rsidRDefault="00895025" w14:paraId="34D69893" w14:textId="4FA18835">
      <w:pPr>
        <w:numPr>
          <w:ilvl w:val="0"/>
          <w:numId w:val="8"/>
        </w:numPr>
        <w:autoSpaceDE w:val="0"/>
        <w:autoSpaceDN w:val="0"/>
        <w:adjustRightInd w:val="0"/>
        <w:spacing w:after="0" w:line="240" w:lineRule="auto"/>
        <w:rPr>
          <w:rFonts w:ascii="Franklin Gothic Book" w:hAnsi="Franklin Gothic Book" w:eastAsiaTheme="minorHAnsi"/>
          <w:color w:val="222222"/>
        </w:rPr>
      </w:pPr>
      <w:r w:rsidRPr="000B2C50">
        <w:rPr>
          <w:rFonts w:ascii="Franklin Gothic Book" w:hAnsi="Franklin Gothic Book"/>
          <w:color w:val="222222"/>
        </w:rPr>
        <w:t>ANNEXE A : Dessins techniques</w:t>
      </w:r>
    </w:p>
    <w:p w:rsidR="008B50C2" w:rsidP="000E3F23" w:rsidRDefault="008B50C2" w14:paraId="206F5362" w14:textId="1F76DB9A">
      <w:pPr>
        <w:autoSpaceDE w:val="0"/>
        <w:autoSpaceDN w:val="0"/>
        <w:adjustRightInd w:val="0"/>
        <w:spacing w:after="0" w:line="240" w:lineRule="auto"/>
        <w:rPr>
          <w:rFonts w:ascii="Franklin Gothic Book" w:hAnsi="Franklin Gothic Book" w:eastAsiaTheme="minorHAnsi"/>
          <w:color w:val="222222"/>
          <w:highlight w:val="yellow"/>
        </w:rPr>
      </w:pPr>
    </w:p>
    <w:p w:rsidR="0072339A" w:rsidP="0072339A" w:rsidRDefault="0072339A" w14:paraId="1348ACAC" w14:textId="77777777">
      <w:pPr>
        <w:widowControl w:val="0"/>
        <w:autoSpaceDE w:val="0"/>
        <w:autoSpaceDN w:val="0"/>
        <w:adjustRightInd w:val="0"/>
        <w:spacing w:after="0" w:line="240" w:lineRule="auto"/>
        <w:rPr>
          <w:rFonts w:asciiTheme="minorHAnsi" w:hAnsiTheme="minorHAnsi"/>
          <w:b/>
          <w:bCs/>
          <w:sz w:val="20"/>
          <w:szCs w:val="20"/>
        </w:rPr>
      </w:pPr>
      <w:r w:rsidRPr="0061726F">
        <w:rPr>
          <w:rFonts w:asciiTheme="minorHAnsi" w:hAnsiTheme="minorHAnsi"/>
          <w:b/>
          <w:bCs/>
          <w:sz w:val="20"/>
          <w:szCs w:val="20"/>
        </w:rPr>
        <w:t xml:space="preserve">Les sections en vert (5 à 9) sont </w:t>
      </w:r>
      <w:r>
        <w:rPr>
          <w:rFonts w:asciiTheme="minorHAnsi" w:hAnsiTheme="minorHAnsi"/>
          <w:b/>
          <w:bCs/>
          <w:sz w:val="20"/>
          <w:szCs w:val="20"/>
        </w:rPr>
        <w:t xml:space="preserve">obligatoirement </w:t>
      </w:r>
      <w:r w:rsidRPr="0061726F">
        <w:rPr>
          <w:rFonts w:asciiTheme="minorHAnsi" w:hAnsiTheme="minorHAnsi"/>
          <w:b/>
          <w:bCs/>
          <w:sz w:val="20"/>
          <w:szCs w:val="20"/>
        </w:rPr>
        <w:t>à compléter par le soumissionnaire.</w:t>
      </w:r>
    </w:p>
    <w:p w:rsidR="007A237A" w:rsidP="0072339A" w:rsidRDefault="007A237A" w14:paraId="320867B6" w14:textId="77777777">
      <w:pPr>
        <w:widowControl w:val="0"/>
        <w:autoSpaceDE w:val="0"/>
        <w:autoSpaceDN w:val="0"/>
        <w:adjustRightInd w:val="0"/>
        <w:spacing w:after="0" w:line="240" w:lineRule="auto"/>
        <w:rPr>
          <w:rFonts w:asciiTheme="minorHAnsi" w:hAnsiTheme="minorHAnsi"/>
          <w:b/>
          <w:bCs/>
          <w:sz w:val="20"/>
          <w:szCs w:val="20"/>
        </w:rPr>
      </w:pPr>
    </w:p>
    <w:p w:rsidR="007A237A" w:rsidP="0072339A" w:rsidRDefault="007A237A" w14:paraId="43F6FFAF" w14:textId="77777777">
      <w:pPr>
        <w:widowControl w:val="0"/>
        <w:autoSpaceDE w:val="0"/>
        <w:autoSpaceDN w:val="0"/>
        <w:adjustRightInd w:val="0"/>
        <w:spacing w:after="0" w:line="240" w:lineRule="auto"/>
        <w:rPr>
          <w:rFonts w:asciiTheme="minorHAnsi" w:hAnsiTheme="minorHAnsi"/>
          <w:b/>
          <w:bCs/>
          <w:sz w:val="20"/>
          <w:szCs w:val="20"/>
        </w:rPr>
      </w:pPr>
    </w:p>
    <w:p w:rsidR="007A237A" w:rsidP="0072339A" w:rsidRDefault="007A237A" w14:paraId="3C7FFB9F" w14:textId="77777777">
      <w:pPr>
        <w:widowControl w:val="0"/>
        <w:autoSpaceDE w:val="0"/>
        <w:autoSpaceDN w:val="0"/>
        <w:adjustRightInd w:val="0"/>
        <w:spacing w:after="0" w:line="240" w:lineRule="auto"/>
        <w:rPr>
          <w:rFonts w:asciiTheme="minorHAnsi" w:hAnsiTheme="minorHAnsi"/>
          <w:b/>
          <w:bCs/>
          <w:sz w:val="20"/>
          <w:szCs w:val="20"/>
        </w:rPr>
      </w:pPr>
    </w:p>
    <w:p w:rsidRPr="0061726F" w:rsidR="007A237A" w:rsidP="0072339A" w:rsidRDefault="007A237A" w14:paraId="29F89CBE" w14:textId="77777777">
      <w:pPr>
        <w:widowControl w:val="0"/>
        <w:autoSpaceDE w:val="0"/>
        <w:autoSpaceDN w:val="0"/>
        <w:adjustRightInd w:val="0"/>
        <w:spacing w:after="0" w:line="240" w:lineRule="auto"/>
        <w:rPr>
          <w:rFonts w:asciiTheme="minorHAnsi" w:hAnsiTheme="minorHAnsi"/>
          <w:b/>
          <w:bCs/>
          <w:sz w:val="20"/>
          <w:szCs w:val="20"/>
        </w:rPr>
      </w:pPr>
    </w:p>
    <w:p w:rsidR="007E7FB0" w:rsidP="000E3F23" w:rsidRDefault="007E7FB0" w14:paraId="2DD353A6" w14:textId="5141585A">
      <w:pPr>
        <w:autoSpaceDE w:val="0"/>
        <w:autoSpaceDN w:val="0"/>
        <w:adjustRightInd w:val="0"/>
        <w:spacing w:after="0" w:line="240" w:lineRule="auto"/>
        <w:rPr>
          <w:rFonts w:ascii="Franklin Gothic Book" w:hAnsi="Franklin Gothic Book" w:eastAsiaTheme="minorHAnsi"/>
          <w:color w:val="222222"/>
          <w:highlight w:val="yellow"/>
        </w:rPr>
      </w:pPr>
    </w:p>
    <w:p w:rsidRPr="000B2C50" w:rsidR="00350FCD" w:rsidP="00221BBD" w:rsidRDefault="00350FCD" w14:paraId="3B933821" w14:textId="7A08B490">
      <w:pPr>
        <w:widowControl w:val="0"/>
        <w:tabs>
          <w:tab w:val="left" w:pos="720"/>
          <w:tab w:val="center" w:pos="4808"/>
        </w:tabs>
        <w:autoSpaceDE w:val="0"/>
        <w:autoSpaceDN w:val="0"/>
        <w:adjustRightInd w:val="0"/>
        <w:spacing w:after="0"/>
        <w:ind w:left="720"/>
        <w:jc w:val="center"/>
        <w:rPr>
          <w:rFonts w:ascii="Franklin Gothic Book" w:hAnsi="Franklin Gothic Book"/>
          <w:b/>
          <w:bCs/>
        </w:rPr>
      </w:pPr>
      <w:r w:rsidRPr="000B2C50">
        <w:rPr>
          <w:rFonts w:ascii="Franklin Gothic Book" w:hAnsi="Franklin Gothic Book"/>
          <w:b/>
        </w:rPr>
        <w:t>SECTION 2</w:t>
      </w:r>
    </w:p>
    <w:p w:rsidRPr="000B2C50" w:rsidR="00350FCD" w:rsidP="00221BBD" w:rsidRDefault="00350FCD" w14:paraId="19DD18E4" w14:textId="0BFC86FB">
      <w:pPr>
        <w:widowControl w:val="0"/>
        <w:autoSpaceDE w:val="0"/>
        <w:autoSpaceDN w:val="0"/>
        <w:adjustRightInd w:val="0"/>
        <w:spacing w:after="0"/>
        <w:ind w:left="720"/>
        <w:jc w:val="center"/>
        <w:rPr>
          <w:rFonts w:ascii="Franklin Gothic Book" w:hAnsi="Franklin Gothic Book"/>
        </w:rPr>
      </w:pPr>
      <w:r w:rsidRPr="000B2C50">
        <w:rPr>
          <w:rFonts w:ascii="Franklin Gothic Book" w:hAnsi="Franklin Gothic Book"/>
          <w:b/>
        </w:rPr>
        <w:t xml:space="preserve">La fiche technique de l’offre </w:t>
      </w:r>
    </w:p>
    <w:p w:rsidRPr="001B0CA9" w:rsidR="00CB65DD" w:rsidP="0016310A" w:rsidRDefault="00306F5D" w14:paraId="4760BA8E" w14:textId="4DB30E03">
      <w:pPr>
        <w:pStyle w:val="ListParagraph"/>
        <w:numPr>
          <w:ilvl w:val="0"/>
          <w:numId w:val="7"/>
        </w:numPr>
        <w:spacing w:after="0"/>
        <w:ind w:left="643"/>
        <w:outlineLvl w:val="0"/>
        <w:rPr>
          <w:rFonts w:ascii="Franklin Gothic Book" w:hAnsi="Franklin Gothic Book"/>
        </w:rPr>
      </w:pPr>
      <w:r w:rsidRPr="001B0CA9">
        <w:rPr>
          <w:rFonts w:ascii="Franklin Gothic Book" w:hAnsi="Franklin Gothic Book"/>
          <w:b/>
        </w:rPr>
        <w:t>Données de fond</w:t>
      </w:r>
    </w:p>
    <w:tbl>
      <w:tblPr>
        <w:tblStyle w:val="TableGrid"/>
        <w:tblW w:w="0" w:type="auto"/>
        <w:tblInd w:w="120" w:type="dxa"/>
        <w:tblLook w:val="04A0" w:firstRow="1" w:lastRow="0" w:firstColumn="1" w:lastColumn="0" w:noHBand="0" w:noVBand="1"/>
      </w:tblPr>
      <w:tblGrid>
        <w:gridCol w:w="5034"/>
        <w:gridCol w:w="5042"/>
      </w:tblGrid>
      <w:tr w:rsidRPr="000B2C50" w:rsidR="00CB65DD" w:rsidTr="21D71318" w14:paraId="7E62D17D" w14:textId="77777777">
        <w:trPr>
          <w:trHeight w:val="632"/>
        </w:trPr>
        <w:tc>
          <w:tcPr>
            <w:tcW w:w="5056" w:type="dxa"/>
            <w:vAlign w:val="center"/>
          </w:tcPr>
          <w:p w:rsidR="00167C8B" w:rsidP="00FA66A7" w:rsidRDefault="00CB65DD" w14:paraId="437ED701" w14:textId="77777777">
            <w:pPr>
              <w:widowControl w:val="0"/>
              <w:overflowPunct w:val="0"/>
              <w:autoSpaceDE w:val="0"/>
              <w:autoSpaceDN w:val="0"/>
              <w:adjustRightInd w:val="0"/>
              <w:spacing w:line="276" w:lineRule="auto"/>
              <w:rPr>
                <w:rFonts w:ascii="Franklin Gothic Book" w:hAnsi="Franklin Gothic Book"/>
              </w:rPr>
            </w:pPr>
            <w:r w:rsidRPr="000B2C50">
              <w:rPr>
                <w:rFonts w:ascii="Franklin Gothic Book" w:hAnsi="Franklin Gothic Book"/>
              </w:rPr>
              <w:t xml:space="preserve">Nom du contrat : </w:t>
            </w:r>
            <w:r w:rsidR="00167C8B">
              <w:rPr>
                <w:rFonts w:ascii="Franklin Gothic Book" w:hAnsi="Franklin Gothic Book"/>
              </w:rPr>
              <w:t xml:space="preserve"> </w:t>
            </w:r>
          </w:p>
          <w:p w:rsidRPr="00167C8B" w:rsidR="00CB65DD" w:rsidP="000E6803" w:rsidRDefault="291BEE04" w14:paraId="64E1B991" w14:textId="4D9669E6">
            <w:pPr>
              <w:widowControl w:val="0"/>
              <w:overflowPunct w:val="0"/>
              <w:autoSpaceDE w:val="0"/>
              <w:autoSpaceDN w:val="0"/>
              <w:adjustRightInd w:val="0"/>
              <w:spacing w:line="276" w:lineRule="auto"/>
              <w:jc w:val="both"/>
              <w:rPr>
                <w:rFonts w:ascii="Franklin Gothic Book" w:hAnsi="Franklin Gothic Book"/>
                <w:b/>
                <w:bCs/>
              </w:rPr>
            </w:pPr>
            <w:r w:rsidRPr="21D71318">
              <w:rPr>
                <w:rFonts w:ascii="Franklin Gothic Book" w:hAnsi="Franklin Gothic Book" w:cs="Calibri"/>
                <w:b/>
                <w:bCs/>
              </w:rPr>
              <w:t xml:space="preserve">Appel d’offre pour les travaux de construction de 25 hangars améliorés à trois (3) salles de classe, chaque hangar équipé en mobiliers (65 Tables bancs, 4 Tables Bureau </w:t>
            </w:r>
            <w:r w:rsidRPr="21D71318" w:rsidR="6DA8F271">
              <w:rPr>
                <w:rFonts w:ascii="Franklin Gothic Book" w:hAnsi="Franklin Gothic Book" w:cs="Calibri"/>
                <w:b/>
                <w:bCs/>
              </w:rPr>
              <w:t xml:space="preserve">avec </w:t>
            </w:r>
            <w:r w:rsidRPr="21D71318" w:rsidR="00251D3F">
              <w:rPr>
                <w:rFonts w:ascii="Franklin Gothic Book" w:hAnsi="Franklin Gothic Book" w:cs="Calibri"/>
                <w:b/>
                <w:bCs/>
              </w:rPr>
              <w:t>tiroir</w:t>
            </w:r>
            <w:r w:rsidRPr="21D71318" w:rsidR="6DA8F271">
              <w:rPr>
                <w:rFonts w:ascii="Franklin Gothic Book" w:hAnsi="Franklin Gothic Book" w:cs="Calibri"/>
                <w:b/>
                <w:bCs/>
              </w:rPr>
              <w:t xml:space="preserve"> </w:t>
            </w:r>
            <w:r w:rsidRPr="21D71318">
              <w:rPr>
                <w:rFonts w:ascii="Franklin Gothic Book" w:hAnsi="Franklin Gothic Book" w:cs="Calibri"/>
                <w:b/>
                <w:bCs/>
              </w:rPr>
              <w:t xml:space="preserve">et 6 chaises, tous en bois rouge) ; réhabilitation de 48 salles de classe ; et la construction de </w:t>
            </w:r>
            <w:r w:rsidRPr="21D71318" w:rsidR="53660302">
              <w:rPr>
                <w:rFonts w:ascii="Franklin Gothic Book" w:hAnsi="Franklin Gothic Book" w:cs="Calibri"/>
                <w:b/>
                <w:bCs/>
              </w:rPr>
              <w:t>portes</w:t>
            </w:r>
            <w:r w:rsidRPr="21D71318">
              <w:rPr>
                <w:rFonts w:ascii="Franklin Gothic Book" w:hAnsi="Franklin Gothic Book" w:cs="Calibri"/>
                <w:b/>
                <w:bCs/>
              </w:rPr>
              <w:t xml:space="preserve"> de latrine dans les écoles ciblées des préfectures de Nana </w:t>
            </w:r>
            <w:proofErr w:type="spellStart"/>
            <w:r w:rsidRPr="21D71318">
              <w:rPr>
                <w:rFonts w:ascii="Franklin Gothic Book" w:hAnsi="Franklin Gothic Book" w:cs="Calibri"/>
                <w:b/>
                <w:bCs/>
              </w:rPr>
              <w:t>Grizibi</w:t>
            </w:r>
            <w:proofErr w:type="spellEnd"/>
            <w:r w:rsidRPr="21D71318">
              <w:rPr>
                <w:rFonts w:ascii="Franklin Gothic Book" w:hAnsi="Franklin Gothic Book" w:cs="Calibri"/>
                <w:b/>
                <w:bCs/>
              </w:rPr>
              <w:t xml:space="preserve">, Ouham </w:t>
            </w:r>
            <w:proofErr w:type="spellStart"/>
            <w:r w:rsidRPr="21D71318">
              <w:rPr>
                <w:rFonts w:ascii="Franklin Gothic Book" w:hAnsi="Franklin Gothic Book" w:cs="Calibri"/>
                <w:b/>
                <w:bCs/>
              </w:rPr>
              <w:t>Fafa</w:t>
            </w:r>
            <w:proofErr w:type="spellEnd"/>
            <w:r w:rsidRPr="21D71318">
              <w:rPr>
                <w:rFonts w:ascii="Franklin Gothic Book" w:hAnsi="Franklin Gothic Book" w:cs="Calibri"/>
                <w:b/>
                <w:bCs/>
              </w:rPr>
              <w:t xml:space="preserve"> et </w:t>
            </w:r>
            <w:proofErr w:type="spellStart"/>
            <w:r w:rsidRPr="21D71318">
              <w:rPr>
                <w:rFonts w:ascii="Franklin Gothic Book" w:hAnsi="Franklin Gothic Book" w:cs="Calibri"/>
                <w:b/>
                <w:bCs/>
              </w:rPr>
              <w:t>Kemo</w:t>
            </w:r>
            <w:proofErr w:type="spellEnd"/>
          </w:p>
        </w:tc>
        <w:tc>
          <w:tcPr>
            <w:tcW w:w="5056" w:type="dxa"/>
            <w:vAlign w:val="center"/>
          </w:tcPr>
          <w:p w:rsidRPr="000B2C50" w:rsidR="00CB65DD" w:rsidP="00FA66A7" w:rsidRDefault="00CB65DD" w14:paraId="4298E3AA" w14:textId="5132B877">
            <w:pPr>
              <w:widowControl w:val="0"/>
              <w:overflowPunct w:val="0"/>
              <w:autoSpaceDE w:val="0"/>
              <w:autoSpaceDN w:val="0"/>
              <w:adjustRightInd w:val="0"/>
              <w:spacing w:line="276" w:lineRule="auto"/>
              <w:ind w:left="120"/>
              <w:rPr>
                <w:rFonts w:ascii="Franklin Gothic Book" w:hAnsi="Franklin Gothic Book"/>
                <w:bCs/>
              </w:rPr>
            </w:pPr>
            <w:r w:rsidRPr="000B2C50">
              <w:rPr>
                <w:rFonts w:ascii="Franklin Gothic Book" w:hAnsi="Franklin Gothic Book"/>
              </w:rPr>
              <w:t>Numéro du contrat :</w:t>
            </w:r>
            <w:r w:rsidRPr="00101653">
              <w:rPr>
                <w:rFonts w:ascii="Franklin Gothic Book" w:hAnsi="Franklin Gothic Book"/>
              </w:rPr>
              <w:tab/>
            </w:r>
            <w:r w:rsidRPr="00101653" w:rsidR="001E63ED">
              <w:rPr>
                <w:rFonts w:ascii="Franklin Gothic Book" w:hAnsi="Franklin Gothic Book"/>
                <w:b/>
                <w:bCs/>
              </w:rPr>
              <w:t>2024/CAR/ITB/BG/00</w:t>
            </w:r>
            <w:r w:rsidRPr="00101653" w:rsidR="00101653">
              <w:rPr>
                <w:rFonts w:ascii="Franklin Gothic Book" w:hAnsi="Franklin Gothic Book"/>
                <w:b/>
                <w:bCs/>
              </w:rPr>
              <w:t>4</w:t>
            </w:r>
          </w:p>
        </w:tc>
      </w:tr>
    </w:tbl>
    <w:p w:rsidRPr="000B2C50" w:rsidR="00CB65DD" w:rsidP="00CB65DD" w:rsidRDefault="00CB65DD" w14:paraId="300B955B" w14:textId="77777777">
      <w:pPr>
        <w:widowControl w:val="0"/>
        <w:autoSpaceDE w:val="0"/>
        <w:autoSpaceDN w:val="0"/>
        <w:adjustRightInd w:val="0"/>
        <w:spacing w:after="0" w:line="157" w:lineRule="exact"/>
        <w:jc w:val="both"/>
        <w:rPr>
          <w:rFonts w:ascii="Franklin Gothic Book" w:hAnsi="Franklin Gothic Book"/>
        </w:rPr>
      </w:pPr>
    </w:p>
    <w:p w:rsidR="00B15D90" w:rsidP="00B15D90" w:rsidRDefault="00B15D90" w14:paraId="336CAEAD" w14:textId="476E51A3">
      <w:pPr>
        <w:widowControl w:val="0"/>
        <w:overflowPunct w:val="0"/>
        <w:autoSpaceDE w:val="0"/>
        <w:autoSpaceDN w:val="0"/>
        <w:adjustRightInd w:val="0"/>
        <w:spacing w:after="0" w:line="273" w:lineRule="auto"/>
        <w:ind w:right="120"/>
        <w:jc w:val="both"/>
        <w:rPr>
          <w:rFonts w:ascii="Franklin Gothic Book" w:hAnsi="Franklin Gothic Book"/>
        </w:rPr>
      </w:pPr>
      <w:r w:rsidRPr="00B15D90">
        <w:rPr>
          <w:rFonts w:ascii="Franklin Gothic Book" w:hAnsi="Franklin Gothic Book"/>
        </w:rPr>
        <w:t>Cette offre est émise par le NRC</w:t>
      </w:r>
      <w:r>
        <w:rPr>
          <w:rFonts w:ascii="Franklin Gothic Book" w:hAnsi="Franklin Gothic Book"/>
        </w:rPr>
        <w:t>,</w:t>
      </w:r>
      <w:r w:rsidRPr="00B15D90">
        <w:rPr>
          <w:rFonts w:ascii="Franklin Gothic Book" w:hAnsi="Franklin Gothic Book"/>
        </w:rPr>
        <w:t xml:space="preserve"> </w:t>
      </w:r>
      <w:r>
        <w:rPr>
          <w:rFonts w:ascii="Franklin Gothic Book" w:hAnsi="Franklin Gothic Book"/>
        </w:rPr>
        <w:t>B</w:t>
      </w:r>
      <w:r w:rsidRPr="00B15D90">
        <w:rPr>
          <w:rFonts w:ascii="Franklin Gothic Book" w:hAnsi="Franklin Gothic Book"/>
        </w:rPr>
        <w:t>ureau</w:t>
      </w:r>
      <w:r>
        <w:rPr>
          <w:rFonts w:ascii="Franklin Gothic Book" w:hAnsi="Franklin Gothic Book"/>
        </w:rPr>
        <w:t xml:space="preserve"> de</w:t>
      </w:r>
      <w:r w:rsidRPr="00B15D90">
        <w:rPr>
          <w:rFonts w:ascii="Franklin Gothic Book" w:hAnsi="Franklin Gothic Book"/>
        </w:rPr>
        <w:t xml:space="preserve"> Bangui</w:t>
      </w:r>
      <w:r>
        <w:rPr>
          <w:rFonts w:ascii="Franklin Gothic Book" w:hAnsi="Franklin Gothic Book"/>
        </w:rPr>
        <w:t> ;</w:t>
      </w:r>
      <w:r w:rsidRPr="00B15D90">
        <w:rPr>
          <w:rFonts w:ascii="Franklin Gothic Book" w:hAnsi="Franklin Gothic Book"/>
        </w:rPr>
        <w:t xml:space="preserve"> Toute correspondance peut être adressée à l’adresse du bureau suivant : 1er Arrondissement, Quartier CISSONGO / Rue CISSONGO / Avenue TOUADERA à Bangui</w:t>
      </w:r>
    </w:p>
    <w:p w:rsidRPr="00B15D90" w:rsidR="00B15D90" w:rsidP="00B15D90" w:rsidRDefault="00B15D90" w14:paraId="5A0B9F98" w14:textId="77777777">
      <w:pPr>
        <w:widowControl w:val="0"/>
        <w:overflowPunct w:val="0"/>
        <w:autoSpaceDE w:val="0"/>
        <w:autoSpaceDN w:val="0"/>
        <w:adjustRightInd w:val="0"/>
        <w:spacing w:after="0" w:line="273" w:lineRule="auto"/>
        <w:ind w:right="120"/>
        <w:jc w:val="both"/>
        <w:rPr>
          <w:rFonts w:ascii="Franklin Gothic Book" w:hAnsi="Franklin Gothic Book"/>
          <w:bCs/>
        </w:rPr>
      </w:pPr>
    </w:p>
    <w:p w:rsidRPr="00D92AF6" w:rsidR="00506C8B" w:rsidP="00D92AF6" w:rsidRDefault="00306F5D" w14:paraId="0B6EA829" w14:textId="70634212">
      <w:pPr>
        <w:pStyle w:val="ListParagraph"/>
        <w:numPr>
          <w:ilvl w:val="0"/>
          <w:numId w:val="7"/>
        </w:numPr>
        <w:spacing w:after="0"/>
        <w:ind w:left="643"/>
        <w:outlineLvl w:val="0"/>
        <w:rPr>
          <w:rFonts w:ascii="Franklin Gothic Book" w:hAnsi="Franklin Gothic Book"/>
        </w:rPr>
      </w:pPr>
      <w:r w:rsidRPr="001B0CA9">
        <w:rPr>
          <w:rFonts w:ascii="Franklin Gothic Book" w:hAnsi="Franklin Gothic Book"/>
          <w:b/>
        </w:rPr>
        <w:t>Champ d’application des travaux</w:t>
      </w:r>
    </w:p>
    <w:p w:rsidR="00506C8B" w:rsidP="00E062E7" w:rsidRDefault="00506C8B" w14:paraId="42C7B8D8" w14:textId="77777777">
      <w:pPr>
        <w:widowControl w:val="0"/>
        <w:autoSpaceDE w:val="0"/>
        <w:autoSpaceDN w:val="0"/>
        <w:adjustRightInd w:val="0"/>
        <w:spacing w:after="0"/>
        <w:ind w:left="360"/>
        <w:rPr>
          <w:rFonts w:ascii="Franklin Gothic Book" w:hAnsi="Franklin Gothic Book"/>
        </w:rPr>
      </w:pPr>
    </w:p>
    <w:p w:rsidR="00E062E7" w:rsidP="00E062E7" w:rsidRDefault="00E062E7" w14:paraId="22D28613" w14:textId="77777777">
      <w:pPr>
        <w:widowControl w:val="0"/>
        <w:autoSpaceDE w:val="0"/>
        <w:autoSpaceDN w:val="0"/>
        <w:adjustRightInd w:val="0"/>
        <w:spacing w:after="0"/>
        <w:ind w:left="360"/>
        <w:rPr>
          <w:rFonts w:ascii="Franklin Gothic Book" w:hAnsi="Franklin Gothic Book"/>
          <w:b/>
          <w:bCs/>
          <w:color w:val="548DD4" w:themeColor="text2" w:themeTint="99"/>
          <w:sz w:val="24"/>
          <w:szCs w:val="24"/>
        </w:rPr>
      </w:pPr>
      <w:r w:rsidRPr="00E062E7">
        <w:rPr>
          <w:rFonts w:ascii="Franklin Gothic Book" w:hAnsi="Franklin Gothic Book"/>
          <w:b/>
          <w:bCs/>
          <w:color w:val="548DD4" w:themeColor="text2" w:themeTint="99"/>
          <w:sz w:val="24"/>
          <w:szCs w:val="24"/>
        </w:rPr>
        <w:t xml:space="preserve">Répartition de travaux en lots </w:t>
      </w:r>
    </w:p>
    <w:tbl>
      <w:tblPr>
        <w:tblW w:w="10898" w:type="dxa"/>
        <w:tblCellMar>
          <w:left w:w="70" w:type="dxa"/>
          <w:right w:w="70" w:type="dxa"/>
        </w:tblCellMar>
        <w:tblLook w:val="04A0" w:firstRow="1" w:lastRow="0" w:firstColumn="1" w:lastColumn="0" w:noHBand="0" w:noVBand="1"/>
      </w:tblPr>
      <w:tblGrid>
        <w:gridCol w:w="647"/>
        <w:gridCol w:w="928"/>
        <w:gridCol w:w="1010"/>
        <w:gridCol w:w="1091"/>
        <w:gridCol w:w="1282"/>
        <w:gridCol w:w="990"/>
        <w:gridCol w:w="990"/>
        <w:gridCol w:w="990"/>
        <w:gridCol w:w="990"/>
        <w:gridCol w:w="990"/>
        <w:gridCol w:w="990"/>
      </w:tblGrid>
      <w:tr w:rsidRPr="002B5753" w:rsidR="002B5753" w:rsidTr="0A8C3A5F" w14:paraId="349A232A" w14:textId="77777777">
        <w:trPr>
          <w:trHeight w:val="763"/>
        </w:trPr>
        <w:tc>
          <w:tcPr>
            <w:tcW w:w="647" w:type="dxa"/>
            <w:tcBorders>
              <w:top w:val="single" w:color="auto" w:sz="8" w:space="0"/>
              <w:left w:val="single" w:color="auto" w:sz="8" w:space="0"/>
              <w:bottom w:val="single" w:color="auto" w:sz="8" w:space="0"/>
              <w:right w:val="single" w:color="auto" w:sz="8" w:space="0"/>
            </w:tcBorders>
            <w:shd w:val="clear" w:color="auto" w:fill="auto"/>
            <w:tcMar/>
            <w:vAlign w:val="center"/>
            <w:hideMark/>
          </w:tcPr>
          <w:p w:rsidRPr="002B5753" w:rsidR="002B5753" w:rsidP="002B5753" w:rsidRDefault="002B5753" w14:paraId="0E2FED14" w14:textId="77777777">
            <w:pPr>
              <w:spacing w:after="0" w:line="240" w:lineRule="auto"/>
              <w:jc w:val="both"/>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w:t>
            </w:r>
          </w:p>
        </w:tc>
        <w:tc>
          <w:tcPr>
            <w:tcW w:w="928"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5FA6C466" w14:textId="77777777">
            <w:pPr>
              <w:spacing w:after="0" w:line="240" w:lineRule="auto"/>
              <w:jc w:val="both"/>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xml:space="preserve">Sous-préfecture </w:t>
            </w:r>
          </w:p>
        </w:tc>
        <w:tc>
          <w:tcPr>
            <w:tcW w:w="101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1BC9565F" w14:textId="77777777">
            <w:pPr>
              <w:spacing w:after="0" w:line="240" w:lineRule="auto"/>
              <w:jc w:val="both"/>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Commune</w:t>
            </w:r>
          </w:p>
        </w:tc>
        <w:tc>
          <w:tcPr>
            <w:tcW w:w="1091"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160341C5" w14:textId="77777777">
            <w:pPr>
              <w:spacing w:after="0" w:line="240" w:lineRule="auto"/>
              <w:jc w:val="both"/>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Village</w:t>
            </w:r>
          </w:p>
        </w:tc>
        <w:tc>
          <w:tcPr>
            <w:tcW w:w="1282"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15FEF27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Ecole</w:t>
            </w:r>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70A7A4A7"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xml:space="preserve"># </w:t>
            </w:r>
            <w:proofErr w:type="gramStart"/>
            <w:r w:rsidRPr="002B5753">
              <w:rPr>
                <w:rFonts w:ascii="Franklin Gothic Book" w:hAnsi="Franklin Gothic Book"/>
                <w:b/>
                <w:bCs/>
                <w:color w:val="000000"/>
                <w:sz w:val="18"/>
                <w:szCs w:val="18"/>
                <w:lang w:eastAsia="fr-FR"/>
              </w:rPr>
              <w:t>hangar  à</w:t>
            </w:r>
            <w:proofErr w:type="gramEnd"/>
            <w:r w:rsidRPr="002B5753">
              <w:rPr>
                <w:rFonts w:ascii="Franklin Gothic Book" w:hAnsi="Franklin Gothic Book"/>
                <w:b/>
                <w:bCs/>
                <w:color w:val="000000"/>
                <w:sz w:val="18"/>
                <w:szCs w:val="18"/>
                <w:lang w:eastAsia="fr-FR"/>
              </w:rPr>
              <w:t xml:space="preserve"> 3 salles avec bureau</w:t>
            </w:r>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6A647F12"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xml:space="preserve">Table banc élève </w:t>
            </w:r>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2C6BBEAA"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Tables Bureau pour enseignant</w:t>
            </w:r>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3C7E5387" w14:textId="77777777">
            <w:pPr>
              <w:spacing w:after="0" w:line="240" w:lineRule="auto"/>
              <w:rPr>
                <w:rFonts w:ascii="Franklin Gothic Book" w:hAnsi="Franklin Gothic Book"/>
                <w:b/>
                <w:bCs/>
                <w:color w:val="000000"/>
                <w:sz w:val="18"/>
                <w:szCs w:val="18"/>
                <w:lang w:eastAsia="fr-FR"/>
              </w:rPr>
            </w:pPr>
            <w:proofErr w:type="gramStart"/>
            <w:r w:rsidRPr="002B5753">
              <w:rPr>
                <w:rFonts w:ascii="Franklin Gothic Book" w:hAnsi="Franklin Gothic Book"/>
                <w:b/>
                <w:bCs/>
                <w:color w:val="000000"/>
                <w:sz w:val="18"/>
                <w:szCs w:val="18"/>
                <w:lang w:eastAsia="fr-FR"/>
              </w:rPr>
              <w:t>chaise</w:t>
            </w:r>
            <w:proofErr w:type="gramEnd"/>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55573EBA"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de salle de classe à réhabiliter</w:t>
            </w:r>
          </w:p>
        </w:tc>
        <w:tc>
          <w:tcPr>
            <w:tcW w:w="990" w:type="dxa"/>
            <w:tcBorders>
              <w:top w:val="single" w:color="auto" w:sz="8" w:space="0"/>
              <w:left w:val="nil"/>
              <w:bottom w:val="single" w:color="auto" w:sz="8" w:space="0"/>
              <w:right w:val="single" w:color="auto" w:sz="8" w:space="0"/>
            </w:tcBorders>
            <w:shd w:val="clear" w:color="auto" w:fill="auto"/>
            <w:tcMar/>
            <w:vAlign w:val="center"/>
            <w:hideMark/>
          </w:tcPr>
          <w:p w:rsidRPr="002B5753" w:rsidR="002B5753" w:rsidP="002B5753" w:rsidRDefault="002B5753" w14:paraId="0F0E59DD"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de portes de latrine</w:t>
            </w:r>
          </w:p>
        </w:tc>
      </w:tr>
      <w:tr w:rsidRPr="002B5753" w:rsidR="002B5753" w:rsidTr="0A8C3A5F" w14:paraId="7EC41839" w14:textId="77777777">
        <w:trPr>
          <w:trHeight w:val="301"/>
        </w:trPr>
        <w:tc>
          <w:tcPr>
            <w:tcW w:w="10898" w:type="dxa"/>
            <w:gridSpan w:val="11"/>
            <w:tcBorders>
              <w:top w:val="single" w:color="auto" w:sz="8" w:space="0"/>
              <w:left w:val="single" w:color="auto" w:sz="8" w:space="0"/>
              <w:bottom w:val="single" w:color="auto" w:sz="8" w:space="0"/>
              <w:right w:val="nil"/>
            </w:tcBorders>
            <w:shd w:val="clear" w:color="auto" w:fill="ED7D31"/>
            <w:tcMar/>
            <w:vAlign w:val="center"/>
            <w:hideMark/>
          </w:tcPr>
          <w:p w:rsidRPr="002B5753" w:rsidR="002B5753" w:rsidP="002B5753" w:rsidRDefault="002B5753" w14:paraId="1843DEB9" w14:textId="77777777">
            <w:pPr>
              <w:spacing w:after="0" w:line="240" w:lineRule="auto"/>
              <w:jc w:val="center"/>
              <w:rPr>
                <w:rFonts w:ascii="Franklin Gothic Book" w:hAnsi="Franklin Gothic Book"/>
                <w:b/>
                <w:bCs/>
                <w:color w:val="FFFFFF"/>
                <w:sz w:val="18"/>
                <w:szCs w:val="18"/>
                <w:lang w:eastAsia="fr-FR"/>
              </w:rPr>
            </w:pPr>
            <w:r w:rsidRPr="002B5753">
              <w:rPr>
                <w:rFonts w:ascii="Franklin Gothic Book" w:hAnsi="Franklin Gothic Book"/>
                <w:b/>
                <w:bCs/>
                <w:color w:val="FFFFFF"/>
                <w:sz w:val="18"/>
                <w:szCs w:val="18"/>
                <w:lang w:eastAsia="fr-FR"/>
              </w:rPr>
              <w:t>PREFECTURE DE LA NANA GRIBIZI</w:t>
            </w:r>
          </w:p>
        </w:tc>
      </w:tr>
      <w:tr w:rsidRPr="002B5753" w:rsidR="002B5753" w:rsidTr="0A8C3A5F" w14:paraId="15DEE081" w14:textId="77777777">
        <w:trPr>
          <w:trHeight w:val="512"/>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43E24BAD"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1</w:t>
            </w:r>
          </w:p>
        </w:tc>
        <w:tc>
          <w:tcPr>
            <w:tcW w:w="928" w:type="dxa"/>
            <w:tcBorders>
              <w:top w:val="nil"/>
              <w:left w:val="nil"/>
              <w:bottom w:val="nil"/>
              <w:right w:val="single" w:color="auto" w:sz="8" w:space="0"/>
            </w:tcBorders>
            <w:shd w:val="clear" w:color="auto" w:fill="auto"/>
            <w:tcMar/>
            <w:vAlign w:val="center"/>
            <w:hideMark/>
          </w:tcPr>
          <w:p w:rsidRPr="002B5753" w:rsidR="002B5753" w:rsidP="002B5753" w:rsidRDefault="002B5753" w14:paraId="5B7E072F"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Mbres</w:t>
            </w:r>
            <w:proofErr w:type="spellEnd"/>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0CE68007"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Mbres</w:t>
            </w:r>
            <w:proofErr w:type="spellEnd"/>
          </w:p>
        </w:tc>
        <w:tc>
          <w:tcPr>
            <w:tcW w:w="1091" w:type="dxa"/>
            <w:tcBorders>
              <w:top w:val="nil"/>
              <w:left w:val="nil"/>
              <w:bottom w:val="nil"/>
              <w:right w:val="single" w:color="auto" w:sz="8" w:space="0"/>
            </w:tcBorders>
            <w:shd w:val="clear" w:color="auto" w:fill="auto"/>
            <w:tcMar/>
            <w:vAlign w:val="center"/>
            <w:hideMark/>
          </w:tcPr>
          <w:p w:rsidRPr="002B5753" w:rsidR="002B5753" w:rsidP="002B5753" w:rsidRDefault="002B5753" w14:paraId="01CA39E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Koukourou</w:t>
            </w:r>
            <w:proofErr w:type="spellEnd"/>
          </w:p>
        </w:tc>
        <w:tc>
          <w:tcPr>
            <w:tcW w:w="1282" w:type="dxa"/>
            <w:tcBorders>
              <w:top w:val="nil"/>
              <w:left w:val="nil"/>
              <w:bottom w:val="nil"/>
              <w:right w:val="nil"/>
            </w:tcBorders>
            <w:shd w:val="clear" w:color="auto" w:fill="auto"/>
            <w:tcMar/>
            <w:vAlign w:val="center"/>
            <w:hideMark/>
          </w:tcPr>
          <w:p w:rsidRPr="002B5753" w:rsidR="002B5753" w:rsidP="002B5753" w:rsidRDefault="002B5753" w14:paraId="461B1C1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Yombo</w:t>
            </w:r>
            <w:proofErr w:type="spellEnd"/>
            <w:r w:rsidRPr="002B5753">
              <w:rPr>
                <w:rFonts w:ascii="Franklin Gothic Book" w:hAnsi="Franklin Gothic Book"/>
                <w:color w:val="000000"/>
                <w:sz w:val="18"/>
                <w:szCs w:val="18"/>
                <w:lang w:eastAsia="fr-FR"/>
              </w:rPr>
              <w:t>-Bac</w:t>
            </w:r>
          </w:p>
        </w:tc>
        <w:tc>
          <w:tcPr>
            <w:tcW w:w="990" w:type="dxa"/>
            <w:tcBorders>
              <w:top w:val="nil"/>
              <w:left w:val="single" w:color="auto" w:sz="8" w:space="0"/>
              <w:bottom w:val="single" w:color="auto" w:sz="8" w:space="0"/>
              <w:right w:val="single" w:color="auto" w:sz="8" w:space="0"/>
            </w:tcBorders>
            <w:shd w:val="clear" w:color="auto" w:fill="DAF2D0"/>
            <w:tcMar/>
            <w:vAlign w:val="center"/>
            <w:hideMark/>
          </w:tcPr>
          <w:p w:rsidRPr="002B5753" w:rsidR="002B5753" w:rsidP="002B5753" w:rsidRDefault="002B5753" w14:paraId="191196C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2D1CA1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54211D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2B273B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730EFA5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0A5DB6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07D5602C" w14:textId="77777777">
        <w:trPr>
          <w:trHeight w:val="512"/>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22575F6D"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tcBorders>
              <w:top w:val="nil"/>
              <w:left w:val="nil"/>
              <w:bottom w:val="nil"/>
              <w:right w:val="single" w:color="auto" w:sz="8" w:space="0"/>
            </w:tcBorders>
            <w:shd w:val="clear" w:color="auto" w:fill="auto"/>
            <w:tcMar/>
            <w:vAlign w:val="center"/>
            <w:hideMark/>
          </w:tcPr>
          <w:p w:rsidRPr="002B5753" w:rsidR="002B5753" w:rsidP="002B5753" w:rsidRDefault="002B5753" w14:paraId="0CF492AC"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w:t>
            </w:r>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1DAB7B32"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w:t>
            </w:r>
          </w:p>
        </w:tc>
        <w:tc>
          <w:tcPr>
            <w:tcW w:w="1091" w:type="dxa"/>
            <w:tcBorders>
              <w:top w:val="nil"/>
              <w:left w:val="nil"/>
              <w:bottom w:val="nil"/>
              <w:right w:val="single" w:color="auto" w:sz="8" w:space="0"/>
            </w:tcBorders>
            <w:shd w:val="clear" w:color="auto" w:fill="auto"/>
            <w:tcMar/>
            <w:vAlign w:val="center"/>
            <w:hideMark/>
          </w:tcPr>
          <w:p w:rsidRPr="002B5753" w:rsidR="002B5753" w:rsidP="002B5753" w:rsidRDefault="002B5753" w14:paraId="56A1F52B" w14:textId="77777777">
            <w:pPr>
              <w:spacing w:after="0" w:line="240" w:lineRule="auto"/>
              <w:rPr>
                <w:rFonts w:cs="Calibri"/>
                <w:color w:val="000000"/>
                <w:lang w:eastAsia="fr-FR"/>
              </w:rPr>
            </w:pPr>
            <w:r w:rsidRPr="002B5753">
              <w:rPr>
                <w:rFonts w:cs="Calibri"/>
                <w:color w:val="000000"/>
                <w:lang w:eastAsia="fr-FR"/>
              </w:rPr>
              <w:t> </w:t>
            </w:r>
          </w:p>
        </w:tc>
        <w:tc>
          <w:tcPr>
            <w:tcW w:w="1282" w:type="dxa"/>
            <w:tcBorders>
              <w:top w:val="single" w:color="auto" w:sz="8" w:space="0"/>
              <w:left w:val="nil"/>
              <w:bottom w:val="nil"/>
              <w:right w:val="nil"/>
            </w:tcBorders>
            <w:shd w:val="clear" w:color="auto" w:fill="auto"/>
            <w:tcMar/>
            <w:vAlign w:val="center"/>
            <w:hideMark/>
          </w:tcPr>
          <w:p w:rsidRPr="002B5753" w:rsidR="002B5753" w:rsidP="002B5753" w:rsidRDefault="002B5753" w14:paraId="1E4761D1"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NDOMETE </w:t>
            </w:r>
          </w:p>
        </w:tc>
        <w:tc>
          <w:tcPr>
            <w:tcW w:w="990" w:type="dxa"/>
            <w:tcBorders>
              <w:top w:val="nil"/>
              <w:left w:val="single" w:color="auto" w:sz="8" w:space="0"/>
              <w:bottom w:val="single" w:color="auto" w:sz="8" w:space="0"/>
              <w:right w:val="single" w:color="auto" w:sz="8" w:space="0"/>
            </w:tcBorders>
            <w:shd w:val="clear" w:color="auto" w:fill="DAF2D0"/>
            <w:tcMar/>
            <w:vAlign w:val="center"/>
            <w:hideMark/>
          </w:tcPr>
          <w:p w:rsidRPr="002B5753" w:rsidR="002B5753" w:rsidP="002B5753" w:rsidRDefault="002B5753" w14:paraId="338057A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DB0965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A8533B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31CF93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990E29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56514BC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0907A537" w14:textId="77777777">
        <w:trPr>
          <w:trHeight w:val="512"/>
        </w:trPr>
        <w:tc>
          <w:tcPr>
            <w:tcW w:w="647" w:type="dxa"/>
            <w:tcBorders>
              <w:top w:val="nil"/>
              <w:left w:val="single" w:color="auto" w:sz="8" w:space="0"/>
              <w:bottom w:val="single" w:color="auto" w:sz="8" w:space="0"/>
              <w:right w:val="single" w:color="auto" w:sz="8" w:space="0"/>
            </w:tcBorders>
            <w:shd w:val="clear" w:color="auto" w:fill="auto"/>
            <w:tcMar/>
            <w:vAlign w:val="center"/>
            <w:hideMark/>
          </w:tcPr>
          <w:p w:rsidRPr="002B5753" w:rsidR="002B5753" w:rsidP="002B5753" w:rsidRDefault="002B5753" w14:paraId="1FD73F05"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F995DCA"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w:t>
            </w: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9AFBFFC"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w:t>
            </w:r>
          </w:p>
        </w:tc>
        <w:tc>
          <w:tcPr>
            <w:tcW w:w="1091" w:type="dxa"/>
            <w:tcBorders>
              <w:top w:val="single" w:color="auto" w:sz="8" w:space="0"/>
              <w:left w:val="nil"/>
              <w:bottom w:val="nil"/>
              <w:right w:val="nil"/>
            </w:tcBorders>
            <w:shd w:val="clear" w:color="auto" w:fill="auto"/>
            <w:tcMar/>
            <w:vAlign w:val="center"/>
            <w:hideMark/>
          </w:tcPr>
          <w:p w:rsidRPr="002B5753" w:rsidR="002B5753" w:rsidP="002B5753" w:rsidRDefault="002B5753" w14:paraId="466509D4"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Mbres</w:t>
            </w:r>
            <w:proofErr w:type="spellEnd"/>
            <w:r w:rsidRPr="002B5753">
              <w:rPr>
                <w:rFonts w:ascii="Franklin Gothic Book" w:hAnsi="Franklin Gothic Book"/>
                <w:color w:val="000000"/>
                <w:sz w:val="18"/>
                <w:szCs w:val="18"/>
                <w:lang w:eastAsia="fr-FR"/>
              </w:rPr>
              <w:t xml:space="preserve"> centre</w:t>
            </w:r>
          </w:p>
        </w:tc>
        <w:tc>
          <w:tcPr>
            <w:tcW w:w="1282" w:type="dxa"/>
            <w:tcBorders>
              <w:top w:val="single" w:color="auto" w:sz="8" w:space="0"/>
              <w:left w:val="single" w:color="auto" w:sz="8" w:space="0"/>
              <w:bottom w:val="nil"/>
              <w:right w:val="nil"/>
            </w:tcBorders>
            <w:shd w:val="clear" w:color="auto" w:fill="auto"/>
            <w:tcMar/>
            <w:vAlign w:val="center"/>
            <w:hideMark/>
          </w:tcPr>
          <w:p w:rsidRPr="002B5753" w:rsidR="002B5753" w:rsidP="002B5753" w:rsidRDefault="002B5753" w14:paraId="2D36D75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Lycée de </w:t>
            </w:r>
            <w:proofErr w:type="spellStart"/>
            <w:r w:rsidRPr="002B5753">
              <w:rPr>
                <w:rFonts w:ascii="Franklin Gothic Book" w:hAnsi="Franklin Gothic Book"/>
                <w:color w:val="000000"/>
                <w:sz w:val="18"/>
                <w:szCs w:val="18"/>
                <w:lang w:eastAsia="fr-FR"/>
              </w:rPr>
              <w:t>Mbres</w:t>
            </w:r>
            <w:proofErr w:type="spellEnd"/>
          </w:p>
        </w:tc>
        <w:tc>
          <w:tcPr>
            <w:tcW w:w="990" w:type="dxa"/>
            <w:tcBorders>
              <w:top w:val="nil"/>
              <w:left w:val="single" w:color="auto" w:sz="8" w:space="0"/>
              <w:bottom w:val="single" w:color="auto" w:sz="8" w:space="0"/>
              <w:right w:val="single" w:color="auto" w:sz="8" w:space="0"/>
            </w:tcBorders>
            <w:shd w:val="clear" w:color="auto" w:fill="DAF2D0"/>
            <w:tcMar/>
            <w:vAlign w:val="center"/>
            <w:hideMark/>
          </w:tcPr>
          <w:p w:rsidRPr="002B5753" w:rsidR="002B5753" w:rsidP="002B5753" w:rsidRDefault="002B5753" w14:paraId="2BF00FD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39C0F1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4FB750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DC4F2D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7A61560"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98EDED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69847B7E" w14:textId="77777777">
        <w:trPr>
          <w:trHeight w:val="301"/>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0559F0EC" w14:textId="77777777">
            <w:pPr>
              <w:spacing w:after="0" w:line="240" w:lineRule="auto"/>
              <w:rPr>
                <w:rFonts w:cs="Calibri"/>
                <w:color w:val="000000"/>
                <w:lang w:eastAsia="fr-FR"/>
              </w:rPr>
            </w:pPr>
            <w:r w:rsidRPr="002B5753">
              <w:rPr>
                <w:rFonts w:cs="Calibri"/>
                <w:color w:val="000000"/>
                <w:lang w:eastAsia="fr-FR"/>
              </w:rPr>
              <w:t> </w:t>
            </w:r>
          </w:p>
        </w:tc>
        <w:tc>
          <w:tcPr>
            <w:tcW w:w="928" w:type="dxa"/>
            <w:tcBorders>
              <w:top w:val="nil"/>
              <w:left w:val="nil"/>
              <w:bottom w:val="nil"/>
              <w:right w:val="single" w:color="auto" w:sz="8" w:space="0"/>
            </w:tcBorders>
            <w:shd w:val="clear" w:color="auto" w:fill="auto"/>
            <w:tcMar/>
            <w:vAlign w:val="center"/>
            <w:hideMark/>
          </w:tcPr>
          <w:p w:rsidRPr="002B5753" w:rsidR="002B5753" w:rsidP="002B5753" w:rsidRDefault="002B5753" w14:paraId="667C3B37" w14:textId="77777777">
            <w:pPr>
              <w:spacing w:after="0" w:line="240" w:lineRule="auto"/>
              <w:rPr>
                <w:rFonts w:cs="Calibri"/>
                <w:color w:val="000000"/>
                <w:lang w:eastAsia="fr-FR"/>
              </w:rPr>
            </w:pPr>
            <w:r w:rsidRPr="002B5753">
              <w:rPr>
                <w:rFonts w:cs="Calibri"/>
                <w:color w:val="000000"/>
                <w:lang w:eastAsia="fr-FR"/>
              </w:rPr>
              <w:t> </w:t>
            </w:r>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46F890A3" w14:textId="77777777">
            <w:pPr>
              <w:spacing w:after="0" w:line="240" w:lineRule="auto"/>
              <w:rPr>
                <w:rFonts w:cs="Calibri"/>
                <w:color w:val="000000"/>
                <w:lang w:eastAsia="fr-FR"/>
              </w:rPr>
            </w:pPr>
            <w:r w:rsidRPr="002B5753">
              <w:rPr>
                <w:rFonts w:cs="Calibri"/>
                <w:color w:val="000000"/>
                <w:lang w:eastAsia="fr-FR"/>
              </w:rPr>
              <w:t> </w:t>
            </w:r>
          </w:p>
        </w:tc>
        <w:tc>
          <w:tcPr>
            <w:tcW w:w="1091" w:type="dxa"/>
            <w:tcBorders>
              <w:top w:val="single" w:color="auto" w:sz="8" w:space="0"/>
              <w:left w:val="nil"/>
              <w:bottom w:val="nil"/>
              <w:right w:val="single" w:color="auto" w:sz="8" w:space="0"/>
            </w:tcBorders>
            <w:shd w:val="clear" w:color="auto" w:fill="auto"/>
            <w:tcMar/>
            <w:vAlign w:val="center"/>
            <w:hideMark/>
          </w:tcPr>
          <w:p w:rsidRPr="002B5753" w:rsidR="002B5753" w:rsidP="002B5753" w:rsidRDefault="002B5753" w14:paraId="48D18705"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Grevai</w:t>
            </w:r>
          </w:p>
        </w:tc>
        <w:tc>
          <w:tcPr>
            <w:tcW w:w="1282" w:type="dxa"/>
            <w:tcBorders>
              <w:top w:val="single" w:color="auto" w:sz="8" w:space="0"/>
              <w:left w:val="nil"/>
              <w:bottom w:val="nil"/>
              <w:right w:val="single" w:color="auto" w:sz="8" w:space="0"/>
            </w:tcBorders>
            <w:shd w:val="clear" w:color="auto" w:fill="auto"/>
            <w:tcMar/>
            <w:vAlign w:val="center"/>
            <w:hideMark/>
          </w:tcPr>
          <w:p w:rsidRPr="002B5753" w:rsidR="002B5753" w:rsidP="002B5753" w:rsidRDefault="002B5753" w14:paraId="2935A16F"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 xml:space="preserve">CEG de </w:t>
            </w:r>
            <w:proofErr w:type="spellStart"/>
            <w:r w:rsidRPr="002B5753">
              <w:rPr>
                <w:rFonts w:ascii="Franklin Gothic Book" w:hAnsi="Franklin Gothic Book"/>
                <w:color w:val="FFC000"/>
                <w:sz w:val="18"/>
                <w:szCs w:val="18"/>
                <w:lang w:eastAsia="fr-FR"/>
              </w:rPr>
              <w:t>Grévai</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97EF845"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707137B"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5833A2A"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65B26FC"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1F3878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06A4560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6C02E04C" w14:textId="77777777">
        <w:trPr>
          <w:trHeight w:val="512"/>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1A8278C7"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2</w:t>
            </w:r>
          </w:p>
        </w:tc>
        <w:tc>
          <w:tcPr>
            <w:tcW w:w="928" w:type="dxa"/>
            <w:tcBorders>
              <w:top w:val="nil"/>
              <w:left w:val="nil"/>
              <w:bottom w:val="nil"/>
              <w:right w:val="single" w:color="auto" w:sz="8" w:space="0"/>
            </w:tcBorders>
            <w:shd w:val="clear" w:color="auto" w:fill="auto"/>
            <w:tcMar/>
            <w:vAlign w:val="center"/>
            <w:hideMark/>
          </w:tcPr>
          <w:p w:rsidRPr="002B5753" w:rsidR="002B5753" w:rsidP="002B5753" w:rsidRDefault="002B5753" w14:paraId="1A602244"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750F587A"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Grévai</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Pamia</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8C22EFD"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Kotamalé</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C9184A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Kotamalé</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59C398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55848A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6E85A0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AD2A83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3E8B3DF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ED5D2B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0B257912" w14:textId="77777777">
        <w:trPr>
          <w:trHeight w:val="301"/>
        </w:trPr>
        <w:tc>
          <w:tcPr>
            <w:tcW w:w="647" w:type="dxa"/>
            <w:tcBorders>
              <w:top w:val="nil"/>
              <w:left w:val="single" w:color="auto" w:sz="8" w:space="0"/>
              <w:bottom w:val="single" w:color="auto" w:sz="8" w:space="0"/>
              <w:right w:val="single" w:color="auto" w:sz="8" w:space="0"/>
            </w:tcBorders>
            <w:shd w:val="clear" w:color="auto" w:fill="auto"/>
            <w:tcMar/>
            <w:vAlign w:val="center"/>
            <w:hideMark/>
          </w:tcPr>
          <w:p w:rsidRPr="002B5753" w:rsidR="002B5753" w:rsidP="002B5753" w:rsidRDefault="002B5753" w14:paraId="4563A7A3" w14:textId="77777777">
            <w:pPr>
              <w:spacing w:after="0" w:line="240" w:lineRule="auto"/>
              <w:rPr>
                <w:rFonts w:cs="Calibri"/>
                <w:color w:val="000000"/>
                <w:lang w:eastAsia="fr-FR"/>
              </w:rPr>
            </w:pPr>
            <w:r w:rsidRPr="002B5753">
              <w:rPr>
                <w:rFonts w:cs="Calibri"/>
                <w:color w:val="000000"/>
                <w:lang w:eastAsia="fr-FR"/>
              </w:rPr>
              <w:t> </w:t>
            </w:r>
          </w:p>
        </w:tc>
        <w:tc>
          <w:tcPr>
            <w:tcW w:w="928"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B2304F0" w14:textId="77777777">
            <w:pPr>
              <w:spacing w:after="0" w:line="240" w:lineRule="auto"/>
              <w:rPr>
                <w:rFonts w:cs="Calibri"/>
                <w:color w:val="000000"/>
                <w:lang w:eastAsia="fr-FR"/>
              </w:rPr>
            </w:pPr>
            <w:r w:rsidRPr="002B5753">
              <w:rPr>
                <w:rFonts w:cs="Calibri"/>
                <w:color w:val="000000"/>
                <w:lang w:eastAsia="fr-FR"/>
              </w:rPr>
              <w:t> </w:t>
            </w: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981342B" w14:textId="77777777">
            <w:pPr>
              <w:spacing w:after="0" w:line="240" w:lineRule="auto"/>
              <w:rPr>
                <w:rFonts w:cs="Calibri"/>
                <w:color w:val="000000"/>
                <w:lang w:eastAsia="fr-FR"/>
              </w:rPr>
            </w:pPr>
            <w:r w:rsidRPr="002B5753">
              <w:rPr>
                <w:rFonts w:cs="Calibri"/>
                <w:color w:val="000000"/>
                <w:lang w:eastAsia="fr-FR"/>
              </w:rPr>
              <w:t> </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CBB2C5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Kpokpo</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39FD8F9"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Kpokpo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6538F1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EA6306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89B32B0"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4F452F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C20B7E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E3D279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7BC45D60" w14:textId="77777777">
        <w:trPr>
          <w:trHeight w:val="512"/>
        </w:trPr>
        <w:tc>
          <w:tcPr>
            <w:tcW w:w="647"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37A26282"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3</w:t>
            </w:r>
          </w:p>
        </w:tc>
        <w:tc>
          <w:tcPr>
            <w:tcW w:w="928"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6BA9ED31"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70FD5414"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Grévai</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Pamia</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418F770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Grevai</w:t>
            </w:r>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37D639C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de </w:t>
            </w:r>
            <w:proofErr w:type="spellStart"/>
            <w:r w:rsidRPr="002B5753">
              <w:rPr>
                <w:rFonts w:ascii="Franklin Gothic Book" w:hAnsi="Franklin Gothic Book"/>
                <w:color w:val="000000"/>
                <w:sz w:val="18"/>
                <w:szCs w:val="18"/>
                <w:lang w:eastAsia="fr-FR"/>
              </w:rPr>
              <w:t>Wanga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074941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362F52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664949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BA63FF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13F2083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7329D2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7D641429" w14:textId="77777777">
        <w:trPr>
          <w:trHeight w:val="512"/>
        </w:trPr>
        <w:tc>
          <w:tcPr>
            <w:tcW w:w="647" w:type="dxa"/>
            <w:vMerge/>
            <w:tcBorders/>
            <w:tcMar/>
            <w:vAlign w:val="center"/>
            <w:hideMark/>
          </w:tcPr>
          <w:p w:rsidRPr="002B5753" w:rsidR="002B5753" w:rsidP="002B5753" w:rsidRDefault="002B5753" w14:paraId="373F1526"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0A1B3497"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50BD39E7"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066343D7"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Yangou</w:t>
            </w:r>
            <w:proofErr w:type="spellEnd"/>
            <w:r w:rsidRPr="002B5753">
              <w:rPr>
                <w:rFonts w:ascii="Franklin Gothic Book" w:hAnsi="Franklin Gothic Book"/>
                <w:color w:val="000000"/>
                <w:sz w:val="18"/>
                <w:szCs w:val="18"/>
                <w:lang w:eastAsia="fr-FR"/>
              </w:rPr>
              <w:t>-Banda</w:t>
            </w:r>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292E3851"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Yangou</w:t>
            </w:r>
            <w:proofErr w:type="spellEnd"/>
            <w:r w:rsidRPr="002B5753">
              <w:rPr>
                <w:rFonts w:ascii="Franklin Gothic Book" w:hAnsi="Franklin Gothic Book"/>
                <w:color w:val="000000"/>
                <w:sz w:val="18"/>
                <w:szCs w:val="18"/>
                <w:lang w:eastAsia="fr-FR"/>
              </w:rPr>
              <w:t>-Banda</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D33518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4CB29D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11104B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4EF5BC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DA136C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strike/>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3CBEC3A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5857F133" w14:textId="77777777">
        <w:trPr>
          <w:trHeight w:val="301"/>
        </w:trPr>
        <w:tc>
          <w:tcPr>
            <w:tcW w:w="647" w:type="dxa"/>
            <w:vMerge/>
            <w:tcBorders/>
            <w:tcMar/>
            <w:vAlign w:val="center"/>
            <w:hideMark/>
          </w:tcPr>
          <w:p w:rsidRPr="002B5753" w:rsidR="002B5753" w:rsidP="002B5753" w:rsidRDefault="002B5753" w14:paraId="036661D5"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09C3E274"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3AD326DA"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51864133"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Bamou</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268030B9"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Bamou</w:t>
            </w:r>
            <w:proofErr w:type="spellEnd"/>
            <w:r w:rsidRPr="002B5753">
              <w:rPr>
                <w:rFonts w:ascii="Franklin Gothic Book" w:hAnsi="Franklin Gothic Book"/>
                <w:color w:val="000000"/>
                <w:sz w:val="18"/>
                <w:szCs w:val="18"/>
                <w:lang w:eastAsia="fr-FR"/>
              </w:rPr>
              <w:t xml:space="preserve"> </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ED9F1F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A24528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E7E7E3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5BD3C9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7CACF5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A82007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4D80B9BE" w14:textId="77777777">
        <w:trPr>
          <w:trHeight w:val="512"/>
        </w:trPr>
        <w:tc>
          <w:tcPr>
            <w:tcW w:w="647" w:type="dxa"/>
            <w:vMerge w:val="restart"/>
            <w:tcBorders>
              <w:top w:val="nil"/>
              <w:left w:val="single" w:color="auto" w:sz="8" w:space="0"/>
              <w:bottom w:val="nil"/>
              <w:right w:val="single" w:color="auto" w:sz="8" w:space="0"/>
            </w:tcBorders>
            <w:shd w:val="clear" w:color="auto" w:fill="FFFFFF" w:themeFill="background1"/>
            <w:tcMar/>
            <w:vAlign w:val="center"/>
            <w:hideMark/>
          </w:tcPr>
          <w:p w:rsidRPr="002B5753" w:rsidR="002B5753" w:rsidP="002B5753" w:rsidRDefault="002B5753" w14:paraId="40CD1EEC"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4</w:t>
            </w:r>
          </w:p>
        </w:tc>
        <w:tc>
          <w:tcPr>
            <w:tcW w:w="928"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18282512"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5722D524"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6E57A95B"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Yolomale</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3408FBC0"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Yolomale</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7AEB99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5136CB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53F6B0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CFA83C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119E29A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BB0ECF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111D611F" w14:textId="77777777">
        <w:trPr>
          <w:trHeight w:val="512"/>
        </w:trPr>
        <w:tc>
          <w:tcPr>
            <w:tcW w:w="647" w:type="dxa"/>
            <w:vMerge/>
            <w:tcBorders/>
            <w:tcMar/>
            <w:vAlign w:val="center"/>
            <w:hideMark/>
          </w:tcPr>
          <w:p w:rsidRPr="002B5753" w:rsidR="002B5753" w:rsidP="002B5753" w:rsidRDefault="002B5753" w14:paraId="5E629666"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0730A1DF"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6FBEA12E"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7F3A524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Bissekebou</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7B725ADB" w14:textId="77777777">
            <w:pPr>
              <w:spacing w:after="0" w:line="240" w:lineRule="auto"/>
              <w:jc w:val="both"/>
              <w:rPr>
                <w:rFonts w:ascii="Franklin Gothic Book" w:hAnsi="Franklin Gothic Book"/>
                <w:color w:val="000000"/>
                <w:sz w:val="18"/>
                <w:szCs w:val="18"/>
                <w:lang w:eastAsia="fr-FR"/>
              </w:rPr>
            </w:pPr>
            <w:proofErr w:type="gramStart"/>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Bissekebou</w:t>
            </w:r>
            <w:proofErr w:type="spellEnd"/>
            <w:proofErr w:type="gram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D147C4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5F02E8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A357AD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0B71BE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BB5EF1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3DA2297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1564E5F9" w14:textId="77777777">
        <w:trPr>
          <w:trHeight w:val="512"/>
        </w:trPr>
        <w:tc>
          <w:tcPr>
            <w:tcW w:w="647" w:type="dxa"/>
            <w:tcBorders>
              <w:top w:val="nil"/>
              <w:left w:val="single" w:color="auto" w:sz="8" w:space="0"/>
              <w:bottom w:val="nil"/>
              <w:right w:val="single" w:color="auto" w:sz="8" w:space="0"/>
            </w:tcBorders>
            <w:shd w:val="clear" w:color="auto" w:fill="FFFFFF" w:themeFill="background1"/>
            <w:tcMar/>
            <w:vAlign w:val="center"/>
            <w:hideMark/>
          </w:tcPr>
          <w:p w:rsidRPr="002B5753" w:rsidR="002B5753" w:rsidP="002B5753" w:rsidRDefault="002B5753" w14:paraId="2F23A027"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tcBorders>
              <w:top w:val="nil"/>
              <w:left w:val="nil"/>
              <w:bottom w:val="nil"/>
              <w:right w:val="single" w:color="auto" w:sz="8" w:space="0"/>
            </w:tcBorders>
            <w:shd w:val="clear" w:color="auto" w:fill="FFFFFF" w:themeFill="background1"/>
            <w:tcMar/>
            <w:vAlign w:val="center"/>
            <w:hideMark/>
          </w:tcPr>
          <w:p w:rsidRPr="002B5753" w:rsidR="002B5753" w:rsidP="002B5753" w:rsidRDefault="002B5753" w14:paraId="04C3D35C" w14:textId="77777777" w14:noSpellErr="1">
            <w:pPr>
              <w:spacing w:after="0" w:line="240" w:lineRule="auto"/>
              <w:rPr>
                <w:rFonts w:ascii="Franklin Gothic Book" w:hAnsi="Franklin Gothic Book"/>
                <w:color w:val="000000"/>
                <w:sz w:val="18"/>
                <w:szCs w:val="18"/>
                <w:lang w:eastAsia="fr-FR"/>
              </w:rPr>
            </w:pPr>
            <w:commentRangeStart w:id="235215075"/>
            <w:r w:rsidRPr="0A8C3A5F" w:rsidR="002B5753">
              <w:rPr>
                <w:rFonts w:ascii="Franklin Gothic Book" w:hAnsi="Franklin Gothic Book"/>
                <w:color w:val="000000" w:themeColor="text1" w:themeTint="FF" w:themeShade="FF"/>
                <w:sz w:val="18"/>
                <w:szCs w:val="18"/>
                <w:lang w:eastAsia="fr-FR"/>
              </w:rPr>
              <w:t> </w:t>
            </w:r>
          </w:p>
        </w:tc>
        <w:tc>
          <w:tcPr>
            <w:tcW w:w="1010" w:type="dxa"/>
            <w:tcBorders>
              <w:top w:val="nil"/>
              <w:left w:val="nil"/>
              <w:bottom w:val="nil"/>
              <w:right w:val="single" w:color="auto" w:sz="8" w:space="0"/>
            </w:tcBorders>
            <w:shd w:val="clear" w:color="auto" w:fill="FFFFFF" w:themeFill="background1"/>
            <w:tcMar/>
            <w:vAlign w:val="center"/>
            <w:hideMark/>
          </w:tcPr>
          <w:p w:rsidRPr="002B5753" w:rsidR="002B5753" w:rsidP="002B5753" w:rsidRDefault="002B5753" w14:paraId="67902612" w14:textId="77777777" w14:noSpellErr="1">
            <w:pPr>
              <w:spacing w:after="0" w:line="240" w:lineRule="auto"/>
              <w:rPr>
                <w:rFonts w:ascii="Franklin Gothic Book" w:hAnsi="Franklin Gothic Book"/>
                <w:color w:val="000000"/>
                <w:sz w:val="18"/>
                <w:szCs w:val="18"/>
                <w:lang w:eastAsia="fr-FR"/>
              </w:rPr>
            </w:pPr>
            <w:r w:rsidRPr="0A8C3A5F" w:rsidR="002B5753">
              <w:rPr>
                <w:rFonts w:ascii="Franklin Gothic Book" w:hAnsi="Franklin Gothic Book"/>
                <w:color w:val="000000" w:themeColor="text1" w:themeTint="FF" w:themeShade="FF"/>
                <w:sz w:val="18"/>
                <w:szCs w:val="18"/>
                <w:lang w:eastAsia="fr-FR"/>
              </w:rPr>
              <w:t> </w:t>
            </w:r>
            <w:commentRangeEnd w:id="235215075"/>
            <w:r>
              <w:rPr>
                <w:rStyle w:val="CommentReference"/>
              </w:rPr>
              <w:commentReference w:id="235215075"/>
            </w:r>
          </w:p>
        </w:tc>
        <w:tc>
          <w:tcPr>
            <w:tcW w:w="1091"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20115C7A"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Yagarandji</w:t>
            </w:r>
            <w:proofErr w:type="spellEnd"/>
          </w:p>
        </w:tc>
        <w:tc>
          <w:tcPr>
            <w:tcW w:w="1282"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5515894A"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Yagarandji</w:t>
            </w:r>
            <w:proofErr w:type="spellEnd"/>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3640B4F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6B6B8D2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1813AD3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45E92E4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1DA08FE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33BDDA1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68B7906D" w14:textId="77777777">
        <w:trPr>
          <w:trHeight w:val="512"/>
        </w:trPr>
        <w:tc>
          <w:tcPr>
            <w:tcW w:w="647"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5AD742B8" w14:textId="77777777">
            <w:pPr>
              <w:spacing w:after="0" w:line="240" w:lineRule="auto"/>
              <w:rPr>
                <w:rFonts w:cs="Calibri"/>
                <w:color w:val="000000"/>
                <w:lang w:eastAsia="fr-FR"/>
              </w:rPr>
            </w:pPr>
            <w:r w:rsidRPr="002B5753">
              <w:rPr>
                <w:rFonts w:cs="Calibri"/>
                <w:color w:val="000000"/>
                <w:lang w:eastAsia="fr-FR"/>
              </w:rPr>
              <w:t> LOT5</w:t>
            </w:r>
          </w:p>
        </w:tc>
        <w:tc>
          <w:tcPr>
            <w:tcW w:w="928" w:type="dxa"/>
            <w:vMerge w:val="restart"/>
            <w:tcBorders>
              <w:top w:val="single" w:color="auto" w:sz="8" w:space="0"/>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0F276EB4" w14:textId="77777777">
            <w:pPr>
              <w:spacing w:after="0" w:line="240" w:lineRule="auto"/>
              <w:jc w:val="center"/>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vMerge w:val="restart"/>
            <w:tcBorders>
              <w:top w:val="single" w:color="auto" w:sz="8" w:space="0"/>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76CEAB68"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Ndenga</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7192A193"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Sabayanga</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214D7AB7"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Sabayanga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469912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0F15FE0"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6F7F9C0"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23531B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DC1E43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25D19E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294C4404" w14:textId="77777777">
        <w:trPr>
          <w:trHeight w:val="512"/>
        </w:trPr>
        <w:tc>
          <w:tcPr>
            <w:tcW w:w="647" w:type="dxa"/>
            <w:vMerge/>
            <w:tcBorders/>
            <w:tcMar/>
            <w:vAlign w:val="center"/>
            <w:hideMark/>
          </w:tcPr>
          <w:p w:rsidRPr="002B5753" w:rsidR="002B5753" w:rsidP="002B5753" w:rsidRDefault="002B5753" w14:paraId="652C99CF" w14:textId="77777777">
            <w:pPr>
              <w:spacing w:after="0" w:line="240" w:lineRule="auto"/>
              <w:rPr>
                <w:rFonts w:cs="Calibri"/>
                <w:color w:val="000000"/>
                <w:lang w:eastAsia="fr-FR"/>
              </w:rPr>
            </w:pPr>
          </w:p>
        </w:tc>
        <w:tc>
          <w:tcPr>
            <w:tcW w:w="928" w:type="dxa"/>
            <w:vMerge/>
            <w:tcBorders/>
            <w:tcMar/>
            <w:vAlign w:val="center"/>
            <w:hideMark/>
          </w:tcPr>
          <w:p w:rsidRPr="002B5753" w:rsidR="002B5753" w:rsidP="002B5753" w:rsidRDefault="002B5753" w14:paraId="7B158FD5"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053BE554"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65D9803C"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Bagazaka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Kaco</w:t>
            </w:r>
            <w:proofErr w:type="spellEnd"/>
          </w:p>
        </w:tc>
        <w:tc>
          <w:tcPr>
            <w:tcW w:w="1282" w:type="dxa"/>
            <w:tcBorders>
              <w:top w:val="nil"/>
              <w:left w:val="nil"/>
              <w:bottom w:val="single" w:color="auto" w:sz="8" w:space="0"/>
              <w:right w:val="single" w:color="auto" w:sz="8" w:space="0"/>
            </w:tcBorders>
            <w:shd w:val="clear" w:color="auto" w:fill="4F81BD" w:themeFill="accent1"/>
            <w:tcMar/>
            <w:vAlign w:val="center"/>
            <w:hideMark/>
          </w:tcPr>
          <w:p w:rsidRPr="002B5753" w:rsidR="002B5753" w:rsidP="002B5753" w:rsidRDefault="002B5753" w14:paraId="64196AE4"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Bagazaka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KaKo</w:t>
            </w:r>
            <w:proofErr w:type="spellEnd"/>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3E2698A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69BB00C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4618CDE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409FA59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47A0F5D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2</w:t>
            </w:r>
          </w:p>
        </w:tc>
        <w:tc>
          <w:tcPr>
            <w:tcW w:w="990" w:type="dxa"/>
            <w:tcBorders>
              <w:top w:val="nil"/>
              <w:left w:val="nil"/>
              <w:bottom w:val="single" w:color="auto" w:sz="8" w:space="0"/>
              <w:right w:val="single" w:color="auto" w:sz="8" w:space="0"/>
            </w:tcBorders>
            <w:shd w:val="clear" w:color="auto" w:fill="548DD4" w:themeFill="text2" w:themeFillTint="99"/>
            <w:tcMar/>
            <w:vAlign w:val="center"/>
            <w:hideMark/>
          </w:tcPr>
          <w:p w:rsidRPr="002B5753" w:rsidR="002B5753" w:rsidP="002B5753" w:rsidRDefault="002B5753" w14:paraId="0504EED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7FC977C1" w14:textId="77777777">
        <w:trPr>
          <w:trHeight w:val="301"/>
        </w:trPr>
        <w:tc>
          <w:tcPr>
            <w:tcW w:w="647" w:type="dxa"/>
            <w:vMerge/>
            <w:tcBorders/>
            <w:tcMar/>
            <w:vAlign w:val="center"/>
            <w:hideMark/>
          </w:tcPr>
          <w:p w:rsidRPr="002B5753" w:rsidR="002B5753" w:rsidP="002B5753" w:rsidRDefault="002B5753" w14:paraId="6DDA1BFA" w14:textId="77777777">
            <w:pPr>
              <w:spacing w:after="0" w:line="240" w:lineRule="auto"/>
              <w:rPr>
                <w:rFonts w:cs="Calibri"/>
                <w:color w:val="000000"/>
                <w:lang w:eastAsia="fr-FR"/>
              </w:rPr>
            </w:pPr>
          </w:p>
        </w:tc>
        <w:tc>
          <w:tcPr>
            <w:tcW w:w="928" w:type="dxa"/>
            <w:vMerge/>
            <w:tcBorders/>
            <w:tcMar/>
            <w:vAlign w:val="center"/>
            <w:hideMark/>
          </w:tcPr>
          <w:p w:rsidRPr="002B5753" w:rsidR="002B5753" w:rsidP="002B5753" w:rsidRDefault="002B5753" w14:paraId="63702D72"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618C5058"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5EF3295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Brouili</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3184F11A"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Brouili</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42242C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1684E9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99CCF1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FC0F74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8DB1D6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6904FF7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4C288D5F" w14:textId="77777777">
        <w:trPr>
          <w:trHeight w:val="301"/>
        </w:trPr>
        <w:tc>
          <w:tcPr>
            <w:tcW w:w="647"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6F042D28"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6</w:t>
            </w:r>
          </w:p>
        </w:tc>
        <w:tc>
          <w:tcPr>
            <w:tcW w:w="928"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0E455617"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vMerge w:val="restart"/>
            <w:tcBorders>
              <w:top w:val="nil"/>
              <w:left w:val="single" w:color="auto" w:sz="8" w:space="0"/>
              <w:bottom w:val="nil"/>
              <w:right w:val="single" w:color="auto" w:sz="8" w:space="0"/>
            </w:tcBorders>
            <w:shd w:val="clear" w:color="auto" w:fill="FFFFFF" w:themeFill="background1"/>
            <w:tcMar/>
            <w:vAlign w:val="center"/>
            <w:hideMark/>
          </w:tcPr>
          <w:p w:rsidRPr="002B5753" w:rsidR="002B5753" w:rsidP="002B5753" w:rsidRDefault="002B5753" w14:paraId="15045BE4"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Nana </w:t>
            </w:r>
            <w:proofErr w:type="spellStart"/>
            <w:r w:rsidRPr="002B5753">
              <w:rPr>
                <w:rFonts w:ascii="Franklin Gothic Book" w:hAnsi="Franklin Gothic Book"/>
                <w:color w:val="000000"/>
                <w:sz w:val="18"/>
                <w:szCs w:val="18"/>
                <w:lang w:eastAsia="fr-FR"/>
              </w:rPr>
              <w:t>Outa</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634601C2"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Zando</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0FBE57B5"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Zando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437614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B9B557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12B191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D6F47A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11D7F0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39F2A5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7FF19FCE" w14:textId="77777777">
        <w:trPr>
          <w:trHeight w:val="512"/>
        </w:trPr>
        <w:tc>
          <w:tcPr>
            <w:tcW w:w="647" w:type="dxa"/>
            <w:vMerge/>
            <w:tcBorders/>
            <w:tcMar/>
            <w:vAlign w:val="center"/>
            <w:hideMark/>
          </w:tcPr>
          <w:p w:rsidRPr="002B5753" w:rsidR="002B5753" w:rsidP="002B5753" w:rsidRDefault="002B5753" w14:paraId="4AC444B6"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668CD3BB"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43A39010"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74DA9B9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Ouandago</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018ED6C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CEG </w:t>
            </w:r>
            <w:proofErr w:type="spellStart"/>
            <w:r w:rsidRPr="002B5753">
              <w:rPr>
                <w:rFonts w:ascii="Franklin Gothic Book" w:hAnsi="Franklin Gothic Book"/>
                <w:color w:val="000000"/>
                <w:sz w:val="18"/>
                <w:szCs w:val="18"/>
                <w:lang w:eastAsia="fr-FR"/>
              </w:rPr>
              <w:t>Ouandago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FD266A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5BA31F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31C000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43B412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03F38D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5473F7A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5231DCA9" w14:textId="77777777">
        <w:trPr>
          <w:trHeight w:val="301"/>
        </w:trPr>
        <w:tc>
          <w:tcPr>
            <w:tcW w:w="647" w:type="dxa"/>
            <w:vMerge/>
            <w:tcBorders/>
            <w:tcMar/>
            <w:vAlign w:val="center"/>
            <w:hideMark/>
          </w:tcPr>
          <w:p w:rsidRPr="002B5753" w:rsidR="002B5753" w:rsidP="002B5753" w:rsidRDefault="002B5753" w14:paraId="738C9A9E"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7414981B" w14:textId="77777777">
            <w:pPr>
              <w:spacing w:after="0" w:line="240" w:lineRule="auto"/>
              <w:rPr>
                <w:rFonts w:ascii="Franklin Gothic Book" w:hAnsi="Franklin Gothic Book"/>
                <w:color w:val="000000"/>
                <w:sz w:val="18"/>
                <w:szCs w:val="18"/>
                <w:lang w:eastAsia="fr-FR"/>
              </w:rPr>
            </w:pPr>
          </w:p>
        </w:tc>
        <w:tc>
          <w:tcPr>
            <w:tcW w:w="1010"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551C35A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Botto</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364211AB"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Bakouté</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1FAC9F1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Bakouté</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C602A9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04FD38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171C91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53D41C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3A11BD9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55A2660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33374767" w14:textId="77777777">
        <w:trPr>
          <w:trHeight w:val="301"/>
        </w:trPr>
        <w:tc>
          <w:tcPr>
            <w:tcW w:w="647"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5DEB145D"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7</w:t>
            </w:r>
          </w:p>
        </w:tc>
        <w:tc>
          <w:tcPr>
            <w:tcW w:w="928" w:type="dxa"/>
            <w:vMerge w:val="restart"/>
            <w:tcBorders>
              <w:top w:val="nil"/>
              <w:left w:val="single" w:color="auto" w:sz="8" w:space="0"/>
              <w:bottom w:val="single" w:color="000000" w:themeColor="text1" w:sz="8" w:space="0"/>
              <w:right w:val="single" w:color="auto" w:sz="8" w:space="0"/>
            </w:tcBorders>
            <w:shd w:val="clear" w:color="auto" w:fill="FFFFFF" w:themeFill="background1"/>
            <w:tcMar/>
            <w:vAlign w:val="center"/>
            <w:hideMark/>
          </w:tcPr>
          <w:p w:rsidRPr="002B5753" w:rsidR="002B5753" w:rsidP="002B5753" w:rsidRDefault="002B5753" w14:paraId="1E790CE1"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10"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24EFC618" w14:textId="77777777">
            <w:pPr>
              <w:spacing w:after="0" w:line="240" w:lineRule="auto"/>
              <w:rPr>
                <w:rFonts w:ascii="Franklin Gothic Book" w:hAnsi="Franklin Gothic Book"/>
                <w:color w:val="FFC000"/>
                <w:sz w:val="18"/>
                <w:szCs w:val="18"/>
                <w:lang w:eastAsia="fr-FR"/>
              </w:rPr>
            </w:pPr>
            <w:proofErr w:type="spellStart"/>
            <w:r w:rsidRPr="002B5753">
              <w:rPr>
                <w:rFonts w:ascii="Franklin Gothic Book" w:hAnsi="Franklin Gothic Book"/>
                <w:color w:val="FFC000"/>
                <w:sz w:val="18"/>
                <w:szCs w:val="18"/>
                <w:lang w:eastAsia="fr-FR"/>
              </w:rPr>
              <w:t>Ndenga</w:t>
            </w:r>
            <w:proofErr w:type="spellEnd"/>
          </w:p>
        </w:tc>
        <w:tc>
          <w:tcPr>
            <w:tcW w:w="1091"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1D8F3C98" w14:textId="77777777">
            <w:pPr>
              <w:spacing w:after="0" w:line="240" w:lineRule="auto"/>
              <w:jc w:val="both"/>
              <w:rPr>
                <w:rFonts w:ascii="Franklin Gothic Book" w:hAnsi="Franklin Gothic Book"/>
                <w:color w:val="FFC000"/>
                <w:sz w:val="18"/>
                <w:szCs w:val="18"/>
                <w:lang w:eastAsia="fr-FR"/>
              </w:rPr>
            </w:pPr>
            <w:proofErr w:type="spellStart"/>
            <w:r w:rsidRPr="002B5753">
              <w:rPr>
                <w:rFonts w:ascii="Franklin Gothic Book" w:hAnsi="Franklin Gothic Book"/>
                <w:color w:val="FFC000"/>
                <w:sz w:val="18"/>
                <w:szCs w:val="18"/>
                <w:lang w:eastAsia="fr-FR"/>
              </w:rPr>
              <w:t>SomboKe</w:t>
            </w:r>
            <w:proofErr w:type="spellEnd"/>
          </w:p>
        </w:tc>
        <w:tc>
          <w:tcPr>
            <w:tcW w:w="1282" w:type="dxa"/>
            <w:tcBorders>
              <w:top w:val="nil"/>
              <w:left w:val="nil"/>
              <w:bottom w:val="single" w:color="auto" w:sz="8" w:space="0"/>
              <w:right w:val="single" w:color="auto" w:sz="8" w:space="0"/>
            </w:tcBorders>
            <w:shd w:val="clear" w:color="auto" w:fill="FFFFFF" w:themeFill="background1"/>
            <w:tcMar/>
            <w:vAlign w:val="center"/>
            <w:hideMark/>
          </w:tcPr>
          <w:p w:rsidRPr="002B5753" w:rsidR="002B5753" w:rsidP="002B5753" w:rsidRDefault="002B5753" w14:paraId="1B145DB3"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 xml:space="preserve">CEG </w:t>
            </w:r>
            <w:proofErr w:type="spellStart"/>
            <w:r w:rsidRPr="002B5753">
              <w:rPr>
                <w:rFonts w:ascii="Franklin Gothic Book" w:hAnsi="Franklin Gothic Book"/>
                <w:color w:val="FFC000"/>
                <w:sz w:val="18"/>
                <w:szCs w:val="18"/>
                <w:lang w:eastAsia="fr-FR"/>
              </w:rPr>
              <w:t>SomboKe</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75B64A1"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8307512"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607DB53"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675EA4D"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4AA5C12"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69AFF0B"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r>
      <w:tr w:rsidRPr="002B5753" w:rsidR="002B5753" w:rsidTr="0A8C3A5F" w14:paraId="0B87B546" w14:textId="77777777">
        <w:trPr>
          <w:trHeight w:val="512"/>
        </w:trPr>
        <w:tc>
          <w:tcPr>
            <w:tcW w:w="647" w:type="dxa"/>
            <w:vMerge/>
            <w:tcBorders/>
            <w:tcMar/>
            <w:vAlign w:val="center"/>
            <w:hideMark/>
          </w:tcPr>
          <w:p w:rsidRPr="002B5753" w:rsidR="002B5753" w:rsidP="002B5753" w:rsidRDefault="002B5753" w14:paraId="6ABAFE60"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22BD9F6A" w14:textId="77777777">
            <w:pPr>
              <w:spacing w:after="0" w:line="240" w:lineRule="auto"/>
              <w:rPr>
                <w:rFonts w:ascii="Franklin Gothic Book" w:hAnsi="Franklin Gothic Book"/>
                <w:color w:val="000000"/>
                <w:sz w:val="18"/>
                <w:szCs w:val="18"/>
                <w:lang w:eastAsia="fr-FR"/>
              </w:rPr>
            </w:pP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F99669E" w14:textId="77777777">
            <w:pPr>
              <w:spacing w:after="0" w:line="240" w:lineRule="auto"/>
              <w:rPr>
                <w:rFonts w:cs="Calibri"/>
                <w:color w:val="000000"/>
                <w:lang w:eastAsia="fr-FR"/>
              </w:rPr>
            </w:pPr>
            <w:r w:rsidRPr="002B5753">
              <w:rPr>
                <w:rFonts w:cs="Calibri"/>
                <w:color w:val="000000"/>
                <w:lang w:eastAsia="fr-FR"/>
              </w:rPr>
              <w:t> </w:t>
            </w:r>
          </w:p>
        </w:tc>
        <w:tc>
          <w:tcPr>
            <w:tcW w:w="1091"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1B02B5A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Boy-</w:t>
            </w:r>
            <w:proofErr w:type="spellStart"/>
            <w:r w:rsidRPr="002B5753">
              <w:rPr>
                <w:rFonts w:ascii="Franklin Gothic Book" w:hAnsi="Franklin Gothic Book"/>
                <w:color w:val="000000"/>
                <w:sz w:val="18"/>
                <w:szCs w:val="18"/>
                <w:lang w:eastAsia="fr-FR"/>
              </w:rPr>
              <w:t>Mandja</w:t>
            </w:r>
            <w:proofErr w:type="spellEnd"/>
          </w:p>
        </w:tc>
        <w:tc>
          <w:tcPr>
            <w:tcW w:w="1282"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5200BED5"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Boy-</w:t>
            </w:r>
            <w:proofErr w:type="spellStart"/>
            <w:r w:rsidRPr="002B5753">
              <w:rPr>
                <w:rFonts w:ascii="Franklin Gothic Book" w:hAnsi="Franklin Gothic Book"/>
                <w:color w:val="000000"/>
                <w:sz w:val="18"/>
                <w:szCs w:val="18"/>
                <w:lang w:eastAsia="fr-FR"/>
              </w:rPr>
              <w:t>Mandja</w:t>
            </w:r>
            <w:proofErr w:type="spellEnd"/>
            <w:r w:rsidRPr="002B5753">
              <w:rPr>
                <w:rFonts w:ascii="Franklin Gothic Book" w:hAnsi="Franklin Gothic Book"/>
                <w:color w:val="000000"/>
                <w:sz w:val="18"/>
                <w:szCs w:val="18"/>
                <w:lang w:eastAsia="fr-FR"/>
              </w:rPr>
              <w:t xml:space="preserve"> </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01A5DD6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532C759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6BA7F74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25C6206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3CD6FA4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strike/>
                <w:color w:val="000000"/>
                <w:sz w:val="18"/>
                <w:szCs w:val="18"/>
                <w:lang w:eastAsia="fr-FR"/>
              </w:rPr>
              <w:t>3</w:t>
            </w:r>
          </w:p>
        </w:tc>
        <w:tc>
          <w:tcPr>
            <w:tcW w:w="990" w:type="dxa"/>
            <w:tcBorders>
              <w:top w:val="nil"/>
              <w:left w:val="nil"/>
              <w:bottom w:val="single" w:color="auto" w:sz="8" w:space="0"/>
              <w:right w:val="single" w:color="auto" w:sz="8" w:space="0"/>
            </w:tcBorders>
            <w:shd w:val="clear" w:color="auto" w:fill="4D93D9"/>
            <w:tcMar/>
            <w:vAlign w:val="center"/>
            <w:hideMark/>
          </w:tcPr>
          <w:p w:rsidRPr="002B5753" w:rsidR="002B5753" w:rsidP="002B5753" w:rsidRDefault="002B5753" w14:paraId="1E4D036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1DF499CC" w14:textId="77777777">
        <w:trPr>
          <w:trHeight w:val="763"/>
        </w:trPr>
        <w:tc>
          <w:tcPr>
            <w:tcW w:w="647" w:type="dxa"/>
            <w:vMerge/>
            <w:tcBorders/>
            <w:tcMar/>
            <w:vAlign w:val="center"/>
            <w:hideMark/>
          </w:tcPr>
          <w:p w:rsidRPr="002B5753" w:rsidR="002B5753" w:rsidP="002B5753" w:rsidRDefault="002B5753" w14:paraId="7041FCC4"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2E8AF034" w14:textId="77777777">
            <w:pPr>
              <w:spacing w:after="0" w:line="240" w:lineRule="auto"/>
              <w:rPr>
                <w:rFonts w:ascii="Franklin Gothic Book" w:hAnsi="Franklin Gothic Book"/>
                <w:color w:val="000000"/>
                <w:sz w:val="18"/>
                <w:szCs w:val="18"/>
                <w:lang w:eastAsia="fr-FR"/>
              </w:rPr>
            </w:pP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32DBE4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CE88268"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EDF8B7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Lycée Polyvalent </w:t>
            </w:r>
            <w:proofErr w:type="spellStart"/>
            <w:r w:rsidRPr="002B5753">
              <w:rPr>
                <w:rFonts w:ascii="Franklin Gothic Book" w:hAnsi="Franklin Gothic Book"/>
                <w:color w:val="000000"/>
                <w:sz w:val="18"/>
                <w:szCs w:val="18"/>
                <w:lang w:eastAsia="fr-FR"/>
              </w:rPr>
              <w:t>Kaga</w:t>
            </w:r>
            <w:proofErr w:type="spellEnd"/>
            <w:r w:rsidRPr="002B5753">
              <w:rPr>
                <w:rFonts w:ascii="Franklin Gothic Book" w:hAnsi="Franklin Gothic Book"/>
                <w:color w:val="000000"/>
                <w:sz w:val="18"/>
                <w:szCs w:val="18"/>
                <w:lang w:eastAsia="fr-FR"/>
              </w:rPr>
              <w:t xml:space="preserve"> </w:t>
            </w:r>
            <w:proofErr w:type="spellStart"/>
            <w:r w:rsidRPr="002B5753">
              <w:rPr>
                <w:rFonts w:ascii="Franklin Gothic Book" w:hAnsi="Franklin Gothic Book"/>
                <w:color w:val="000000"/>
                <w:sz w:val="18"/>
                <w:szCs w:val="18"/>
                <w:lang w:eastAsia="fr-FR"/>
              </w:rPr>
              <w:t>Bandoro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0F77E6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1B9D5A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146D23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4FA902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3B79C7D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2</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9F382F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7EE5C3BD" w14:textId="77777777">
        <w:trPr>
          <w:trHeight w:val="301"/>
        </w:trPr>
        <w:tc>
          <w:tcPr>
            <w:tcW w:w="4958" w:type="dxa"/>
            <w:gridSpan w:val="5"/>
            <w:tcBorders>
              <w:top w:val="nil"/>
              <w:left w:val="single" w:color="auto" w:sz="8" w:space="0"/>
              <w:bottom w:val="single" w:color="auto" w:sz="8" w:space="0"/>
              <w:right w:val="nil"/>
            </w:tcBorders>
            <w:shd w:val="clear" w:color="auto" w:fill="C0E6F5"/>
            <w:tcMar/>
            <w:vAlign w:val="center"/>
            <w:hideMark/>
          </w:tcPr>
          <w:p w:rsidRPr="002B5753" w:rsidR="002B5753" w:rsidP="002B5753" w:rsidRDefault="002B5753" w14:paraId="4BBCECF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xml:space="preserve">Sous-total Nana </w:t>
            </w:r>
            <w:proofErr w:type="spellStart"/>
            <w:r w:rsidRPr="002B5753">
              <w:rPr>
                <w:rFonts w:ascii="Franklin Gothic Book" w:hAnsi="Franklin Gothic Book"/>
                <w:b/>
                <w:bCs/>
                <w:color w:val="000000"/>
                <w:sz w:val="18"/>
                <w:szCs w:val="18"/>
                <w:lang w:eastAsia="fr-FR"/>
              </w:rPr>
              <w:t>Grizibi</w:t>
            </w:r>
            <w:proofErr w:type="spellEnd"/>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29DABE7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10</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47CA41D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1365</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354D723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84</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77233A8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126</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1D8A81F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26</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65A826C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50</w:t>
            </w:r>
          </w:p>
        </w:tc>
      </w:tr>
      <w:tr w:rsidRPr="002B5753" w:rsidR="002B5753" w:rsidTr="0A8C3A5F" w14:paraId="5AB720AC" w14:textId="77777777">
        <w:trPr>
          <w:trHeight w:val="301"/>
        </w:trPr>
        <w:tc>
          <w:tcPr>
            <w:tcW w:w="10898" w:type="dxa"/>
            <w:gridSpan w:val="11"/>
            <w:tcBorders>
              <w:top w:val="single" w:color="auto" w:sz="8" w:space="0"/>
              <w:left w:val="single" w:color="auto" w:sz="8" w:space="0"/>
              <w:bottom w:val="single" w:color="auto" w:sz="8" w:space="0"/>
              <w:right w:val="nil"/>
            </w:tcBorders>
            <w:shd w:val="clear" w:color="auto" w:fill="ED7D31"/>
            <w:tcMar/>
            <w:vAlign w:val="center"/>
            <w:hideMark/>
          </w:tcPr>
          <w:p w:rsidRPr="002B5753" w:rsidR="002B5753" w:rsidP="002B5753" w:rsidRDefault="002B5753" w14:paraId="4F93231E" w14:textId="77777777">
            <w:pPr>
              <w:spacing w:after="0" w:line="240" w:lineRule="auto"/>
              <w:jc w:val="center"/>
              <w:rPr>
                <w:rFonts w:ascii="Franklin Gothic Book" w:hAnsi="Franklin Gothic Book"/>
                <w:b/>
                <w:bCs/>
                <w:color w:val="FFFFFF"/>
                <w:sz w:val="18"/>
                <w:szCs w:val="18"/>
                <w:lang w:eastAsia="fr-FR"/>
              </w:rPr>
            </w:pPr>
            <w:r w:rsidRPr="002B5753">
              <w:rPr>
                <w:rFonts w:ascii="Franklin Gothic Book" w:hAnsi="Franklin Gothic Book"/>
                <w:b/>
                <w:bCs/>
                <w:color w:val="FFFFFF"/>
                <w:sz w:val="18"/>
                <w:szCs w:val="18"/>
                <w:lang w:eastAsia="fr-FR"/>
              </w:rPr>
              <w:t>PREFECTURE DE OUHAM FAFA</w:t>
            </w:r>
          </w:p>
        </w:tc>
      </w:tr>
      <w:tr w:rsidRPr="002B5753" w:rsidR="002B5753" w:rsidTr="0A8C3A5F" w14:paraId="2DA2A67B" w14:textId="77777777">
        <w:trPr>
          <w:trHeight w:val="301"/>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3E6D3A1B"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8</w:t>
            </w:r>
          </w:p>
        </w:tc>
        <w:tc>
          <w:tcPr>
            <w:tcW w:w="928"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7F5AEC8E"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E32001E"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F3B548B"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Belalo</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2272393"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Belalo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28C986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6BF13F0"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B6CAF5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38F453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A5F3A0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1242F44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2D6FE1F6" w14:textId="77777777">
        <w:trPr>
          <w:trHeight w:val="301"/>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53D9903A"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vMerge/>
            <w:tcBorders/>
            <w:tcMar/>
            <w:vAlign w:val="center"/>
            <w:hideMark/>
          </w:tcPr>
          <w:p w:rsidRPr="002B5753" w:rsidR="002B5753" w:rsidP="002B5753" w:rsidRDefault="002B5753" w14:paraId="5C7EEF37" w14:textId="77777777">
            <w:pPr>
              <w:spacing w:after="0" w:line="240" w:lineRule="auto"/>
              <w:rPr>
                <w:rFonts w:ascii="Franklin Gothic Book" w:hAnsi="Franklin Gothic Book"/>
                <w:color w:val="000000"/>
                <w:sz w:val="18"/>
                <w:szCs w:val="18"/>
                <w:lang w:eastAsia="fr-FR"/>
              </w:rPr>
            </w:pP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CABEB46"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Bakassa</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A6D8B30"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Malla</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781711A"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Malla</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BDCC2E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F2E8E5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81822D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0FE17A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3EDF4C3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177CE52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4CC51F0A" w14:textId="77777777">
        <w:trPr>
          <w:trHeight w:val="512"/>
        </w:trPr>
        <w:tc>
          <w:tcPr>
            <w:tcW w:w="647" w:type="dxa"/>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383C5736"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vMerge/>
            <w:tcBorders/>
            <w:tcMar/>
            <w:vAlign w:val="center"/>
            <w:hideMark/>
          </w:tcPr>
          <w:p w:rsidRPr="002B5753" w:rsidR="002B5753" w:rsidP="002B5753" w:rsidRDefault="002B5753" w14:paraId="7DEA78F9" w14:textId="77777777">
            <w:pPr>
              <w:spacing w:after="0" w:line="240" w:lineRule="auto"/>
              <w:rPr>
                <w:rFonts w:ascii="Franklin Gothic Book" w:hAnsi="Franklin Gothic Book"/>
                <w:color w:val="000000"/>
                <w:sz w:val="18"/>
                <w:szCs w:val="18"/>
                <w:lang w:eastAsia="fr-FR"/>
              </w:rPr>
            </w:pP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72FD7CD"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Ouassi</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176AA5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Ouassi</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070ACE8"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Unité </w:t>
            </w:r>
            <w:proofErr w:type="spellStart"/>
            <w:r w:rsidRPr="002B5753">
              <w:rPr>
                <w:rFonts w:ascii="Franklin Gothic Book" w:hAnsi="Franklin Gothic Book"/>
                <w:color w:val="000000"/>
                <w:sz w:val="18"/>
                <w:szCs w:val="18"/>
                <w:lang w:eastAsia="fr-FR"/>
              </w:rPr>
              <w:t>Ouassi</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DA6253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9EE55D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76109E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0C5BE1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D1AEDD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1D226D3B" w14:textId="77777777">
            <w:pPr>
              <w:spacing w:after="0" w:line="240" w:lineRule="auto"/>
              <w:jc w:val="center"/>
              <w:rPr>
                <w:rFonts w:cs="Calibri"/>
                <w:color w:val="000000"/>
                <w:lang w:eastAsia="fr-FR"/>
              </w:rPr>
            </w:pPr>
            <w:r w:rsidRPr="002B5753">
              <w:rPr>
                <w:rFonts w:cs="Calibri"/>
                <w:color w:val="000000"/>
                <w:lang w:eastAsia="fr-FR"/>
              </w:rPr>
              <w:t>0</w:t>
            </w:r>
          </w:p>
        </w:tc>
      </w:tr>
      <w:tr w:rsidRPr="002B5753" w:rsidR="002B5753" w:rsidTr="0A8C3A5F" w14:paraId="2B65ADCC" w14:textId="77777777">
        <w:trPr>
          <w:trHeight w:val="301"/>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41449BB9"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9</w:t>
            </w:r>
          </w:p>
        </w:tc>
        <w:tc>
          <w:tcPr>
            <w:tcW w:w="928"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0016E0ED"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p>
        </w:tc>
        <w:tc>
          <w:tcPr>
            <w:tcW w:w="1010"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08BF99FA"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Bede</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982AFF0" w14:textId="77777777">
            <w:pPr>
              <w:spacing w:after="0" w:line="240" w:lineRule="auto"/>
              <w:jc w:val="both"/>
              <w:rPr>
                <w:rFonts w:ascii="Franklin Gothic Book" w:hAnsi="Franklin Gothic Book"/>
                <w:color w:val="FFC000"/>
                <w:sz w:val="18"/>
                <w:szCs w:val="18"/>
                <w:lang w:eastAsia="fr-FR"/>
              </w:rPr>
            </w:pPr>
            <w:proofErr w:type="spellStart"/>
            <w:r w:rsidRPr="002B5753">
              <w:rPr>
                <w:rFonts w:ascii="Franklin Gothic Book" w:hAnsi="Franklin Gothic Book"/>
                <w:color w:val="FFC000"/>
                <w:sz w:val="18"/>
                <w:szCs w:val="18"/>
                <w:lang w:eastAsia="fr-FR"/>
              </w:rPr>
              <w:t>Marali</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5A46072"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 xml:space="preserve">CEG de </w:t>
            </w:r>
            <w:proofErr w:type="spellStart"/>
            <w:r w:rsidRPr="002B5753">
              <w:rPr>
                <w:rFonts w:ascii="Franklin Gothic Book" w:hAnsi="Franklin Gothic Book"/>
                <w:color w:val="FFC000"/>
                <w:sz w:val="18"/>
                <w:szCs w:val="18"/>
                <w:lang w:eastAsia="fr-FR"/>
              </w:rPr>
              <w:t>Marali</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E14F05E"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4564920"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D401794"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ED5897E"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71088302"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6E96D491"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r>
      <w:tr w:rsidRPr="002B5753" w:rsidR="002B5753" w:rsidTr="0A8C3A5F" w14:paraId="7A79A740" w14:textId="77777777">
        <w:trPr>
          <w:trHeight w:val="512"/>
        </w:trPr>
        <w:tc>
          <w:tcPr>
            <w:tcW w:w="647" w:type="dxa"/>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76C92CF8"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vMerge/>
            <w:tcBorders/>
            <w:tcMar/>
            <w:vAlign w:val="center"/>
            <w:hideMark/>
          </w:tcPr>
          <w:p w:rsidRPr="002B5753" w:rsidR="002B5753" w:rsidP="002B5753" w:rsidRDefault="002B5753" w14:paraId="1ECF1956"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0A0BB9CF"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EE3EB33"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Kamba Kota</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8C2FBCA"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CEG de Kamba kota</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B423C64"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7139128"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4B49AA6"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F9DBA87"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109C048"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E2271EF"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r>
      <w:tr w:rsidRPr="002B5753" w:rsidR="002B5753" w:rsidTr="0A8C3A5F" w14:paraId="08376865" w14:textId="77777777">
        <w:trPr>
          <w:trHeight w:val="512"/>
        </w:trPr>
        <w:tc>
          <w:tcPr>
            <w:tcW w:w="647" w:type="dxa"/>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281242C1"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28" w:type="dxa"/>
            <w:vMerge/>
            <w:tcBorders/>
            <w:tcMar/>
            <w:vAlign w:val="center"/>
            <w:hideMark/>
          </w:tcPr>
          <w:p w:rsidRPr="002B5753" w:rsidR="002B5753" w:rsidP="002B5753" w:rsidRDefault="002B5753" w14:paraId="5F97AD5E"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58E2E562"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386D292"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Bomanda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648E915"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Bomanda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6228D6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697091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B44E0C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C6FB37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445BF0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strike/>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2BDD8E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3EBDEAF7" w14:textId="77777777">
        <w:trPr>
          <w:trHeight w:val="512"/>
        </w:trPr>
        <w:tc>
          <w:tcPr>
            <w:tcW w:w="647"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50ACA6EF"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10</w:t>
            </w:r>
          </w:p>
        </w:tc>
        <w:tc>
          <w:tcPr>
            <w:tcW w:w="928"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0A8CFA2A"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p>
        </w:tc>
        <w:tc>
          <w:tcPr>
            <w:tcW w:w="1010"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5D65E0D7"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86F922A"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B472AF9"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Bercail</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4488AD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E043C8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39273F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4768BE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72E16B2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CD9131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0209222C" w14:textId="77777777">
        <w:trPr>
          <w:trHeight w:val="512"/>
        </w:trPr>
        <w:tc>
          <w:tcPr>
            <w:tcW w:w="647" w:type="dxa"/>
            <w:vMerge/>
            <w:tcBorders/>
            <w:tcMar/>
            <w:vAlign w:val="center"/>
            <w:hideMark/>
          </w:tcPr>
          <w:p w:rsidRPr="002B5753" w:rsidR="002B5753" w:rsidP="002B5753" w:rsidRDefault="002B5753" w14:paraId="16EBD382"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701DEA88"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46BB481C"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9CA38CF"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Batangafo</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DF2207B"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Lycée </w:t>
            </w:r>
            <w:proofErr w:type="spellStart"/>
            <w:r w:rsidRPr="002B5753">
              <w:rPr>
                <w:rFonts w:ascii="Franklin Gothic Book" w:hAnsi="Franklin Gothic Book"/>
                <w:color w:val="000000"/>
                <w:sz w:val="18"/>
                <w:szCs w:val="18"/>
                <w:lang w:eastAsia="fr-FR"/>
              </w:rPr>
              <w:t>Batangafo</w:t>
            </w:r>
            <w:proofErr w:type="spellEnd"/>
            <w:r w:rsidRPr="002B5753">
              <w:rPr>
                <w:rFonts w:ascii="Franklin Gothic Book" w:hAnsi="Franklin Gothic Book"/>
                <w:color w:val="000000"/>
                <w:sz w:val="18"/>
                <w:szCs w:val="18"/>
                <w:lang w:eastAsia="fr-FR"/>
              </w:rPr>
              <w:t xml:space="preserve"> </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CD5133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54FA4B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B6EB1A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0A173A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CDFE6B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4A250F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51C12EE6" w14:textId="77777777">
        <w:trPr>
          <w:trHeight w:val="301"/>
        </w:trPr>
        <w:tc>
          <w:tcPr>
            <w:tcW w:w="647" w:type="dxa"/>
            <w:vMerge/>
            <w:tcBorders/>
            <w:tcMar/>
            <w:vAlign w:val="center"/>
            <w:hideMark/>
          </w:tcPr>
          <w:p w:rsidRPr="002B5753" w:rsidR="002B5753" w:rsidP="002B5753" w:rsidRDefault="002B5753" w14:paraId="3370B0ED" w14:textId="77777777">
            <w:pPr>
              <w:spacing w:after="0" w:line="240" w:lineRule="auto"/>
              <w:rPr>
                <w:rFonts w:ascii="Franklin Gothic Book" w:hAnsi="Franklin Gothic Book"/>
                <w:b/>
                <w:bCs/>
                <w:color w:val="000000"/>
                <w:sz w:val="18"/>
                <w:szCs w:val="18"/>
                <w:lang w:eastAsia="fr-FR"/>
              </w:rPr>
            </w:pPr>
          </w:p>
        </w:tc>
        <w:tc>
          <w:tcPr>
            <w:tcW w:w="928"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5403DC2"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C8DF4CD"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CF50E3A"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Dimba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02F91ED"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Dimba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BFDF62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8DA2EA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53DBF9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CEC2A1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1B18C36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00DF01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0A98ACE7" w14:textId="77777777">
        <w:trPr>
          <w:trHeight w:val="512"/>
        </w:trPr>
        <w:tc>
          <w:tcPr>
            <w:tcW w:w="647"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7B310764"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11</w:t>
            </w:r>
          </w:p>
        </w:tc>
        <w:tc>
          <w:tcPr>
            <w:tcW w:w="928"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22F57F5E"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p>
        </w:tc>
        <w:tc>
          <w:tcPr>
            <w:tcW w:w="1010"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3F23EC53"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02E085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101CEE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site Gendarmerie</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D6C99E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A597FD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68A798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964234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1A942D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3575FDD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509210D5" w14:textId="77777777">
        <w:trPr>
          <w:trHeight w:val="301"/>
        </w:trPr>
        <w:tc>
          <w:tcPr>
            <w:tcW w:w="647" w:type="dxa"/>
            <w:vMerge/>
            <w:tcBorders/>
            <w:tcMar/>
            <w:vAlign w:val="center"/>
            <w:hideMark/>
          </w:tcPr>
          <w:p w:rsidRPr="002B5753" w:rsidR="002B5753" w:rsidP="002B5753" w:rsidRDefault="002B5753" w14:paraId="1E2DD470"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5F3BA134"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0DA443E6"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1CD99A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Kabo</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78BB5D6"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Lycée </w:t>
            </w:r>
            <w:proofErr w:type="spellStart"/>
            <w:r w:rsidRPr="002B5753">
              <w:rPr>
                <w:rFonts w:ascii="Franklin Gothic Book" w:hAnsi="Franklin Gothic Book"/>
                <w:color w:val="000000"/>
                <w:sz w:val="18"/>
                <w:szCs w:val="18"/>
                <w:lang w:eastAsia="fr-FR"/>
              </w:rPr>
              <w:t>Kabo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5CBD8C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848959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39EFA3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4F2440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D28D34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123D311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5343D649" w14:textId="77777777">
        <w:trPr>
          <w:trHeight w:val="301"/>
        </w:trPr>
        <w:tc>
          <w:tcPr>
            <w:tcW w:w="647" w:type="dxa"/>
            <w:vMerge/>
            <w:tcBorders/>
            <w:tcMar/>
            <w:vAlign w:val="center"/>
            <w:hideMark/>
          </w:tcPr>
          <w:p w:rsidRPr="002B5753" w:rsidR="002B5753" w:rsidP="002B5753" w:rsidRDefault="002B5753" w14:paraId="0E9C996B"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28B64FC6"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751F37B8"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49A9710C"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Gonikira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462C616"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Gonikira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C55DC9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4FD235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E4286B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936215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CA92BA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30FC1F2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32D3CD47" w14:textId="77777777">
        <w:trPr>
          <w:trHeight w:val="512"/>
        </w:trPr>
        <w:tc>
          <w:tcPr>
            <w:tcW w:w="647" w:type="dxa"/>
            <w:vMerge/>
            <w:tcBorders/>
            <w:tcMar/>
            <w:vAlign w:val="center"/>
            <w:hideMark/>
          </w:tcPr>
          <w:p w:rsidRPr="002B5753" w:rsidR="002B5753" w:rsidP="002B5753" w:rsidRDefault="002B5753" w14:paraId="6C80946B" w14:textId="77777777">
            <w:pPr>
              <w:spacing w:after="0" w:line="240" w:lineRule="auto"/>
              <w:rPr>
                <w:rFonts w:ascii="Franklin Gothic Book" w:hAnsi="Franklin Gothic Book"/>
                <w:b/>
                <w:bCs/>
                <w:color w:val="000000"/>
                <w:sz w:val="18"/>
                <w:szCs w:val="18"/>
                <w:lang w:eastAsia="fr-FR"/>
              </w:rPr>
            </w:pPr>
          </w:p>
        </w:tc>
        <w:tc>
          <w:tcPr>
            <w:tcW w:w="928"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BCACE46"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Moyen Sido</w:t>
            </w: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4E582194" w14:textId="77777777">
            <w:pPr>
              <w:spacing w:after="0" w:line="240" w:lineRule="auto"/>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Moyen Sido</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60D15EA"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Sido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F0E821B"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F1 de Sido</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AA2265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9A4C97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1D1C47A"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76B6BE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F16CF0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59126C5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7A7F3F1B" w14:textId="77777777">
        <w:trPr>
          <w:trHeight w:val="512"/>
        </w:trPr>
        <w:tc>
          <w:tcPr>
            <w:tcW w:w="647"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0276FE0E" w14:textId="77777777">
            <w:pPr>
              <w:spacing w:after="0" w:line="240" w:lineRule="auto"/>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Lot 12</w:t>
            </w:r>
          </w:p>
        </w:tc>
        <w:tc>
          <w:tcPr>
            <w:tcW w:w="928"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29FD09B9"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Bouca</w:t>
            </w:r>
            <w:proofErr w:type="spellEnd"/>
          </w:p>
        </w:tc>
        <w:tc>
          <w:tcPr>
            <w:tcW w:w="1010"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6B6ABF3F" w14:textId="77777777">
            <w:pPr>
              <w:spacing w:after="0" w:line="240" w:lineRule="auto"/>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Bouca</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937B7D7"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Gbangola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99498EE"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Gbangola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4BBDCF9"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618EF4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59F96A8"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663A98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386AD17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4F1C77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40BFC205" w14:textId="77777777">
        <w:trPr>
          <w:trHeight w:val="301"/>
        </w:trPr>
        <w:tc>
          <w:tcPr>
            <w:tcW w:w="647" w:type="dxa"/>
            <w:vMerge/>
            <w:tcBorders/>
            <w:tcMar/>
            <w:vAlign w:val="center"/>
            <w:hideMark/>
          </w:tcPr>
          <w:p w:rsidRPr="002B5753" w:rsidR="002B5753" w:rsidP="002B5753" w:rsidRDefault="002B5753" w14:paraId="7EA4E544"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16FC68A7"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6C478763"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F21CE10"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Orongou</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EEB0146"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Ecole </w:t>
            </w:r>
            <w:proofErr w:type="spellStart"/>
            <w:r w:rsidRPr="002B5753">
              <w:rPr>
                <w:rFonts w:ascii="Franklin Gothic Book" w:hAnsi="Franklin Gothic Book"/>
                <w:color w:val="000000"/>
                <w:sz w:val="18"/>
                <w:szCs w:val="18"/>
                <w:lang w:eastAsia="fr-FR"/>
              </w:rPr>
              <w:t>Orongou</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89C9C8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B2D55B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53EE8B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97258A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2C08E0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016AB8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4F58FAC4" w14:textId="77777777">
        <w:trPr>
          <w:trHeight w:val="301"/>
        </w:trPr>
        <w:tc>
          <w:tcPr>
            <w:tcW w:w="647" w:type="dxa"/>
            <w:vMerge/>
            <w:tcBorders/>
            <w:tcMar/>
            <w:vAlign w:val="center"/>
            <w:hideMark/>
          </w:tcPr>
          <w:p w:rsidRPr="002B5753" w:rsidR="002B5753" w:rsidP="002B5753" w:rsidRDefault="002B5753" w14:paraId="17832172"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1CA6CDE9"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46361FA9"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2569833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Bouca</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5BDABEBF"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Ecole S/PM</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71D49E5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04CA901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6A05EC1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003FEBC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2F440F1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w:t>
            </w:r>
          </w:p>
        </w:tc>
        <w:tc>
          <w:tcPr>
            <w:tcW w:w="990" w:type="dxa"/>
            <w:tcBorders>
              <w:top w:val="nil"/>
              <w:left w:val="nil"/>
              <w:bottom w:val="single" w:color="auto" w:sz="8" w:space="0"/>
              <w:right w:val="single" w:color="auto" w:sz="8" w:space="0"/>
            </w:tcBorders>
            <w:shd w:val="clear" w:color="auto" w:fill="FFFF00"/>
            <w:tcMar/>
            <w:vAlign w:val="center"/>
            <w:hideMark/>
          </w:tcPr>
          <w:p w:rsidRPr="002B5753" w:rsidR="002B5753" w:rsidP="002B5753" w:rsidRDefault="002B5753" w14:paraId="61031C1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r>
      <w:tr w:rsidRPr="002B5753" w:rsidR="002B5753" w:rsidTr="0A8C3A5F" w14:paraId="6802A37A" w14:textId="77777777">
        <w:trPr>
          <w:trHeight w:val="512"/>
        </w:trPr>
        <w:tc>
          <w:tcPr>
            <w:tcW w:w="647" w:type="dxa"/>
            <w:vMerge/>
            <w:tcBorders/>
            <w:tcMar/>
            <w:vAlign w:val="center"/>
            <w:hideMark/>
          </w:tcPr>
          <w:p w:rsidRPr="002B5753" w:rsidR="002B5753" w:rsidP="002B5753" w:rsidRDefault="002B5753" w14:paraId="23990054" w14:textId="77777777">
            <w:pPr>
              <w:spacing w:after="0" w:line="240" w:lineRule="auto"/>
              <w:rPr>
                <w:rFonts w:ascii="Franklin Gothic Book" w:hAnsi="Franklin Gothic Book"/>
                <w:b/>
                <w:bCs/>
                <w:color w:val="000000"/>
                <w:sz w:val="18"/>
                <w:szCs w:val="18"/>
                <w:lang w:eastAsia="fr-FR"/>
              </w:rPr>
            </w:pPr>
          </w:p>
        </w:tc>
        <w:tc>
          <w:tcPr>
            <w:tcW w:w="928" w:type="dxa"/>
            <w:vMerge/>
            <w:tcBorders/>
            <w:tcMar/>
            <w:vAlign w:val="center"/>
            <w:hideMark/>
          </w:tcPr>
          <w:p w:rsidRPr="002B5753" w:rsidR="002B5753" w:rsidP="002B5753" w:rsidRDefault="002B5753" w14:paraId="3FAE6929" w14:textId="77777777">
            <w:pPr>
              <w:spacing w:after="0" w:line="240" w:lineRule="auto"/>
              <w:rPr>
                <w:rFonts w:ascii="Franklin Gothic Book" w:hAnsi="Franklin Gothic Book"/>
                <w:color w:val="000000"/>
                <w:sz w:val="18"/>
                <w:szCs w:val="18"/>
                <w:lang w:eastAsia="fr-FR"/>
              </w:rPr>
            </w:pPr>
          </w:p>
        </w:tc>
        <w:tc>
          <w:tcPr>
            <w:tcW w:w="1010" w:type="dxa"/>
            <w:vMerge/>
            <w:tcBorders/>
            <w:tcMar/>
            <w:vAlign w:val="center"/>
            <w:hideMark/>
          </w:tcPr>
          <w:p w:rsidRPr="002B5753" w:rsidR="002B5753" w:rsidP="002B5753" w:rsidRDefault="002B5753" w14:paraId="21053126" w14:textId="77777777">
            <w:pPr>
              <w:spacing w:after="0" w:line="240" w:lineRule="auto"/>
              <w:rPr>
                <w:rFonts w:ascii="Franklin Gothic Book" w:hAnsi="Franklin Gothic Book"/>
                <w:color w:val="000000"/>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F3B3DD1" w14:textId="77777777">
            <w:pPr>
              <w:spacing w:after="0" w:line="240" w:lineRule="auto"/>
              <w:jc w:val="both"/>
              <w:rPr>
                <w:rFonts w:ascii="Franklin Gothic Book" w:hAnsi="Franklin Gothic Book"/>
                <w:color w:val="000000"/>
                <w:sz w:val="18"/>
                <w:szCs w:val="18"/>
                <w:lang w:eastAsia="fr-FR"/>
              </w:rPr>
            </w:pPr>
            <w:proofErr w:type="spellStart"/>
            <w:r w:rsidRPr="002B5753">
              <w:rPr>
                <w:rFonts w:ascii="Franklin Gothic Book" w:hAnsi="Franklin Gothic Book"/>
                <w:color w:val="000000"/>
                <w:sz w:val="18"/>
                <w:szCs w:val="18"/>
                <w:lang w:eastAsia="fr-FR"/>
              </w:rPr>
              <w:t>Bouca</w:t>
            </w:r>
            <w:proofErr w:type="spellEnd"/>
            <w:r w:rsidRPr="002B5753">
              <w:rPr>
                <w:rFonts w:ascii="Franklin Gothic Book" w:hAnsi="Franklin Gothic Book"/>
                <w:color w:val="000000"/>
                <w:sz w:val="18"/>
                <w:szCs w:val="18"/>
                <w:lang w:eastAsia="fr-FR"/>
              </w:rPr>
              <w:t xml:space="preserve"> centre</w:t>
            </w:r>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EBF71E9" w14:textId="77777777">
            <w:pPr>
              <w:spacing w:after="0" w:line="240" w:lineRule="auto"/>
              <w:jc w:val="both"/>
              <w:rPr>
                <w:rFonts w:ascii="Franklin Gothic Book" w:hAnsi="Franklin Gothic Book"/>
                <w:color w:val="000000"/>
                <w:sz w:val="18"/>
                <w:szCs w:val="18"/>
                <w:lang w:eastAsia="fr-FR"/>
              </w:rPr>
            </w:pPr>
            <w:r w:rsidRPr="002B5753">
              <w:rPr>
                <w:rFonts w:ascii="Franklin Gothic Book" w:hAnsi="Franklin Gothic Book"/>
                <w:color w:val="000000"/>
                <w:sz w:val="18"/>
                <w:szCs w:val="18"/>
                <w:lang w:eastAsia="fr-FR"/>
              </w:rPr>
              <w:t xml:space="preserve">Lycée de </w:t>
            </w:r>
            <w:proofErr w:type="spellStart"/>
            <w:r w:rsidRPr="002B5753">
              <w:rPr>
                <w:rFonts w:ascii="Franklin Gothic Book" w:hAnsi="Franklin Gothic Book"/>
                <w:color w:val="000000"/>
                <w:sz w:val="18"/>
                <w:szCs w:val="18"/>
                <w:lang w:eastAsia="fr-FR"/>
              </w:rPr>
              <w:t>Bouca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181E29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EDDB64F"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AA7C22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0D10B2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1EA55945"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485E62D7"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0</w:t>
            </w:r>
          </w:p>
        </w:tc>
      </w:tr>
      <w:tr w:rsidRPr="002B5753" w:rsidR="002B5753" w:rsidTr="0A8C3A5F" w14:paraId="6CEDA876" w14:textId="77777777">
        <w:trPr>
          <w:trHeight w:val="301"/>
        </w:trPr>
        <w:tc>
          <w:tcPr>
            <w:tcW w:w="4958" w:type="dxa"/>
            <w:gridSpan w:val="5"/>
            <w:tcBorders>
              <w:top w:val="nil"/>
              <w:left w:val="single" w:color="auto" w:sz="8" w:space="0"/>
              <w:bottom w:val="single" w:color="auto" w:sz="8" w:space="0"/>
              <w:right w:val="nil"/>
            </w:tcBorders>
            <w:shd w:val="clear" w:color="auto" w:fill="C0E6F5"/>
            <w:tcMar/>
            <w:vAlign w:val="center"/>
            <w:hideMark/>
          </w:tcPr>
          <w:p w:rsidRPr="002B5753" w:rsidR="002B5753" w:rsidP="002B5753" w:rsidRDefault="002B5753" w14:paraId="48466333"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 xml:space="preserve">Sous-total Ouham </w:t>
            </w:r>
            <w:proofErr w:type="spellStart"/>
            <w:r w:rsidRPr="002B5753">
              <w:rPr>
                <w:rFonts w:ascii="Franklin Gothic Book" w:hAnsi="Franklin Gothic Book"/>
                <w:b/>
                <w:bCs/>
                <w:color w:val="000000"/>
                <w:sz w:val="18"/>
                <w:szCs w:val="18"/>
                <w:lang w:eastAsia="fr-FR"/>
              </w:rPr>
              <w:t>Fafa</w:t>
            </w:r>
            <w:proofErr w:type="spellEnd"/>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4F587A3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10</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1056406B"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1105</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57F1FC9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68</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7973539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102</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585BA16C"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16</w:t>
            </w:r>
          </w:p>
        </w:tc>
        <w:tc>
          <w:tcPr>
            <w:tcW w:w="990" w:type="dxa"/>
            <w:tcBorders>
              <w:top w:val="nil"/>
              <w:left w:val="nil"/>
              <w:bottom w:val="single" w:color="auto" w:sz="8" w:space="0"/>
              <w:right w:val="nil"/>
            </w:tcBorders>
            <w:shd w:val="clear" w:color="auto" w:fill="C0E6F5"/>
            <w:tcMar/>
            <w:vAlign w:val="center"/>
            <w:hideMark/>
          </w:tcPr>
          <w:p w:rsidRPr="002B5753" w:rsidR="002B5753" w:rsidP="002B5753" w:rsidRDefault="002B5753" w14:paraId="4E4CA1F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50</w:t>
            </w:r>
          </w:p>
        </w:tc>
      </w:tr>
      <w:tr w:rsidRPr="002B5753" w:rsidR="002B5753" w:rsidTr="0A8C3A5F" w14:paraId="56F83D79" w14:textId="77777777">
        <w:trPr>
          <w:trHeight w:val="301"/>
        </w:trPr>
        <w:tc>
          <w:tcPr>
            <w:tcW w:w="10898" w:type="dxa"/>
            <w:gridSpan w:val="11"/>
            <w:tcBorders>
              <w:top w:val="single" w:color="auto" w:sz="8" w:space="0"/>
              <w:left w:val="single" w:color="auto" w:sz="8" w:space="0"/>
              <w:bottom w:val="single" w:color="auto" w:sz="8" w:space="0"/>
              <w:right w:val="nil"/>
            </w:tcBorders>
            <w:shd w:val="clear" w:color="auto" w:fill="ED7D31"/>
            <w:tcMar/>
            <w:vAlign w:val="center"/>
            <w:hideMark/>
          </w:tcPr>
          <w:p w:rsidRPr="002B5753" w:rsidR="002B5753" w:rsidP="002B5753" w:rsidRDefault="002B5753" w14:paraId="7464B81E" w14:textId="77777777">
            <w:pPr>
              <w:spacing w:after="0" w:line="240" w:lineRule="auto"/>
              <w:jc w:val="center"/>
              <w:rPr>
                <w:rFonts w:ascii="Franklin Gothic Book" w:hAnsi="Franklin Gothic Book"/>
                <w:b/>
                <w:bCs/>
                <w:color w:val="FFFFFF"/>
                <w:sz w:val="18"/>
                <w:szCs w:val="18"/>
                <w:lang w:eastAsia="fr-FR"/>
              </w:rPr>
            </w:pPr>
            <w:r w:rsidRPr="002B5753">
              <w:rPr>
                <w:rFonts w:ascii="Franklin Gothic Book" w:hAnsi="Franklin Gothic Book"/>
                <w:b/>
                <w:bCs/>
                <w:color w:val="FFFFFF"/>
                <w:sz w:val="18"/>
                <w:szCs w:val="18"/>
                <w:lang w:eastAsia="fr-FR"/>
              </w:rPr>
              <w:t>PREFECTURE DE KEMO</w:t>
            </w:r>
          </w:p>
        </w:tc>
      </w:tr>
      <w:tr w:rsidRPr="002B5753" w:rsidR="002B5753" w:rsidTr="0A8C3A5F" w14:paraId="47EDAB57" w14:textId="77777777">
        <w:trPr>
          <w:trHeight w:val="512"/>
        </w:trPr>
        <w:tc>
          <w:tcPr>
            <w:tcW w:w="647"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0C5B3E6D" w14:textId="77777777">
            <w:pPr>
              <w:spacing w:after="0" w:line="240" w:lineRule="auto"/>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Lot 13</w:t>
            </w:r>
          </w:p>
        </w:tc>
        <w:tc>
          <w:tcPr>
            <w:tcW w:w="928"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3768B8E"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Sibut</w:t>
            </w:r>
          </w:p>
        </w:tc>
        <w:tc>
          <w:tcPr>
            <w:tcW w:w="1010"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5D483A8"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Sibut</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4CB78EF"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Koba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CEB2571"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Koba</w:t>
            </w:r>
            <w:proofErr w:type="spellEnd"/>
            <w:r w:rsidRPr="002B5753">
              <w:rPr>
                <w:rFonts w:ascii="Franklin Gothic Book" w:hAnsi="Franklin Gothic Book"/>
                <w:color w:val="BE5014"/>
                <w:sz w:val="18"/>
                <w:szCs w:val="18"/>
                <w:lang w:eastAsia="fr-FR"/>
              </w:rPr>
              <w:t xml:space="preserve"> </w:t>
            </w:r>
            <w:proofErr w:type="spellStart"/>
            <w:r w:rsidRPr="002B5753">
              <w:rPr>
                <w:rFonts w:ascii="Franklin Gothic Book" w:hAnsi="Franklin Gothic Book"/>
                <w:color w:val="BE5014"/>
                <w:sz w:val="18"/>
                <w:szCs w:val="18"/>
                <w:lang w:eastAsia="fr-FR"/>
              </w:rPr>
              <w:t>Suzane</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40837DE"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A5414FF"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6B629D7"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5700795"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5DF96E0"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DABEE9B"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5</w:t>
            </w:r>
          </w:p>
        </w:tc>
      </w:tr>
      <w:tr w:rsidRPr="002B5753" w:rsidR="002B5753" w:rsidTr="0A8C3A5F" w14:paraId="75CADB98" w14:textId="77777777">
        <w:trPr>
          <w:trHeight w:val="512"/>
        </w:trPr>
        <w:tc>
          <w:tcPr>
            <w:tcW w:w="647" w:type="dxa"/>
            <w:vMerge/>
            <w:tcBorders/>
            <w:tcMar/>
            <w:vAlign w:val="center"/>
            <w:hideMark/>
          </w:tcPr>
          <w:p w:rsidRPr="002B5753" w:rsidR="002B5753" w:rsidP="002B5753" w:rsidRDefault="002B5753" w14:paraId="03D30C57" w14:textId="77777777">
            <w:pPr>
              <w:spacing w:after="0" w:line="240" w:lineRule="auto"/>
              <w:rPr>
                <w:rFonts w:ascii="Franklin Gothic Book" w:hAnsi="Franklin Gothic Book"/>
                <w:b/>
                <w:bCs/>
                <w:color w:val="BE5014"/>
                <w:sz w:val="18"/>
                <w:szCs w:val="18"/>
                <w:lang w:eastAsia="fr-FR"/>
              </w:rPr>
            </w:pPr>
          </w:p>
        </w:tc>
        <w:tc>
          <w:tcPr>
            <w:tcW w:w="928" w:type="dxa"/>
            <w:tcBorders>
              <w:top w:val="nil"/>
              <w:left w:val="nil"/>
              <w:bottom w:val="nil"/>
              <w:right w:val="single" w:color="auto" w:sz="8" w:space="0"/>
            </w:tcBorders>
            <w:shd w:val="clear" w:color="auto" w:fill="auto"/>
            <w:tcMar/>
            <w:vAlign w:val="center"/>
            <w:hideMark/>
          </w:tcPr>
          <w:p w:rsidRPr="002B5753" w:rsidR="002B5753" w:rsidP="002B5753" w:rsidRDefault="002B5753" w14:paraId="528D1004" w14:textId="77777777">
            <w:pPr>
              <w:spacing w:after="0" w:line="240" w:lineRule="auto"/>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Malla</w:t>
            </w:r>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08AC3BF4" w14:textId="77777777">
            <w:pPr>
              <w:spacing w:after="0" w:line="240" w:lineRule="auto"/>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Malla</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284B297"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Bakaroua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47C4387A"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Bakaroua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DB77032"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157F9C5"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715B89B"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757FB70"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555A52C"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61AE4646"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5</w:t>
            </w:r>
          </w:p>
        </w:tc>
      </w:tr>
      <w:tr w:rsidRPr="002B5753" w:rsidR="002B5753" w:rsidTr="0A8C3A5F" w14:paraId="31C2A60D" w14:textId="77777777">
        <w:trPr>
          <w:trHeight w:val="512"/>
        </w:trPr>
        <w:tc>
          <w:tcPr>
            <w:tcW w:w="647" w:type="dxa"/>
            <w:vMerge/>
            <w:tcBorders/>
            <w:tcMar/>
            <w:vAlign w:val="center"/>
            <w:hideMark/>
          </w:tcPr>
          <w:p w:rsidRPr="002B5753" w:rsidR="002B5753" w:rsidP="002B5753" w:rsidRDefault="002B5753" w14:paraId="02575334" w14:textId="77777777">
            <w:pPr>
              <w:spacing w:after="0" w:line="240" w:lineRule="auto"/>
              <w:rPr>
                <w:rFonts w:ascii="Franklin Gothic Book" w:hAnsi="Franklin Gothic Book"/>
                <w:b/>
                <w:bCs/>
                <w:color w:val="BE5014"/>
                <w:sz w:val="18"/>
                <w:szCs w:val="18"/>
                <w:lang w:eastAsia="fr-FR"/>
              </w:rPr>
            </w:pPr>
          </w:p>
        </w:tc>
        <w:tc>
          <w:tcPr>
            <w:tcW w:w="928"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6B1FA477" w14:textId="77777777">
            <w:pPr>
              <w:spacing w:after="0" w:line="240" w:lineRule="auto"/>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Sibut</w:t>
            </w:r>
          </w:p>
        </w:tc>
        <w:tc>
          <w:tcPr>
            <w:tcW w:w="1010" w:type="dxa"/>
            <w:vMerge w:val="restart"/>
            <w:tcBorders>
              <w:top w:val="nil"/>
              <w:left w:val="single" w:color="auto" w:sz="8" w:space="0"/>
              <w:bottom w:val="single" w:color="000000" w:themeColor="text1" w:sz="8" w:space="0"/>
              <w:right w:val="single" w:color="auto" w:sz="8" w:space="0"/>
            </w:tcBorders>
            <w:shd w:val="clear" w:color="auto" w:fill="auto"/>
            <w:tcMar/>
            <w:vAlign w:val="center"/>
            <w:hideMark/>
          </w:tcPr>
          <w:p w:rsidRPr="002B5753" w:rsidR="002B5753" w:rsidP="002B5753" w:rsidRDefault="002B5753" w14:paraId="37F55A60" w14:textId="77777777">
            <w:pPr>
              <w:spacing w:after="0" w:line="240" w:lineRule="auto"/>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Ngoumbélé</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A98EA11"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Djandola</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37587C2C"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Djandola</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8A07056"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E02709B"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EA6AA39"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ADD2439"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50C37E8A"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76DA5A2F"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5</w:t>
            </w:r>
          </w:p>
        </w:tc>
      </w:tr>
      <w:tr w:rsidRPr="002B5753" w:rsidR="002B5753" w:rsidTr="0A8C3A5F" w14:paraId="62E25BD8" w14:textId="77777777">
        <w:trPr>
          <w:trHeight w:val="301"/>
        </w:trPr>
        <w:tc>
          <w:tcPr>
            <w:tcW w:w="647" w:type="dxa"/>
            <w:vMerge/>
            <w:tcBorders/>
            <w:tcMar/>
            <w:vAlign w:val="center"/>
            <w:hideMark/>
          </w:tcPr>
          <w:p w:rsidRPr="002B5753" w:rsidR="002B5753" w:rsidP="002B5753" w:rsidRDefault="002B5753" w14:paraId="136906A2" w14:textId="77777777">
            <w:pPr>
              <w:spacing w:after="0" w:line="240" w:lineRule="auto"/>
              <w:rPr>
                <w:rFonts w:ascii="Franklin Gothic Book" w:hAnsi="Franklin Gothic Book"/>
                <w:b/>
                <w:bCs/>
                <w:color w:val="BE5014"/>
                <w:sz w:val="18"/>
                <w:szCs w:val="18"/>
                <w:lang w:eastAsia="fr-FR"/>
              </w:rPr>
            </w:pPr>
          </w:p>
        </w:tc>
        <w:tc>
          <w:tcPr>
            <w:tcW w:w="928" w:type="dxa"/>
            <w:vMerge/>
            <w:tcBorders/>
            <w:tcMar/>
            <w:vAlign w:val="center"/>
            <w:hideMark/>
          </w:tcPr>
          <w:p w:rsidRPr="002B5753" w:rsidR="002B5753" w:rsidP="002B5753" w:rsidRDefault="002B5753" w14:paraId="3F303A63" w14:textId="77777777">
            <w:pPr>
              <w:spacing w:after="0" w:line="240" w:lineRule="auto"/>
              <w:rPr>
                <w:rFonts w:ascii="Franklin Gothic Book" w:hAnsi="Franklin Gothic Book"/>
                <w:color w:val="BE5014"/>
                <w:sz w:val="18"/>
                <w:szCs w:val="18"/>
                <w:lang w:eastAsia="fr-FR"/>
              </w:rPr>
            </w:pPr>
          </w:p>
        </w:tc>
        <w:tc>
          <w:tcPr>
            <w:tcW w:w="1010" w:type="dxa"/>
            <w:vMerge/>
            <w:tcBorders/>
            <w:tcMar/>
            <w:vAlign w:val="center"/>
            <w:hideMark/>
          </w:tcPr>
          <w:p w:rsidRPr="002B5753" w:rsidR="002B5753" w:rsidP="002B5753" w:rsidRDefault="002B5753" w14:paraId="383CB105" w14:textId="77777777">
            <w:pPr>
              <w:spacing w:after="0" w:line="240" w:lineRule="auto"/>
              <w:rPr>
                <w:rFonts w:ascii="Franklin Gothic Book" w:hAnsi="Franklin Gothic Book"/>
                <w:color w:val="BE5014"/>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B5FEA7B"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Kéné</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79B3261B"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Kéné</w:t>
            </w:r>
            <w:proofErr w:type="spellEnd"/>
          </w:p>
        </w:tc>
        <w:tc>
          <w:tcPr>
            <w:tcW w:w="990" w:type="dxa"/>
            <w:tcBorders>
              <w:top w:val="nil"/>
              <w:left w:val="nil"/>
              <w:bottom w:val="single" w:color="auto" w:sz="8" w:space="0"/>
              <w:right w:val="single" w:color="auto" w:sz="8" w:space="0"/>
            </w:tcBorders>
            <w:shd w:val="clear" w:color="auto" w:fill="92D050"/>
            <w:tcMar/>
            <w:vAlign w:val="center"/>
            <w:hideMark/>
          </w:tcPr>
          <w:p w:rsidRPr="002B5753" w:rsidR="002B5753" w:rsidP="002B5753" w:rsidRDefault="002B5753" w14:paraId="68C9C734"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FEBF73A"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A781DAC"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D1732C4"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92D050"/>
            <w:tcMar/>
            <w:vAlign w:val="center"/>
            <w:hideMark/>
          </w:tcPr>
          <w:p w:rsidRPr="002B5753" w:rsidR="002B5753" w:rsidP="002B5753" w:rsidRDefault="002B5753" w14:paraId="6E035687"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2</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111B6445"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r>
      <w:tr w:rsidRPr="002B5753" w:rsidR="002B5753" w:rsidTr="0A8C3A5F" w14:paraId="21062610" w14:textId="77777777">
        <w:trPr>
          <w:trHeight w:val="301"/>
        </w:trPr>
        <w:tc>
          <w:tcPr>
            <w:tcW w:w="647"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20EA50D3" w14:textId="77777777">
            <w:pPr>
              <w:spacing w:after="0" w:line="240" w:lineRule="auto"/>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Lot 14</w:t>
            </w:r>
          </w:p>
        </w:tc>
        <w:tc>
          <w:tcPr>
            <w:tcW w:w="928"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582B82F2"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Djoukou</w:t>
            </w:r>
            <w:proofErr w:type="spellEnd"/>
          </w:p>
        </w:tc>
        <w:tc>
          <w:tcPr>
            <w:tcW w:w="1010"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184B6505"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Djoukou</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F6F21E6"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Gbalé</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0574270F"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Gbalé</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40B2E42"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BFA8293"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6470311E"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F19456F"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47897EA1"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00CBAF06"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5</w:t>
            </w:r>
          </w:p>
        </w:tc>
      </w:tr>
      <w:tr w:rsidRPr="002B5753" w:rsidR="002B5753" w:rsidTr="0A8C3A5F" w14:paraId="0642F522" w14:textId="77777777">
        <w:trPr>
          <w:trHeight w:val="301"/>
        </w:trPr>
        <w:tc>
          <w:tcPr>
            <w:tcW w:w="647" w:type="dxa"/>
            <w:vMerge/>
            <w:tcBorders/>
            <w:tcMar/>
            <w:vAlign w:val="center"/>
            <w:hideMark/>
          </w:tcPr>
          <w:p w:rsidRPr="002B5753" w:rsidR="002B5753" w:rsidP="002B5753" w:rsidRDefault="002B5753" w14:paraId="03EF0617" w14:textId="77777777">
            <w:pPr>
              <w:spacing w:after="0" w:line="240" w:lineRule="auto"/>
              <w:rPr>
                <w:rFonts w:ascii="Franklin Gothic Book" w:hAnsi="Franklin Gothic Book"/>
                <w:b/>
                <w:bCs/>
                <w:color w:val="BE5014"/>
                <w:sz w:val="18"/>
                <w:szCs w:val="18"/>
                <w:lang w:eastAsia="fr-FR"/>
              </w:rPr>
            </w:pPr>
          </w:p>
        </w:tc>
        <w:tc>
          <w:tcPr>
            <w:tcW w:w="928" w:type="dxa"/>
            <w:vMerge/>
            <w:tcBorders/>
            <w:tcMar/>
            <w:vAlign w:val="center"/>
            <w:hideMark/>
          </w:tcPr>
          <w:p w:rsidRPr="002B5753" w:rsidR="002B5753" w:rsidP="002B5753" w:rsidRDefault="002B5753" w14:paraId="03C949E8" w14:textId="77777777">
            <w:pPr>
              <w:spacing w:after="0" w:line="240" w:lineRule="auto"/>
              <w:rPr>
                <w:rFonts w:ascii="Franklin Gothic Book" w:hAnsi="Franklin Gothic Book"/>
                <w:color w:val="BE5014"/>
                <w:sz w:val="18"/>
                <w:szCs w:val="18"/>
                <w:lang w:eastAsia="fr-FR"/>
              </w:rPr>
            </w:pPr>
          </w:p>
        </w:tc>
        <w:tc>
          <w:tcPr>
            <w:tcW w:w="1010" w:type="dxa"/>
            <w:vMerge/>
            <w:tcBorders/>
            <w:tcMar/>
            <w:vAlign w:val="center"/>
            <w:hideMark/>
          </w:tcPr>
          <w:p w:rsidRPr="002B5753" w:rsidR="002B5753" w:rsidP="002B5753" w:rsidRDefault="002B5753" w14:paraId="5C25052F" w14:textId="77777777">
            <w:pPr>
              <w:spacing w:after="0" w:line="240" w:lineRule="auto"/>
              <w:rPr>
                <w:rFonts w:ascii="Franklin Gothic Book" w:hAnsi="Franklin Gothic Book"/>
                <w:color w:val="BE5014"/>
                <w:sz w:val="18"/>
                <w:szCs w:val="18"/>
                <w:lang w:eastAsia="fr-FR"/>
              </w:rPr>
            </w:pP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344D19A"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Féré</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5229C3EE"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Féré</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274E6A23"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1</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064A910B"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5AAFBAE"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B863441"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268F66C6"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66668681"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5</w:t>
            </w:r>
          </w:p>
        </w:tc>
      </w:tr>
      <w:tr w:rsidRPr="002B5753" w:rsidR="002B5753" w:rsidTr="0A8C3A5F" w14:paraId="66902A0B" w14:textId="77777777">
        <w:trPr>
          <w:trHeight w:val="512"/>
        </w:trPr>
        <w:tc>
          <w:tcPr>
            <w:tcW w:w="647" w:type="dxa"/>
            <w:vMerge/>
            <w:tcBorders/>
            <w:tcMar/>
            <w:vAlign w:val="center"/>
            <w:hideMark/>
          </w:tcPr>
          <w:p w:rsidRPr="002B5753" w:rsidR="002B5753" w:rsidP="002B5753" w:rsidRDefault="002B5753" w14:paraId="51C2CCE7" w14:textId="77777777">
            <w:pPr>
              <w:spacing w:after="0" w:line="240" w:lineRule="auto"/>
              <w:rPr>
                <w:rFonts w:ascii="Franklin Gothic Book" w:hAnsi="Franklin Gothic Book"/>
                <w:b/>
                <w:bCs/>
                <w:color w:val="BE5014"/>
                <w:sz w:val="18"/>
                <w:szCs w:val="18"/>
                <w:lang w:eastAsia="fr-FR"/>
              </w:rPr>
            </w:pPr>
          </w:p>
        </w:tc>
        <w:tc>
          <w:tcPr>
            <w:tcW w:w="928" w:type="dxa"/>
            <w:vMerge w:val="restart"/>
            <w:tcBorders>
              <w:top w:val="nil"/>
              <w:left w:val="single" w:color="auto" w:sz="8" w:space="0"/>
              <w:bottom w:val="nil"/>
              <w:right w:val="single" w:color="auto" w:sz="8" w:space="0"/>
            </w:tcBorders>
            <w:shd w:val="clear" w:color="auto" w:fill="auto"/>
            <w:tcMar/>
            <w:vAlign w:val="center"/>
            <w:hideMark/>
          </w:tcPr>
          <w:p w:rsidRPr="002B5753" w:rsidR="002B5753" w:rsidP="002B5753" w:rsidRDefault="002B5753" w14:paraId="393B928F" w14:textId="77777777">
            <w:pPr>
              <w:spacing w:after="0" w:line="240" w:lineRule="auto"/>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Sibut</w:t>
            </w:r>
          </w:p>
        </w:tc>
        <w:tc>
          <w:tcPr>
            <w:tcW w:w="1010" w:type="dxa"/>
            <w:tcBorders>
              <w:top w:val="nil"/>
              <w:left w:val="nil"/>
              <w:bottom w:val="nil"/>
              <w:right w:val="single" w:color="auto" w:sz="8" w:space="0"/>
            </w:tcBorders>
            <w:shd w:val="clear" w:color="auto" w:fill="auto"/>
            <w:tcMar/>
            <w:vAlign w:val="center"/>
            <w:hideMark/>
          </w:tcPr>
          <w:p w:rsidRPr="002B5753" w:rsidR="002B5753" w:rsidP="002B5753" w:rsidRDefault="002B5753" w14:paraId="3D724D38" w14:textId="77777777">
            <w:pPr>
              <w:spacing w:after="0" w:line="240" w:lineRule="auto"/>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Ngoumbélé</w:t>
            </w:r>
            <w:proofErr w:type="spellEnd"/>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65092BF1" w14:textId="77777777">
            <w:pPr>
              <w:spacing w:after="0" w:line="240" w:lineRule="auto"/>
              <w:jc w:val="both"/>
              <w:rPr>
                <w:rFonts w:ascii="Franklin Gothic Book" w:hAnsi="Franklin Gothic Book"/>
                <w:color w:val="FFC000"/>
                <w:sz w:val="18"/>
                <w:szCs w:val="18"/>
                <w:lang w:eastAsia="fr-FR"/>
              </w:rPr>
            </w:pPr>
            <w:proofErr w:type="spellStart"/>
            <w:r w:rsidRPr="002B5753">
              <w:rPr>
                <w:rFonts w:ascii="Franklin Gothic Book" w:hAnsi="Franklin Gothic Book"/>
                <w:color w:val="FFC000"/>
                <w:sz w:val="18"/>
                <w:szCs w:val="18"/>
                <w:lang w:eastAsia="fr-FR"/>
              </w:rPr>
              <w:t>Ngreko</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BE7AB26" w14:textId="77777777">
            <w:pPr>
              <w:spacing w:after="0" w:line="240" w:lineRule="auto"/>
              <w:jc w:val="both"/>
              <w:rPr>
                <w:rFonts w:ascii="Franklin Gothic Book" w:hAnsi="Franklin Gothic Book"/>
                <w:color w:val="FFC000"/>
                <w:sz w:val="18"/>
                <w:szCs w:val="18"/>
                <w:lang w:eastAsia="fr-FR"/>
              </w:rPr>
            </w:pPr>
            <w:r w:rsidRPr="002B5753">
              <w:rPr>
                <w:rFonts w:ascii="Franklin Gothic Book" w:hAnsi="Franklin Gothic Book"/>
                <w:color w:val="FFC000"/>
                <w:sz w:val="18"/>
                <w:szCs w:val="18"/>
                <w:lang w:eastAsia="fr-FR"/>
              </w:rPr>
              <w:t xml:space="preserve">CEG de </w:t>
            </w:r>
            <w:proofErr w:type="spellStart"/>
            <w:r w:rsidRPr="002B5753">
              <w:rPr>
                <w:rFonts w:ascii="Franklin Gothic Book" w:hAnsi="Franklin Gothic Book"/>
                <w:color w:val="FFC000"/>
                <w:sz w:val="18"/>
                <w:szCs w:val="18"/>
                <w:lang w:eastAsia="fr-FR"/>
              </w:rPr>
              <w:t>Ngreko</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19D882D"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437E091A"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53013DE"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30771B4B"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645ED872"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25A28334" w14:textId="77777777">
            <w:pPr>
              <w:spacing w:after="0" w:line="240" w:lineRule="auto"/>
              <w:jc w:val="center"/>
              <w:rPr>
                <w:rFonts w:ascii="Franklin Gothic Book" w:hAnsi="Franklin Gothic Book"/>
                <w:b/>
                <w:bCs/>
                <w:color w:val="FFC000"/>
                <w:sz w:val="18"/>
                <w:szCs w:val="18"/>
                <w:lang w:eastAsia="fr-FR"/>
              </w:rPr>
            </w:pPr>
            <w:r w:rsidRPr="002B5753">
              <w:rPr>
                <w:rFonts w:ascii="Franklin Gothic Book" w:hAnsi="Franklin Gothic Book"/>
                <w:b/>
                <w:bCs/>
                <w:color w:val="FFC000"/>
                <w:sz w:val="18"/>
                <w:szCs w:val="18"/>
                <w:lang w:eastAsia="fr-FR"/>
              </w:rPr>
              <w:t>0</w:t>
            </w:r>
          </w:p>
        </w:tc>
      </w:tr>
      <w:tr w:rsidRPr="002B5753" w:rsidR="002B5753" w:rsidTr="0A8C3A5F" w14:paraId="7C6C3A01" w14:textId="77777777">
        <w:trPr>
          <w:trHeight w:val="512"/>
        </w:trPr>
        <w:tc>
          <w:tcPr>
            <w:tcW w:w="647" w:type="dxa"/>
            <w:vMerge/>
            <w:tcBorders/>
            <w:tcMar/>
            <w:vAlign w:val="center"/>
            <w:hideMark/>
          </w:tcPr>
          <w:p w:rsidRPr="002B5753" w:rsidR="002B5753" w:rsidP="002B5753" w:rsidRDefault="002B5753" w14:paraId="43A9E520" w14:textId="77777777">
            <w:pPr>
              <w:spacing w:after="0" w:line="240" w:lineRule="auto"/>
              <w:rPr>
                <w:rFonts w:ascii="Franklin Gothic Book" w:hAnsi="Franklin Gothic Book"/>
                <w:b/>
                <w:bCs/>
                <w:color w:val="BE5014"/>
                <w:sz w:val="18"/>
                <w:szCs w:val="18"/>
                <w:lang w:eastAsia="fr-FR"/>
              </w:rPr>
            </w:pPr>
          </w:p>
        </w:tc>
        <w:tc>
          <w:tcPr>
            <w:tcW w:w="928" w:type="dxa"/>
            <w:vMerge/>
            <w:tcBorders/>
            <w:tcMar/>
            <w:vAlign w:val="center"/>
            <w:hideMark/>
          </w:tcPr>
          <w:p w:rsidRPr="002B5753" w:rsidR="002B5753" w:rsidP="002B5753" w:rsidRDefault="002B5753" w14:paraId="67C7E380" w14:textId="77777777">
            <w:pPr>
              <w:spacing w:after="0" w:line="240" w:lineRule="auto"/>
              <w:rPr>
                <w:rFonts w:ascii="Franklin Gothic Book" w:hAnsi="Franklin Gothic Book"/>
                <w:color w:val="BE5014"/>
                <w:sz w:val="18"/>
                <w:szCs w:val="18"/>
                <w:lang w:eastAsia="fr-FR"/>
              </w:rPr>
            </w:pPr>
          </w:p>
        </w:tc>
        <w:tc>
          <w:tcPr>
            <w:tcW w:w="1010" w:type="dxa"/>
            <w:tcBorders>
              <w:top w:val="nil"/>
              <w:left w:val="nil"/>
              <w:bottom w:val="single" w:color="000000" w:themeColor="text1" w:sz="8" w:space="0"/>
              <w:right w:val="single" w:color="auto" w:sz="8" w:space="0"/>
            </w:tcBorders>
            <w:shd w:val="clear" w:color="auto" w:fill="auto"/>
            <w:tcMar/>
            <w:vAlign w:val="center"/>
            <w:hideMark/>
          </w:tcPr>
          <w:p w:rsidRPr="002B5753" w:rsidR="002B5753" w:rsidP="002B5753" w:rsidRDefault="002B5753" w14:paraId="7A6F8E65" w14:textId="77777777">
            <w:pPr>
              <w:spacing w:after="0" w:line="240" w:lineRule="auto"/>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Sibut</w:t>
            </w:r>
          </w:p>
        </w:tc>
        <w:tc>
          <w:tcPr>
            <w:tcW w:w="1091"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24B6C449" w14:textId="77777777">
            <w:pPr>
              <w:spacing w:after="0" w:line="240" w:lineRule="auto"/>
              <w:jc w:val="both"/>
              <w:rPr>
                <w:rFonts w:ascii="Franklin Gothic Book" w:hAnsi="Franklin Gothic Book"/>
                <w:color w:val="BE5014"/>
                <w:sz w:val="18"/>
                <w:szCs w:val="18"/>
                <w:lang w:eastAsia="fr-FR"/>
              </w:rPr>
            </w:pPr>
            <w:proofErr w:type="spellStart"/>
            <w:r w:rsidRPr="002B5753">
              <w:rPr>
                <w:rFonts w:ascii="Franklin Gothic Book" w:hAnsi="Franklin Gothic Book"/>
                <w:color w:val="BE5014"/>
                <w:sz w:val="18"/>
                <w:szCs w:val="18"/>
                <w:lang w:eastAsia="fr-FR"/>
              </w:rPr>
              <w:t>Grissangui</w:t>
            </w:r>
            <w:proofErr w:type="spellEnd"/>
          </w:p>
        </w:tc>
        <w:tc>
          <w:tcPr>
            <w:tcW w:w="1282" w:type="dxa"/>
            <w:tcBorders>
              <w:top w:val="nil"/>
              <w:left w:val="nil"/>
              <w:bottom w:val="single" w:color="auto" w:sz="8" w:space="0"/>
              <w:right w:val="single" w:color="auto" w:sz="8" w:space="0"/>
            </w:tcBorders>
            <w:shd w:val="clear" w:color="auto" w:fill="auto"/>
            <w:tcMar/>
            <w:vAlign w:val="center"/>
            <w:hideMark/>
          </w:tcPr>
          <w:p w:rsidRPr="002B5753" w:rsidR="002B5753" w:rsidP="002B5753" w:rsidRDefault="002B5753" w14:paraId="1294E749" w14:textId="77777777">
            <w:pPr>
              <w:spacing w:after="0" w:line="240" w:lineRule="auto"/>
              <w:jc w:val="both"/>
              <w:rPr>
                <w:rFonts w:ascii="Franklin Gothic Book" w:hAnsi="Franklin Gothic Book"/>
                <w:color w:val="BE5014"/>
                <w:sz w:val="18"/>
                <w:szCs w:val="18"/>
                <w:lang w:eastAsia="fr-FR"/>
              </w:rPr>
            </w:pPr>
            <w:r w:rsidRPr="002B5753">
              <w:rPr>
                <w:rFonts w:ascii="Franklin Gothic Book" w:hAnsi="Franklin Gothic Book"/>
                <w:color w:val="BE5014"/>
                <w:sz w:val="18"/>
                <w:szCs w:val="18"/>
                <w:lang w:eastAsia="fr-FR"/>
              </w:rPr>
              <w:t xml:space="preserve">Ecole </w:t>
            </w:r>
            <w:proofErr w:type="spellStart"/>
            <w:r w:rsidRPr="002B5753">
              <w:rPr>
                <w:rFonts w:ascii="Franklin Gothic Book" w:hAnsi="Franklin Gothic Book"/>
                <w:color w:val="BE5014"/>
                <w:sz w:val="18"/>
                <w:szCs w:val="18"/>
                <w:lang w:eastAsia="fr-FR"/>
              </w:rPr>
              <w:t>Grissangui</w:t>
            </w:r>
            <w:proofErr w:type="spellEnd"/>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757988EC"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0</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286C8C8"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65</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17D19506"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DAF2D0"/>
            <w:tcMar/>
            <w:vAlign w:val="center"/>
            <w:hideMark/>
          </w:tcPr>
          <w:p w:rsidRPr="002B5753" w:rsidR="002B5753" w:rsidP="002B5753" w:rsidRDefault="002B5753" w14:paraId="5E4EBE07"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6</w:t>
            </w:r>
          </w:p>
        </w:tc>
        <w:tc>
          <w:tcPr>
            <w:tcW w:w="990" w:type="dxa"/>
            <w:tcBorders>
              <w:top w:val="nil"/>
              <w:left w:val="nil"/>
              <w:bottom w:val="single" w:color="auto" w:sz="8" w:space="0"/>
              <w:right w:val="single" w:color="auto" w:sz="8" w:space="0"/>
            </w:tcBorders>
            <w:shd w:val="clear" w:color="auto" w:fill="F2CEEF"/>
            <w:tcMar/>
            <w:vAlign w:val="center"/>
            <w:hideMark/>
          </w:tcPr>
          <w:p w:rsidRPr="002B5753" w:rsidR="002B5753" w:rsidP="002B5753" w:rsidRDefault="002B5753" w14:paraId="0DDCEAE3"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4</w:t>
            </w:r>
          </w:p>
        </w:tc>
        <w:tc>
          <w:tcPr>
            <w:tcW w:w="990" w:type="dxa"/>
            <w:tcBorders>
              <w:top w:val="nil"/>
              <w:left w:val="nil"/>
              <w:bottom w:val="single" w:color="auto" w:sz="8" w:space="0"/>
              <w:right w:val="single" w:color="auto" w:sz="8" w:space="0"/>
            </w:tcBorders>
            <w:shd w:val="clear" w:color="auto" w:fill="FBE2D5"/>
            <w:tcMar/>
            <w:vAlign w:val="center"/>
            <w:hideMark/>
          </w:tcPr>
          <w:p w:rsidRPr="002B5753" w:rsidR="002B5753" w:rsidP="002B5753" w:rsidRDefault="002B5753" w14:paraId="6F2BBFDB" w14:textId="77777777">
            <w:pPr>
              <w:spacing w:after="0" w:line="240" w:lineRule="auto"/>
              <w:jc w:val="center"/>
              <w:rPr>
                <w:rFonts w:ascii="Franklin Gothic Book" w:hAnsi="Franklin Gothic Book"/>
                <w:b/>
                <w:bCs/>
                <w:color w:val="BE5014"/>
                <w:sz w:val="18"/>
                <w:szCs w:val="18"/>
                <w:lang w:eastAsia="fr-FR"/>
              </w:rPr>
            </w:pPr>
            <w:r w:rsidRPr="002B5753">
              <w:rPr>
                <w:rFonts w:ascii="Franklin Gothic Book" w:hAnsi="Franklin Gothic Book"/>
                <w:b/>
                <w:bCs/>
                <w:color w:val="BE5014"/>
                <w:sz w:val="18"/>
                <w:szCs w:val="18"/>
                <w:lang w:eastAsia="fr-FR"/>
              </w:rPr>
              <w:t>3</w:t>
            </w:r>
          </w:p>
        </w:tc>
      </w:tr>
      <w:tr w:rsidRPr="002B5753" w:rsidR="002B5753" w:rsidTr="0A8C3A5F" w14:paraId="5EF2BDFC" w14:textId="77777777">
        <w:trPr>
          <w:trHeight w:val="311"/>
        </w:trPr>
        <w:tc>
          <w:tcPr>
            <w:tcW w:w="4958" w:type="dxa"/>
            <w:gridSpan w:val="5"/>
            <w:tcBorders>
              <w:top w:val="nil"/>
              <w:left w:val="single" w:color="auto" w:sz="8" w:space="0"/>
              <w:bottom w:val="single" w:color="auto" w:sz="8" w:space="0"/>
              <w:right w:val="nil"/>
            </w:tcBorders>
            <w:shd w:val="clear" w:color="auto" w:fill="C0E6F5"/>
            <w:noWrap/>
            <w:tcMar/>
            <w:vAlign w:val="center"/>
            <w:hideMark/>
          </w:tcPr>
          <w:p w:rsidRPr="002B5753" w:rsidR="002B5753" w:rsidP="002B5753" w:rsidRDefault="002B5753" w14:paraId="5EFA2588"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 xml:space="preserve">Sous-total </w:t>
            </w:r>
            <w:proofErr w:type="spellStart"/>
            <w:r w:rsidRPr="002B5753">
              <w:rPr>
                <w:rFonts w:ascii="Franklin Gothic Book" w:hAnsi="Franklin Gothic Book"/>
                <w:b/>
                <w:bCs/>
                <w:color w:val="000000"/>
                <w:lang w:eastAsia="fr-FR"/>
              </w:rPr>
              <w:t>Kemo</w:t>
            </w:r>
            <w:proofErr w:type="spellEnd"/>
          </w:p>
        </w:tc>
        <w:tc>
          <w:tcPr>
            <w:tcW w:w="990" w:type="dxa"/>
            <w:tcBorders>
              <w:top w:val="nil"/>
              <w:left w:val="nil"/>
              <w:bottom w:val="nil"/>
              <w:right w:val="nil"/>
            </w:tcBorders>
            <w:shd w:val="clear" w:color="auto" w:fill="C0E6F5"/>
            <w:tcMar/>
            <w:vAlign w:val="center"/>
            <w:hideMark/>
          </w:tcPr>
          <w:p w:rsidRPr="002B5753" w:rsidR="002B5753" w:rsidP="002B5753" w:rsidRDefault="002B5753" w14:paraId="3D7EC546"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w:t>
            </w:r>
          </w:p>
        </w:tc>
        <w:tc>
          <w:tcPr>
            <w:tcW w:w="990" w:type="dxa"/>
            <w:tcBorders>
              <w:top w:val="nil"/>
              <w:left w:val="nil"/>
              <w:bottom w:val="nil"/>
              <w:right w:val="nil"/>
            </w:tcBorders>
            <w:shd w:val="clear" w:color="auto" w:fill="C0E6F5"/>
            <w:tcMar/>
            <w:vAlign w:val="center"/>
            <w:hideMark/>
          </w:tcPr>
          <w:p w:rsidRPr="002B5753" w:rsidR="002B5753" w:rsidP="002B5753" w:rsidRDefault="002B5753" w14:paraId="4362D35D"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520</w:t>
            </w:r>
          </w:p>
        </w:tc>
        <w:tc>
          <w:tcPr>
            <w:tcW w:w="990" w:type="dxa"/>
            <w:tcBorders>
              <w:top w:val="nil"/>
              <w:left w:val="nil"/>
              <w:bottom w:val="nil"/>
              <w:right w:val="nil"/>
            </w:tcBorders>
            <w:shd w:val="clear" w:color="auto" w:fill="C0E6F5"/>
            <w:tcMar/>
            <w:vAlign w:val="center"/>
            <w:hideMark/>
          </w:tcPr>
          <w:p w:rsidRPr="002B5753" w:rsidR="002B5753" w:rsidP="002B5753" w:rsidRDefault="002B5753" w14:paraId="415374D2"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32</w:t>
            </w:r>
          </w:p>
        </w:tc>
        <w:tc>
          <w:tcPr>
            <w:tcW w:w="990" w:type="dxa"/>
            <w:tcBorders>
              <w:top w:val="nil"/>
              <w:left w:val="nil"/>
              <w:bottom w:val="nil"/>
              <w:right w:val="nil"/>
            </w:tcBorders>
            <w:shd w:val="clear" w:color="auto" w:fill="C0E6F5"/>
            <w:tcMar/>
            <w:vAlign w:val="center"/>
            <w:hideMark/>
          </w:tcPr>
          <w:p w:rsidRPr="002B5753" w:rsidR="002B5753" w:rsidP="002B5753" w:rsidRDefault="002B5753" w14:paraId="39B5748E"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48</w:t>
            </w:r>
          </w:p>
        </w:tc>
        <w:tc>
          <w:tcPr>
            <w:tcW w:w="990" w:type="dxa"/>
            <w:tcBorders>
              <w:top w:val="nil"/>
              <w:left w:val="nil"/>
              <w:bottom w:val="nil"/>
              <w:right w:val="nil"/>
            </w:tcBorders>
            <w:shd w:val="clear" w:color="auto" w:fill="C0E6F5"/>
            <w:tcMar/>
            <w:vAlign w:val="center"/>
            <w:hideMark/>
          </w:tcPr>
          <w:p w:rsidRPr="002B5753" w:rsidR="002B5753" w:rsidP="002B5753" w:rsidRDefault="002B5753" w14:paraId="01454461"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6</w:t>
            </w:r>
          </w:p>
        </w:tc>
        <w:tc>
          <w:tcPr>
            <w:tcW w:w="990" w:type="dxa"/>
            <w:tcBorders>
              <w:top w:val="nil"/>
              <w:left w:val="nil"/>
              <w:bottom w:val="nil"/>
              <w:right w:val="nil"/>
            </w:tcBorders>
            <w:shd w:val="clear" w:color="auto" w:fill="C0E6F5"/>
            <w:tcMar/>
            <w:vAlign w:val="center"/>
            <w:hideMark/>
          </w:tcPr>
          <w:p w:rsidRPr="002B5753" w:rsidR="002B5753" w:rsidP="002B5753" w:rsidRDefault="002B5753" w14:paraId="595CFA14" w14:textId="77777777">
            <w:pPr>
              <w:spacing w:after="0" w:line="240" w:lineRule="auto"/>
              <w:jc w:val="center"/>
              <w:rPr>
                <w:rFonts w:ascii="Franklin Gothic Book" w:hAnsi="Franklin Gothic Book"/>
                <w:b/>
                <w:bCs/>
                <w:color w:val="000000"/>
                <w:sz w:val="18"/>
                <w:szCs w:val="18"/>
                <w:lang w:eastAsia="fr-FR"/>
              </w:rPr>
            </w:pPr>
            <w:r w:rsidRPr="002B5753">
              <w:rPr>
                <w:rFonts w:ascii="Franklin Gothic Book" w:hAnsi="Franklin Gothic Book"/>
                <w:b/>
                <w:bCs/>
                <w:color w:val="000000"/>
                <w:sz w:val="18"/>
                <w:szCs w:val="18"/>
                <w:lang w:eastAsia="fr-FR"/>
              </w:rPr>
              <w:t>28</w:t>
            </w:r>
          </w:p>
        </w:tc>
      </w:tr>
      <w:tr w:rsidRPr="002B5753" w:rsidR="002B5753" w:rsidTr="0A8C3A5F" w14:paraId="7E3AB6C4" w14:textId="77777777">
        <w:trPr>
          <w:trHeight w:val="311"/>
        </w:trPr>
        <w:tc>
          <w:tcPr>
            <w:tcW w:w="4958" w:type="dxa"/>
            <w:gridSpan w:val="5"/>
            <w:tcBorders>
              <w:top w:val="single" w:color="auto" w:sz="8" w:space="0"/>
              <w:left w:val="single" w:color="auto" w:sz="8" w:space="0"/>
              <w:bottom w:val="single" w:color="auto" w:sz="8" w:space="0"/>
              <w:right w:val="single" w:color="000000" w:themeColor="text1" w:sz="8" w:space="0"/>
            </w:tcBorders>
            <w:shd w:val="clear" w:color="auto" w:fill="C0E6F5"/>
            <w:noWrap/>
            <w:tcMar/>
            <w:vAlign w:val="center"/>
            <w:hideMark/>
          </w:tcPr>
          <w:p w:rsidRPr="002B5753" w:rsidR="002B5753" w:rsidP="002B5753" w:rsidRDefault="002B5753" w14:paraId="216F675B"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 xml:space="preserve">Total Nana </w:t>
            </w:r>
            <w:proofErr w:type="spellStart"/>
            <w:r w:rsidRPr="002B5753">
              <w:rPr>
                <w:rFonts w:ascii="Franklin Gothic Book" w:hAnsi="Franklin Gothic Book"/>
                <w:b/>
                <w:bCs/>
                <w:color w:val="000000"/>
                <w:lang w:eastAsia="fr-FR"/>
              </w:rPr>
              <w:t>Grizibi</w:t>
            </w:r>
            <w:proofErr w:type="spellEnd"/>
            <w:r w:rsidRPr="002B5753">
              <w:rPr>
                <w:rFonts w:ascii="Franklin Gothic Book" w:hAnsi="Franklin Gothic Book"/>
                <w:b/>
                <w:bCs/>
                <w:color w:val="000000"/>
                <w:lang w:eastAsia="fr-FR"/>
              </w:rPr>
              <w:t xml:space="preserve">, Ouham </w:t>
            </w:r>
            <w:proofErr w:type="spellStart"/>
            <w:r w:rsidRPr="002B5753">
              <w:rPr>
                <w:rFonts w:ascii="Franklin Gothic Book" w:hAnsi="Franklin Gothic Book"/>
                <w:b/>
                <w:bCs/>
                <w:color w:val="000000"/>
                <w:lang w:eastAsia="fr-FR"/>
              </w:rPr>
              <w:t>Fafa</w:t>
            </w:r>
            <w:proofErr w:type="spellEnd"/>
            <w:r w:rsidRPr="002B5753">
              <w:rPr>
                <w:rFonts w:ascii="Franklin Gothic Book" w:hAnsi="Franklin Gothic Book"/>
                <w:b/>
                <w:bCs/>
                <w:color w:val="000000"/>
                <w:lang w:eastAsia="fr-FR"/>
              </w:rPr>
              <w:t xml:space="preserve"> et </w:t>
            </w:r>
            <w:proofErr w:type="spellStart"/>
            <w:r w:rsidRPr="002B5753">
              <w:rPr>
                <w:rFonts w:ascii="Franklin Gothic Book" w:hAnsi="Franklin Gothic Book"/>
                <w:b/>
                <w:bCs/>
                <w:color w:val="000000"/>
                <w:lang w:eastAsia="fr-FR"/>
              </w:rPr>
              <w:t>Kemo</w:t>
            </w:r>
            <w:proofErr w:type="spellEnd"/>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49DCDCBC"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25</w:t>
            </w:r>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390CE77F"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2990</w:t>
            </w:r>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3F19CCC0"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184</w:t>
            </w:r>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5BD0C4E1"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276</w:t>
            </w:r>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731DD17D"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48</w:t>
            </w:r>
          </w:p>
        </w:tc>
        <w:tc>
          <w:tcPr>
            <w:tcW w:w="990" w:type="dxa"/>
            <w:tcBorders>
              <w:top w:val="single" w:color="auto" w:sz="8" w:space="0"/>
              <w:left w:val="nil"/>
              <w:bottom w:val="single" w:color="auto" w:sz="8" w:space="0"/>
              <w:right w:val="single" w:color="auto" w:sz="8" w:space="0"/>
            </w:tcBorders>
            <w:shd w:val="clear" w:color="auto" w:fill="92D050"/>
            <w:noWrap/>
            <w:tcMar/>
            <w:vAlign w:val="center"/>
            <w:hideMark/>
          </w:tcPr>
          <w:p w:rsidRPr="002B5753" w:rsidR="002B5753" w:rsidP="002B5753" w:rsidRDefault="002B5753" w14:paraId="59FA9BE0" w14:textId="77777777">
            <w:pPr>
              <w:spacing w:after="0" w:line="240" w:lineRule="auto"/>
              <w:jc w:val="center"/>
              <w:rPr>
                <w:rFonts w:ascii="Franklin Gothic Book" w:hAnsi="Franklin Gothic Book"/>
                <w:b/>
                <w:bCs/>
                <w:color w:val="000000"/>
                <w:lang w:eastAsia="fr-FR"/>
              </w:rPr>
            </w:pPr>
            <w:r w:rsidRPr="002B5753">
              <w:rPr>
                <w:rFonts w:ascii="Franklin Gothic Book" w:hAnsi="Franklin Gothic Book"/>
                <w:b/>
                <w:bCs/>
                <w:color w:val="000000"/>
                <w:lang w:eastAsia="fr-FR"/>
              </w:rPr>
              <w:t>128</w:t>
            </w:r>
          </w:p>
        </w:tc>
      </w:tr>
    </w:tbl>
    <w:p w:rsidRPr="00383C87" w:rsidR="008F520D" w:rsidP="00963890" w:rsidRDefault="008F520D" w14:paraId="377CA254" w14:textId="77777777">
      <w:pPr>
        <w:widowControl w:val="0"/>
        <w:autoSpaceDE w:val="0"/>
        <w:autoSpaceDN w:val="0"/>
        <w:adjustRightInd w:val="0"/>
        <w:spacing w:after="0"/>
        <w:rPr>
          <w:rFonts w:ascii="Franklin Gothic Book" w:hAnsi="Franklin Gothic Book"/>
          <w:sz w:val="18"/>
          <w:szCs w:val="18"/>
        </w:rPr>
      </w:pPr>
    </w:p>
    <w:p w:rsidR="00E062E7" w:rsidP="00AE2EF7" w:rsidRDefault="00E062E7" w14:paraId="22D805A6" w14:textId="77777777">
      <w:pPr>
        <w:widowControl w:val="0"/>
        <w:autoSpaceDE w:val="0"/>
        <w:autoSpaceDN w:val="0"/>
        <w:adjustRightInd w:val="0"/>
        <w:spacing w:after="0"/>
        <w:ind w:left="360"/>
        <w:rPr>
          <w:rFonts w:ascii="Franklin Gothic Book" w:hAnsi="Franklin Gothic Book"/>
        </w:rPr>
      </w:pPr>
    </w:p>
    <w:p w:rsidR="00DF4E3B" w:rsidP="00AE2EF7" w:rsidRDefault="00D9449C" w14:paraId="371D9A08" w14:textId="20F998B2">
      <w:pPr>
        <w:widowControl w:val="0"/>
        <w:autoSpaceDE w:val="0"/>
        <w:autoSpaceDN w:val="0"/>
        <w:adjustRightInd w:val="0"/>
        <w:spacing w:after="0"/>
        <w:ind w:left="360"/>
        <w:rPr>
          <w:rFonts w:ascii="Franklin Gothic Book" w:hAnsi="Franklin Gothic Book"/>
        </w:rPr>
      </w:pPr>
      <w:r w:rsidRPr="000B2C50">
        <w:rPr>
          <w:rFonts w:ascii="Franklin Gothic Book" w:hAnsi="Franklin Gothic Book"/>
        </w:rPr>
        <w:t>Veuillez-vous</w:t>
      </w:r>
      <w:r w:rsidRPr="000B2C50" w:rsidR="00DF4E3B">
        <w:rPr>
          <w:rFonts w:ascii="Franklin Gothic Book" w:hAnsi="Franklin Gothic Book"/>
        </w:rPr>
        <w:t xml:space="preserve"> reporter</w:t>
      </w:r>
      <w:r w:rsidR="006B6D2E">
        <w:rPr>
          <w:rFonts w:ascii="Franklin Gothic Book" w:hAnsi="Franklin Gothic Book"/>
        </w:rPr>
        <w:t xml:space="preserve"> au cahier de charges,</w:t>
      </w:r>
      <w:r w:rsidRPr="000B2C50" w:rsidR="00DF4E3B">
        <w:rPr>
          <w:rFonts w:ascii="Franklin Gothic Book" w:hAnsi="Franklin Gothic Book"/>
        </w:rPr>
        <w:t xml:space="preserve"> aux spécifications techniques, aux dessins techniques et aux devis quantitatifs et aux BOQ </w:t>
      </w:r>
      <w:r w:rsidR="002922D0">
        <w:rPr>
          <w:rFonts w:ascii="Franklin Gothic Book" w:hAnsi="Franklin Gothic Book"/>
        </w:rPr>
        <w:t xml:space="preserve">/ cahier de charge </w:t>
      </w:r>
      <w:r w:rsidRPr="000B2C50" w:rsidR="00DF4E3B">
        <w:rPr>
          <w:rFonts w:ascii="Franklin Gothic Book" w:hAnsi="Franklin Gothic Book"/>
        </w:rPr>
        <w:t>pour plus de</w:t>
      </w:r>
      <w:r w:rsidR="002922D0">
        <w:rPr>
          <w:rFonts w:ascii="Franklin Gothic Book" w:hAnsi="Franklin Gothic Book"/>
        </w:rPr>
        <w:t>s</w:t>
      </w:r>
      <w:r w:rsidRPr="000B2C50" w:rsidR="00DF4E3B">
        <w:rPr>
          <w:rFonts w:ascii="Franklin Gothic Book" w:hAnsi="Franklin Gothic Book"/>
        </w:rPr>
        <w:t xml:space="preserve"> </w:t>
      </w:r>
      <w:r w:rsidRPr="005B45A8" w:rsidR="00DF4E3B">
        <w:rPr>
          <w:rFonts w:ascii="Franklin Gothic Book" w:hAnsi="Franklin Gothic Book"/>
          <w:highlight w:val="green"/>
        </w:rPr>
        <w:t>détails</w:t>
      </w:r>
      <w:r w:rsidRPr="005B45A8" w:rsidR="008956E3">
        <w:rPr>
          <w:rFonts w:ascii="Franklin Gothic Book" w:hAnsi="Franklin Gothic Book"/>
          <w:highlight w:val="green"/>
        </w:rPr>
        <w:t xml:space="preserve"> (à partir de la section </w:t>
      </w:r>
      <w:r w:rsidRPr="005B45A8" w:rsidR="005B45A8">
        <w:rPr>
          <w:rFonts w:ascii="Franklin Gothic Book" w:hAnsi="Franklin Gothic Book"/>
          <w:highlight w:val="green"/>
        </w:rPr>
        <w:t>4</w:t>
      </w:r>
      <w:r w:rsidRPr="005B45A8" w:rsidR="008956E3">
        <w:rPr>
          <w:rFonts w:ascii="Franklin Gothic Book" w:hAnsi="Franklin Gothic Book"/>
          <w:highlight w:val="green"/>
        </w:rPr>
        <w:t>)</w:t>
      </w:r>
      <w:r w:rsidRPr="005B45A8" w:rsidR="00DF4E3B">
        <w:rPr>
          <w:rFonts w:ascii="Franklin Gothic Book" w:hAnsi="Franklin Gothic Book"/>
          <w:highlight w:val="green"/>
        </w:rPr>
        <w:t>.</w:t>
      </w:r>
    </w:p>
    <w:p w:rsidRPr="000B2C50" w:rsidR="002922D0" w:rsidP="00AE2EF7" w:rsidRDefault="002922D0" w14:paraId="1222DC9C" w14:textId="77777777">
      <w:pPr>
        <w:widowControl w:val="0"/>
        <w:autoSpaceDE w:val="0"/>
        <w:autoSpaceDN w:val="0"/>
        <w:adjustRightInd w:val="0"/>
        <w:spacing w:after="0"/>
        <w:ind w:left="360"/>
        <w:rPr>
          <w:rFonts w:ascii="Franklin Gothic Book" w:hAnsi="Franklin Gothic Book"/>
        </w:rPr>
      </w:pPr>
    </w:p>
    <w:p w:rsidR="00221BBD" w:rsidP="0016310A" w:rsidRDefault="00DF4E3B" w14:paraId="092D1765" w14:textId="0C34EA24">
      <w:pPr>
        <w:widowControl w:val="0"/>
        <w:autoSpaceDE w:val="0"/>
        <w:autoSpaceDN w:val="0"/>
        <w:adjustRightInd w:val="0"/>
        <w:spacing w:after="0"/>
        <w:ind w:left="360"/>
        <w:rPr>
          <w:rFonts w:ascii="Franklin Gothic Book" w:hAnsi="Franklin Gothic Book"/>
        </w:rPr>
      </w:pPr>
      <w:r w:rsidRPr="000B2C50">
        <w:rPr>
          <w:rFonts w:ascii="Franklin Gothic Book" w:hAnsi="Franklin Gothic Book"/>
          <w:b/>
        </w:rPr>
        <w:t>DÉLAI MAXIMAL POUR L’EXÉCUTION DES TRAVAUX : Le</w:t>
      </w:r>
      <w:r w:rsidRPr="000B2C50">
        <w:rPr>
          <w:rFonts w:ascii="Franklin Gothic Book" w:hAnsi="Franklin Gothic Book"/>
        </w:rPr>
        <w:t xml:space="preserve"> calendrier global des travaux pour chaque </w:t>
      </w:r>
      <w:r w:rsidR="007D7C1A">
        <w:rPr>
          <w:rFonts w:ascii="Franklin Gothic Book" w:hAnsi="Franklin Gothic Book"/>
        </w:rPr>
        <w:t xml:space="preserve">lot </w:t>
      </w:r>
      <w:r w:rsidRPr="000B2C50">
        <w:rPr>
          <w:rFonts w:ascii="Franklin Gothic Book" w:hAnsi="Franklin Gothic Book"/>
        </w:rPr>
        <w:t xml:space="preserve">doit être rempli conformément au format ci-joint. Cependant, vous devez définir un emploi du temps en vue d’achever les </w:t>
      </w:r>
      <w:r w:rsidRPr="000B2C50" w:rsidR="00A73F25">
        <w:rPr>
          <w:rFonts w:ascii="Franklin Gothic Book" w:hAnsi="Franklin Gothic Book"/>
        </w:rPr>
        <w:t xml:space="preserve">travaux </w:t>
      </w:r>
      <w:r w:rsidR="00A73F25">
        <w:rPr>
          <w:rFonts w:ascii="Franklin Gothic Book" w:hAnsi="Franklin Gothic Book"/>
        </w:rPr>
        <w:t>le délai contractuel</w:t>
      </w:r>
      <w:r w:rsidR="007D06C7">
        <w:rPr>
          <w:rFonts w:ascii="Franklin Gothic Book" w:hAnsi="Franklin Gothic Book"/>
        </w:rPr>
        <w:t>.</w:t>
      </w:r>
    </w:p>
    <w:p w:rsidRPr="000B2C50" w:rsidR="00E32583" w:rsidP="0016310A" w:rsidRDefault="00E32583" w14:paraId="5DD22649" w14:textId="77777777">
      <w:pPr>
        <w:widowControl w:val="0"/>
        <w:autoSpaceDE w:val="0"/>
        <w:autoSpaceDN w:val="0"/>
        <w:adjustRightInd w:val="0"/>
        <w:spacing w:after="0"/>
        <w:ind w:left="360"/>
        <w:rPr>
          <w:rFonts w:ascii="Franklin Gothic Book" w:hAnsi="Franklin Gothic Book"/>
        </w:rPr>
      </w:pPr>
    </w:p>
    <w:p w:rsidRPr="008956E3" w:rsidR="00DF4E3B" w:rsidP="0016310A" w:rsidRDefault="00103430" w14:paraId="3C701AA4" w14:textId="33CD152D">
      <w:pPr>
        <w:pStyle w:val="ListParagraph"/>
        <w:numPr>
          <w:ilvl w:val="0"/>
          <w:numId w:val="7"/>
        </w:numPr>
        <w:spacing w:after="0"/>
        <w:ind w:left="643"/>
        <w:outlineLvl w:val="0"/>
        <w:rPr>
          <w:rFonts w:ascii="Franklin Gothic Book" w:hAnsi="Franklin Gothic Book"/>
          <w:b/>
        </w:rPr>
      </w:pPr>
      <w:r w:rsidRPr="008956E3">
        <w:rPr>
          <w:rFonts w:ascii="Franklin Gothic Book" w:hAnsi="Franklin Gothic Book"/>
          <w:b/>
        </w:rPr>
        <w:t>Calendrier et date limite de soumission</w:t>
      </w:r>
    </w:p>
    <w:p w:rsidRPr="000B2C50" w:rsidR="00DF4E3B" w:rsidP="00AE2EF7" w:rsidRDefault="00DF4E3B" w14:paraId="33BACF62" w14:textId="77777777">
      <w:pPr>
        <w:widowControl w:val="0"/>
        <w:autoSpaceDE w:val="0"/>
        <w:autoSpaceDN w:val="0"/>
        <w:adjustRightInd w:val="0"/>
        <w:spacing w:after="0" w:line="83" w:lineRule="exact"/>
        <w:rPr>
          <w:rFonts w:ascii="Franklin Gothic Book" w:hAnsi="Franklin Gothic Book"/>
        </w:rPr>
      </w:pPr>
    </w:p>
    <w:p w:rsidRPr="00714C19" w:rsidR="000B35E6" w:rsidP="14F0DD90" w:rsidRDefault="000B35E6" w14:paraId="62B48089" w14:textId="23C07CC9">
      <w:pPr>
        <w:ind w:left="360"/>
        <w:rPr>
          <w:rFonts w:ascii="Franklin Gothic Book" w:hAnsi="Franklin Gothic Book"/>
        </w:rPr>
      </w:pPr>
      <w:r w:rsidRPr="00714C19">
        <w:rPr>
          <w:rFonts w:ascii="Franklin Gothic Book" w:hAnsi="Franklin Gothic Book"/>
        </w:rPr>
        <w:t xml:space="preserve">Les Termes de référence (Dossier d’Appel d’Offre) ainsi que le formulaire de soumission sont à retirer </w:t>
      </w:r>
      <w:r w:rsidRPr="00714C19" w:rsidR="00E27914">
        <w:rPr>
          <w:rFonts w:ascii="Franklin Gothic Book" w:hAnsi="Franklin Gothic Book"/>
        </w:rPr>
        <w:t xml:space="preserve">gratuitement </w:t>
      </w:r>
      <w:r w:rsidRPr="00714C19" w:rsidR="003758A0">
        <w:rPr>
          <w:rFonts w:ascii="Franklin Gothic Book" w:hAnsi="Franklin Gothic Book"/>
        </w:rPr>
        <w:t>a</w:t>
      </w:r>
      <w:r w:rsidRPr="00714C19" w:rsidR="00410A40">
        <w:rPr>
          <w:rFonts w:ascii="Franklin Gothic Book" w:hAnsi="Franklin Gothic Book"/>
        </w:rPr>
        <w:t xml:space="preserve">u bureau de NRC à Bangui au </w:t>
      </w:r>
      <w:r w:rsidRPr="00714C19" w:rsidR="003758A0">
        <w:rPr>
          <w:rFonts w:ascii="Franklin Gothic Book" w:hAnsi="Franklin Gothic Book"/>
        </w:rPr>
        <w:t xml:space="preserve">plus tard </w:t>
      </w:r>
      <w:r w:rsidRPr="00714C19" w:rsidR="003758A0">
        <w:rPr>
          <w:rFonts w:ascii="Franklin Gothic Book" w:hAnsi="Franklin Gothic Book"/>
          <w:b/>
          <w:bCs/>
        </w:rPr>
        <w:t xml:space="preserve">le </w:t>
      </w:r>
      <w:r w:rsidRPr="00714C19" w:rsidR="07717B6B">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2</w:t>
      </w:r>
      <w:r w:rsidRPr="00714C19" w:rsidR="07717B6B">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9</w:t>
      </w:r>
      <w:r w:rsidRPr="00714C19" w:rsidR="07717B6B">
        <w:rPr>
          <w:rFonts w:ascii="Franklin Gothic Book" w:hAnsi="Franklin Gothic Book" w:eastAsia="Franklin Gothic Book" w:cs="Franklin Gothic Book"/>
          <w:b/>
          <w:bCs/>
        </w:rPr>
        <w:t>/2024</w:t>
      </w:r>
      <w:r w:rsidRPr="00714C19" w:rsidR="003758A0">
        <w:rPr>
          <w:rFonts w:ascii="Franklin Gothic Book" w:hAnsi="Franklin Gothic Book"/>
          <w:b/>
          <w:bCs/>
        </w:rPr>
        <w:t>.</w:t>
      </w:r>
    </w:p>
    <w:p w:rsidRPr="00714C19" w:rsidR="003758A0" w:rsidP="00AE2EF7" w:rsidRDefault="003758A0" w14:paraId="15B5DA3C" w14:textId="12AB1D4F">
      <w:pPr>
        <w:ind w:left="360"/>
        <w:rPr>
          <w:rFonts w:ascii="Franklin Gothic Book" w:hAnsi="Franklin Gothic Book"/>
        </w:rPr>
      </w:pPr>
      <w:r w:rsidRPr="00714C19">
        <w:rPr>
          <w:rFonts w:ascii="Franklin Gothic Book" w:hAnsi="Franklin Gothic Book"/>
        </w:rPr>
        <w:t xml:space="preserve">Jours de retrait des dossiers d’appel d’offre : Tous les jours ouvrables de </w:t>
      </w:r>
      <w:r w:rsidRPr="00714C19" w:rsidR="00E32583">
        <w:rPr>
          <w:rFonts w:ascii="Franklin Gothic Book" w:hAnsi="Franklin Gothic Book"/>
        </w:rPr>
        <w:t>0</w:t>
      </w:r>
      <w:r w:rsidRPr="00714C19">
        <w:rPr>
          <w:rFonts w:ascii="Franklin Gothic Book" w:hAnsi="Franklin Gothic Book"/>
        </w:rPr>
        <w:t>8</w:t>
      </w:r>
      <w:proofErr w:type="gramStart"/>
      <w:r w:rsidRPr="00714C19" w:rsidR="00A168EA">
        <w:rPr>
          <w:rFonts w:ascii="Franklin Gothic Book" w:hAnsi="Franklin Gothic Book"/>
        </w:rPr>
        <w:t>h</w:t>
      </w:r>
      <w:r w:rsidRPr="00714C19">
        <w:rPr>
          <w:rFonts w:ascii="Franklin Gothic Book" w:hAnsi="Franklin Gothic Book"/>
        </w:rPr>
        <w:t>:</w:t>
      </w:r>
      <w:proofErr w:type="gramEnd"/>
      <w:r w:rsidRPr="00714C19">
        <w:rPr>
          <w:rFonts w:ascii="Franklin Gothic Book" w:hAnsi="Franklin Gothic Book"/>
        </w:rPr>
        <w:t>30 à 13:00 et de 14</w:t>
      </w:r>
      <w:r w:rsidRPr="00714C19" w:rsidR="00A168EA">
        <w:rPr>
          <w:rFonts w:ascii="Franklin Gothic Book" w:hAnsi="Franklin Gothic Book"/>
        </w:rPr>
        <w:t>h</w:t>
      </w:r>
      <w:r w:rsidRPr="00714C19">
        <w:rPr>
          <w:rFonts w:ascii="Franklin Gothic Book" w:hAnsi="Franklin Gothic Book"/>
        </w:rPr>
        <w:t>:00 à 17</w:t>
      </w:r>
      <w:r w:rsidRPr="00714C19" w:rsidR="00A168EA">
        <w:rPr>
          <w:rFonts w:ascii="Franklin Gothic Book" w:hAnsi="Franklin Gothic Book"/>
        </w:rPr>
        <w:t>h</w:t>
      </w:r>
      <w:r w:rsidRPr="00714C19">
        <w:rPr>
          <w:rFonts w:ascii="Franklin Gothic Book" w:hAnsi="Franklin Gothic Book"/>
        </w:rPr>
        <w:t>:00</w:t>
      </w:r>
    </w:p>
    <w:p w:rsidRPr="00714C19" w:rsidR="008956E3" w:rsidP="14F0DD90" w:rsidRDefault="003758A0" w14:paraId="03B12B23" w14:textId="298AC4E5">
      <w:pPr>
        <w:spacing w:after="0"/>
        <w:ind w:left="360"/>
        <w:rPr>
          <w:rFonts w:ascii="Franklin Gothic Book" w:hAnsi="Franklin Gothic Book"/>
        </w:rPr>
      </w:pPr>
      <w:r w:rsidRPr="00714C19">
        <w:rPr>
          <w:rFonts w:ascii="Franklin Gothic Book" w:hAnsi="Franklin Gothic Book"/>
        </w:rPr>
        <w:t>Les soumissions seron</w:t>
      </w:r>
      <w:r w:rsidRPr="00714C19" w:rsidR="007D7C1A">
        <w:rPr>
          <w:rFonts w:ascii="Franklin Gothic Book" w:hAnsi="Franklin Gothic Book"/>
        </w:rPr>
        <w:t>t</w:t>
      </w:r>
      <w:r w:rsidRPr="00714C19">
        <w:rPr>
          <w:rFonts w:ascii="Franklin Gothic Book" w:hAnsi="Franklin Gothic Book"/>
        </w:rPr>
        <w:t xml:space="preserve"> reçues tous les jours ouvrables</w:t>
      </w:r>
      <w:r w:rsidRPr="00714C19" w:rsidR="00D245C7">
        <w:rPr>
          <w:rFonts w:ascii="Franklin Gothic Book" w:hAnsi="Franklin Gothic Book"/>
        </w:rPr>
        <w:t xml:space="preserve"> </w:t>
      </w:r>
      <w:r w:rsidRPr="00AF1105" w:rsidR="00D245C7">
        <w:rPr>
          <w:rFonts w:ascii="Franklin Gothic Book" w:hAnsi="Franklin Gothic Book"/>
          <w:b/>
          <w:bCs/>
          <w:highlight w:val="green"/>
        </w:rPr>
        <w:t xml:space="preserve">jusqu’au </w:t>
      </w:r>
      <w:r w:rsidRPr="00AF1105" w:rsidR="578BFFB7">
        <w:rPr>
          <w:rFonts w:ascii="Franklin Gothic Book" w:hAnsi="Franklin Gothic Book" w:eastAsia="Franklin Gothic Book" w:cs="Franklin Gothic Book"/>
          <w:b/>
          <w:bCs/>
          <w:highlight w:val="green"/>
        </w:rPr>
        <w:t>0</w:t>
      </w:r>
      <w:r w:rsidRPr="00AF1105" w:rsidR="00963890">
        <w:rPr>
          <w:rFonts w:ascii="Franklin Gothic Book" w:hAnsi="Franklin Gothic Book" w:eastAsia="Franklin Gothic Book" w:cs="Franklin Gothic Book"/>
          <w:b/>
          <w:bCs/>
          <w:highlight w:val="green"/>
        </w:rPr>
        <w:t>9</w:t>
      </w:r>
      <w:r w:rsidRPr="00AF1105" w:rsidR="578BFFB7">
        <w:rPr>
          <w:rFonts w:ascii="Franklin Gothic Book" w:hAnsi="Franklin Gothic Book" w:eastAsia="Franklin Gothic Book" w:cs="Franklin Gothic Book"/>
          <w:b/>
          <w:bCs/>
          <w:highlight w:val="green"/>
        </w:rPr>
        <w:t>/0</w:t>
      </w:r>
      <w:r w:rsidRPr="00AF1105" w:rsidR="00963890">
        <w:rPr>
          <w:rFonts w:ascii="Franklin Gothic Book" w:hAnsi="Franklin Gothic Book" w:eastAsia="Franklin Gothic Book" w:cs="Franklin Gothic Book"/>
          <w:b/>
          <w:bCs/>
          <w:highlight w:val="green"/>
        </w:rPr>
        <w:t>9</w:t>
      </w:r>
      <w:r w:rsidRPr="00AF1105" w:rsidR="578BFFB7">
        <w:rPr>
          <w:rFonts w:ascii="Franklin Gothic Book" w:hAnsi="Franklin Gothic Book" w:eastAsia="Franklin Gothic Book" w:cs="Franklin Gothic Book"/>
          <w:b/>
          <w:bCs/>
          <w:highlight w:val="green"/>
        </w:rPr>
        <w:t>/2024</w:t>
      </w:r>
      <w:r w:rsidRPr="00714C19" w:rsidR="00D245C7">
        <w:rPr>
          <w:rFonts w:ascii="Franklin Gothic Book" w:hAnsi="Franklin Gothic Book"/>
          <w:b/>
          <w:bCs/>
        </w:rPr>
        <w:t xml:space="preserve"> </w:t>
      </w:r>
      <w:r w:rsidRPr="00714C19" w:rsidR="00D245C7">
        <w:rPr>
          <w:rFonts w:ascii="Franklin Gothic Book" w:hAnsi="Franklin Gothic Book"/>
        </w:rPr>
        <w:t xml:space="preserve">de </w:t>
      </w:r>
      <w:r w:rsidRPr="00714C19" w:rsidR="00E32583">
        <w:rPr>
          <w:rFonts w:ascii="Franklin Gothic Book" w:hAnsi="Franklin Gothic Book"/>
        </w:rPr>
        <w:t>0</w:t>
      </w:r>
      <w:r w:rsidRPr="00714C19" w:rsidR="00D245C7">
        <w:rPr>
          <w:rFonts w:ascii="Franklin Gothic Book" w:hAnsi="Franklin Gothic Book"/>
        </w:rPr>
        <w:t>8</w:t>
      </w:r>
      <w:proofErr w:type="gramStart"/>
      <w:r w:rsidRPr="00714C19" w:rsidR="00D245C7">
        <w:rPr>
          <w:rFonts w:ascii="Franklin Gothic Book" w:hAnsi="Franklin Gothic Book"/>
        </w:rPr>
        <w:t>h:</w:t>
      </w:r>
      <w:proofErr w:type="gramEnd"/>
      <w:r w:rsidRPr="00714C19" w:rsidR="00D245C7">
        <w:rPr>
          <w:rFonts w:ascii="Franklin Gothic Book" w:hAnsi="Franklin Gothic Book"/>
        </w:rPr>
        <w:t>30 à 13h:00 et de 14</w:t>
      </w:r>
      <w:r w:rsidRPr="00714C19" w:rsidR="00A168EA">
        <w:rPr>
          <w:rFonts w:ascii="Franklin Gothic Book" w:hAnsi="Franklin Gothic Book"/>
        </w:rPr>
        <w:t>h</w:t>
      </w:r>
      <w:r w:rsidRPr="00714C19" w:rsidR="00D245C7">
        <w:rPr>
          <w:rFonts w:ascii="Franklin Gothic Book" w:hAnsi="Franklin Gothic Book"/>
        </w:rPr>
        <w:t>:00 à 17</w:t>
      </w:r>
      <w:r w:rsidRPr="00714C19" w:rsidR="00A168EA">
        <w:rPr>
          <w:rFonts w:ascii="Franklin Gothic Book" w:hAnsi="Franklin Gothic Book"/>
        </w:rPr>
        <w:t>h</w:t>
      </w:r>
      <w:r w:rsidRPr="00714C19" w:rsidR="00D245C7">
        <w:rPr>
          <w:rFonts w:ascii="Franklin Gothic Book" w:hAnsi="Franklin Gothic Book"/>
        </w:rPr>
        <w:t xml:space="preserve">:00 heures de Bangui. </w:t>
      </w:r>
      <w:r w:rsidRPr="00714C19" w:rsidR="00DF4E3B">
        <w:rPr>
          <w:rFonts w:ascii="Franklin Gothic Book" w:hAnsi="Franklin Gothic Book"/>
        </w:rPr>
        <w:t>Les offres en retard ne seront pas acceptées.</w:t>
      </w:r>
    </w:p>
    <w:tbl>
      <w:tblPr>
        <w:tblW w:w="0" w:type="auto"/>
        <w:tblLayout w:type="fixed"/>
        <w:tblLook w:val="06A0" w:firstRow="1" w:lastRow="0" w:firstColumn="1" w:lastColumn="0" w:noHBand="1" w:noVBand="1"/>
      </w:tblPr>
      <w:tblGrid>
        <w:gridCol w:w="7395"/>
        <w:gridCol w:w="1695"/>
        <w:gridCol w:w="1236"/>
      </w:tblGrid>
      <w:tr w:rsidRPr="00714C19" w:rsidR="14F0DD90" w:rsidTr="005173EB" w14:paraId="6B279BA7" w14:textId="77777777">
        <w:trPr>
          <w:trHeight w:val="315"/>
        </w:trPr>
        <w:tc>
          <w:tcPr>
            <w:tcW w:w="7395" w:type="dxa"/>
            <w:tcBorders>
              <w:top w:val="single" w:color="auto" w:sz="8" w:space="0"/>
              <w:left w:val="single" w:color="auto" w:sz="8" w:space="0"/>
              <w:bottom w:val="nil"/>
              <w:right w:val="single" w:color="auto" w:sz="8" w:space="0"/>
            </w:tcBorders>
            <w:tcMar>
              <w:left w:w="108" w:type="dxa"/>
              <w:right w:w="108" w:type="dxa"/>
            </w:tcMar>
            <w:vAlign w:val="center"/>
          </w:tcPr>
          <w:p w:rsidRPr="00714C19" w:rsidR="14F0DD90" w:rsidP="14F0DD90" w:rsidRDefault="14F0DD90" w14:paraId="07ECB251" w14:textId="40FECE65">
            <w:pPr>
              <w:spacing w:after="0"/>
              <w:rPr>
                <w:rFonts w:ascii="Franklin Gothic Book" w:hAnsi="Franklin Gothic Book" w:eastAsia="Franklin Gothic Book" w:cs="Franklin Gothic Book"/>
              </w:rPr>
            </w:pP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14F0DD90" w14:paraId="4B45414C" w14:textId="5CC806E8">
            <w:pPr>
              <w:spacing w:after="0"/>
              <w:jc w:val="center"/>
            </w:pPr>
            <w:r w:rsidRPr="00714C19">
              <w:rPr>
                <w:rFonts w:ascii="Franklin Gothic Book" w:hAnsi="Franklin Gothic Book" w:eastAsia="Franklin Gothic Book" w:cs="Franklin Gothic Book"/>
                <w:b/>
                <w:bCs/>
              </w:rPr>
              <w:t>DATE</w:t>
            </w:r>
          </w:p>
        </w:tc>
        <w:tc>
          <w:tcPr>
            <w:tcW w:w="1236" w:type="dxa"/>
            <w:tcBorders>
              <w:top w:val="single" w:color="auto" w:sz="8" w:space="0"/>
              <w:left w:val="single" w:color="auto" w:sz="8" w:space="0"/>
              <w:bottom w:val="nil"/>
              <w:right w:val="single" w:color="auto" w:sz="8" w:space="0"/>
            </w:tcBorders>
            <w:tcMar>
              <w:left w:w="108" w:type="dxa"/>
              <w:right w:w="108" w:type="dxa"/>
            </w:tcMar>
            <w:vAlign w:val="center"/>
          </w:tcPr>
          <w:p w:rsidRPr="00714C19" w:rsidR="14F0DD90" w:rsidP="00D92AF6" w:rsidRDefault="14F0DD90" w14:paraId="1885FE17" w14:textId="3090A10F">
            <w:pPr>
              <w:spacing w:after="0"/>
            </w:pPr>
            <w:r w:rsidRPr="00714C19">
              <w:rPr>
                <w:rFonts w:ascii="Franklin Gothic Book" w:hAnsi="Franklin Gothic Book" w:eastAsia="Franklin Gothic Book" w:cs="Franklin Gothic Book"/>
                <w:b/>
                <w:bCs/>
              </w:rPr>
              <w:t>HEURE*</w:t>
            </w:r>
          </w:p>
        </w:tc>
      </w:tr>
      <w:tr w:rsidRPr="00714C19" w:rsidR="14F0DD90" w:rsidTr="005173EB" w14:paraId="5B126B73"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1D81C5BB" w14:textId="54E1A430">
            <w:pPr>
              <w:spacing w:after="0"/>
            </w:pPr>
            <w:r w:rsidRPr="00714C19">
              <w:rPr>
                <w:rFonts w:ascii="Franklin Gothic Book" w:hAnsi="Franklin Gothic Book" w:eastAsia="Franklin Gothic Book" w:cs="Franklin Gothic Book"/>
              </w:rPr>
              <w:t>Publication de l’appel d’offres</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14F0DD90" w14:paraId="5EDBAB98" w14:textId="405D4D15">
            <w:pPr>
              <w:spacing w:after="0"/>
            </w:pPr>
            <w:r w:rsidRPr="00714C19">
              <w:rPr>
                <w:rFonts w:ascii="Franklin Gothic Book" w:hAnsi="Franklin Gothic Book" w:eastAsia="Franklin Gothic Book" w:cs="Franklin Gothic Book"/>
                <w:b/>
                <w:bCs/>
              </w:rPr>
              <w:t>1</w:t>
            </w:r>
            <w:r w:rsidRPr="00714C19" w:rsidR="00963890">
              <w:rPr>
                <w:rFonts w:ascii="Franklin Gothic Book" w:hAnsi="Franklin Gothic Book" w:eastAsia="Franklin Gothic Book" w:cs="Franklin Gothic Book"/>
                <w:b/>
                <w:bCs/>
              </w:rPr>
              <w:t>2</w:t>
            </w:r>
            <w:r w:rsidRPr="00714C19">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8</w:t>
            </w:r>
            <w:r w:rsidRPr="00714C19">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7B2DB65E" w14:textId="41D3EF88">
            <w:pPr>
              <w:spacing w:after="0"/>
            </w:pPr>
            <w:r w:rsidRPr="00714C19">
              <w:rPr>
                <w:rFonts w:ascii="Franklin Gothic Book" w:hAnsi="Franklin Gothic Book" w:eastAsia="Franklin Gothic Book" w:cs="Franklin Gothic Book"/>
                <w:b/>
                <w:bCs/>
              </w:rPr>
              <w:t>14H 00</w:t>
            </w:r>
          </w:p>
        </w:tc>
      </w:tr>
      <w:tr w:rsidRPr="00714C19" w:rsidR="14F0DD90" w:rsidTr="005173EB" w14:paraId="1CCC5A5A"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2ECDBD06" w14:textId="3B9C40DB">
            <w:pPr>
              <w:spacing w:after="0"/>
            </w:pPr>
            <w:r w:rsidRPr="00714C19">
              <w:rPr>
                <w:rFonts w:ascii="Franklin Gothic Book" w:hAnsi="Franklin Gothic Book" w:eastAsia="Franklin Gothic Book" w:cs="Franklin Gothic Book"/>
              </w:rPr>
              <w:t>Réunion d’information / visite du site (le cas échéant)</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00963890" w14:paraId="171A7A14" w14:textId="0047252D">
            <w:pPr>
              <w:spacing w:after="0"/>
            </w:pPr>
            <w:r w:rsidRPr="00714C19">
              <w:rPr>
                <w:rFonts w:ascii="Franklin Gothic Book" w:hAnsi="Franklin Gothic Book" w:eastAsia="Franklin Gothic Book" w:cs="Franklin Gothic Book"/>
                <w:b/>
                <w:bCs/>
              </w:rPr>
              <w:t>21</w:t>
            </w:r>
            <w:r w:rsidRPr="00714C19" w:rsidR="14F0DD90">
              <w:rPr>
                <w:rFonts w:ascii="Franklin Gothic Book" w:hAnsi="Franklin Gothic Book" w:eastAsia="Franklin Gothic Book" w:cs="Franklin Gothic Book"/>
                <w:b/>
                <w:bCs/>
              </w:rPr>
              <w:t>/0</w:t>
            </w:r>
            <w:r w:rsidRPr="00714C19">
              <w:rPr>
                <w:rFonts w:ascii="Franklin Gothic Book" w:hAnsi="Franklin Gothic Book" w:eastAsia="Franklin Gothic Book" w:cs="Franklin Gothic Book"/>
                <w:b/>
                <w:bCs/>
              </w:rPr>
              <w:t>8</w:t>
            </w:r>
            <w:r w:rsidRPr="00714C19" w:rsidR="14F0DD90">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19CA62BC" w14:textId="54700533">
            <w:pPr>
              <w:spacing w:after="0"/>
            </w:pPr>
            <w:r w:rsidRPr="00714C19">
              <w:rPr>
                <w:rFonts w:ascii="Franklin Gothic Book" w:hAnsi="Franklin Gothic Book" w:eastAsia="Franklin Gothic Book" w:cs="Franklin Gothic Book"/>
                <w:b/>
                <w:bCs/>
              </w:rPr>
              <w:t>11H 00</w:t>
            </w:r>
          </w:p>
        </w:tc>
      </w:tr>
      <w:tr w:rsidRPr="00714C19" w:rsidR="14F0DD90" w:rsidTr="005173EB" w14:paraId="350E4CE6"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31D3AF93" w14:textId="648BA7B5">
            <w:pPr>
              <w:spacing w:after="0"/>
            </w:pPr>
            <w:r w:rsidRPr="00714C19">
              <w:rPr>
                <w:rFonts w:ascii="Franklin Gothic Book" w:hAnsi="Franklin Gothic Book" w:eastAsia="Franklin Gothic Book" w:cs="Franklin Gothic Book"/>
              </w:rPr>
              <w:t>Date limite pour la demande de précisions auprès de NRC</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00963890" w14:paraId="0DD603E7" w14:textId="15BBCD53">
            <w:pPr>
              <w:spacing w:after="0"/>
            </w:pPr>
            <w:r w:rsidRPr="00714C19">
              <w:rPr>
                <w:rFonts w:ascii="Franklin Gothic Book" w:hAnsi="Franklin Gothic Book" w:eastAsia="Franklin Gothic Book" w:cs="Franklin Gothic Book"/>
                <w:b/>
                <w:bCs/>
              </w:rPr>
              <w:t>05/09/2024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2B129675" w14:textId="5AF4C92A">
            <w:pPr>
              <w:spacing w:after="0"/>
            </w:pPr>
            <w:r w:rsidRPr="00714C19">
              <w:rPr>
                <w:rFonts w:ascii="Franklin Gothic Book" w:hAnsi="Franklin Gothic Book" w:eastAsia="Franklin Gothic Book" w:cs="Franklin Gothic Book"/>
                <w:b/>
                <w:bCs/>
              </w:rPr>
              <w:t>15H 00</w:t>
            </w:r>
          </w:p>
        </w:tc>
      </w:tr>
      <w:tr w:rsidRPr="00714C19" w:rsidR="14F0DD90" w:rsidTr="005173EB" w14:paraId="1ED0336E"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273FF0F3" w14:textId="34AA97A2">
            <w:pPr>
              <w:spacing w:after="0"/>
            </w:pPr>
            <w:r w:rsidRPr="00714C19">
              <w:rPr>
                <w:rFonts w:ascii="Franklin Gothic Book" w:hAnsi="Franklin Gothic Book" w:eastAsia="Franklin Gothic Book" w:cs="Franklin Gothic Book"/>
              </w:rPr>
              <w:t>Dernière date à laquelle les précisions sont émises par NRC</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14F0DD90" w14:paraId="7CC4DC9D" w14:textId="63863B42">
            <w:pPr>
              <w:spacing w:after="0"/>
            </w:pPr>
            <w:r w:rsidRPr="00714C19">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6</w:t>
            </w:r>
            <w:r w:rsidRPr="00714C19">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9</w:t>
            </w:r>
            <w:r w:rsidRPr="00714C19">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448439A0" w14:textId="76DC8A76">
            <w:pPr>
              <w:spacing w:after="0"/>
            </w:pPr>
            <w:r w:rsidRPr="00714C19">
              <w:rPr>
                <w:rFonts w:ascii="Franklin Gothic Book" w:hAnsi="Franklin Gothic Book" w:eastAsia="Franklin Gothic Book" w:cs="Franklin Gothic Book"/>
                <w:b/>
                <w:bCs/>
              </w:rPr>
              <w:t>17H 00</w:t>
            </w:r>
          </w:p>
        </w:tc>
      </w:tr>
      <w:tr w:rsidRPr="00714C19" w:rsidR="14F0DD90" w:rsidTr="005173EB" w14:paraId="4054DBD7"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39EDD34C" w14:textId="08BB4A03">
            <w:pPr>
              <w:spacing w:after="0"/>
            </w:pPr>
            <w:r w:rsidRPr="00714C19">
              <w:rPr>
                <w:rFonts w:ascii="Franklin Gothic Book" w:hAnsi="Franklin Gothic Book" w:eastAsia="Franklin Gothic Book" w:cs="Franklin Gothic Book"/>
              </w:rPr>
              <w:t>Date limite de soumission des offres (date de réception et non date d’envoi)</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14F0DD90" w14:paraId="0F24BDB0" w14:textId="5226DD24">
            <w:pPr>
              <w:spacing w:after="0"/>
            </w:pPr>
            <w:r w:rsidRPr="00714C19">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9</w:t>
            </w:r>
            <w:r w:rsidRPr="00714C19">
              <w:rPr>
                <w:rFonts w:ascii="Franklin Gothic Book" w:hAnsi="Franklin Gothic Book" w:eastAsia="Franklin Gothic Book" w:cs="Franklin Gothic Book"/>
                <w:b/>
                <w:bCs/>
              </w:rPr>
              <w:t>/0</w:t>
            </w:r>
            <w:r w:rsidRPr="00714C19" w:rsidR="00963890">
              <w:rPr>
                <w:rFonts w:ascii="Franklin Gothic Book" w:hAnsi="Franklin Gothic Book" w:eastAsia="Franklin Gothic Book" w:cs="Franklin Gothic Book"/>
                <w:b/>
                <w:bCs/>
              </w:rPr>
              <w:t>9</w:t>
            </w:r>
            <w:r w:rsidRPr="00714C19">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5E0CBF6D" w14:textId="2291E32D">
            <w:pPr>
              <w:spacing w:after="0"/>
            </w:pPr>
            <w:r w:rsidRPr="00714C19">
              <w:rPr>
                <w:rFonts w:ascii="Franklin Gothic Book" w:hAnsi="Franklin Gothic Book" w:eastAsia="Franklin Gothic Book" w:cs="Franklin Gothic Book"/>
                <w:b/>
                <w:bCs/>
              </w:rPr>
              <w:t>17H 00</w:t>
            </w:r>
          </w:p>
        </w:tc>
      </w:tr>
      <w:tr w:rsidRPr="00714C19" w:rsidR="14F0DD90" w:rsidTr="005173EB" w14:paraId="3BBCE6CA"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520713D0" w14:textId="02F45EEE">
            <w:pPr>
              <w:spacing w:after="0"/>
            </w:pPr>
            <w:r w:rsidRPr="00714C19">
              <w:rPr>
                <w:rFonts w:ascii="Franklin Gothic Book" w:hAnsi="Franklin Gothic Book" w:eastAsia="Franklin Gothic Book" w:cs="Franklin Gothic Book"/>
              </w:rPr>
              <w:t>Séance d’ouverture de l’appel d’offres par NRC</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00963890" w14:paraId="3FD5D066" w14:textId="0B3BB9C2">
            <w:pPr>
              <w:spacing w:after="0"/>
            </w:pPr>
            <w:r w:rsidRPr="00714C19">
              <w:rPr>
                <w:rFonts w:ascii="Franklin Gothic Book" w:hAnsi="Franklin Gothic Book" w:eastAsia="Franklin Gothic Book" w:cs="Franklin Gothic Book"/>
                <w:b/>
                <w:bCs/>
              </w:rPr>
              <w:t>17</w:t>
            </w:r>
            <w:r w:rsidRPr="00714C19" w:rsidR="14F0DD90">
              <w:rPr>
                <w:rFonts w:ascii="Franklin Gothic Book" w:hAnsi="Franklin Gothic Book" w:eastAsia="Franklin Gothic Book" w:cs="Franklin Gothic Book"/>
                <w:b/>
                <w:bCs/>
              </w:rPr>
              <w:t>/0</w:t>
            </w:r>
            <w:r w:rsidRPr="00714C19">
              <w:rPr>
                <w:rFonts w:ascii="Franklin Gothic Book" w:hAnsi="Franklin Gothic Book" w:eastAsia="Franklin Gothic Book" w:cs="Franklin Gothic Book"/>
                <w:b/>
                <w:bCs/>
              </w:rPr>
              <w:t>9</w:t>
            </w:r>
            <w:r w:rsidRPr="00714C19" w:rsidR="14F0DD90">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2550C458" w14:textId="1F36BE63">
            <w:pPr>
              <w:spacing w:after="0"/>
            </w:pPr>
            <w:r w:rsidRPr="00714C19">
              <w:rPr>
                <w:rFonts w:ascii="Franklin Gothic Book" w:hAnsi="Franklin Gothic Book" w:eastAsia="Franklin Gothic Book" w:cs="Franklin Gothic Book"/>
                <w:b/>
                <w:bCs/>
              </w:rPr>
              <w:t>10H 00</w:t>
            </w:r>
          </w:p>
        </w:tc>
      </w:tr>
      <w:tr w:rsidRPr="00714C19" w:rsidR="14F0DD90" w:rsidTr="005173EB" w14:paraId="5F54D549" w14:textId="77777777">
        <w:trPr>
          <w:trHeight w:val="30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35C81707" w14:textId="10431825">
            <w:pPr>
              <w:spacing w:after="0"/>
            </w:pPr>
            <w:r w:rsidRPr="00714C19">
              <w:rPr>
                <w:rFonts w:ascii="Franklin Gothic Book" w:hAnsi="Franklin Gothic Book" w:eastAsia="Franklin Gothic Book" w:cs="Franklin Gothic Book"/>
              </w:rPr>
              <w:t>Notification d’attribution à l’adjudicataire</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005173EB" w14:paraId="434664E6" w14:textId="23A5FAE3">
            <w:pPr>
              <w:spacing w:after="0"/>
            </w:pPr>
            <w:r w:rsidRPr="00714C19">
              <w:rPr>
                <w:rFonts w:ascii="Franklin Gothic Book" w:hAnsi="Franklin Gothic Book" w:eastAsia="Franklin Gothic Book" w:cs="Franklin Gothic Book"/>
                <w:b/>
                <w:bCs/>
              </w:rPr>
              <w:t>17</w:t>
            </w:r>
            <w:r w:rsidRPr="00714C19" w:rsidR="14F0DD90">
              <w:rPr>
                <w:rFonts w:ascii="Franklin Gothic Book" w:hAnsi="Franklin Gothic Book" w:eastAsia="Franklin Gothic Book" w:cs="Franklin Gothic Book"/>
                <w:b/>
                <w:bCs/>
              </w:rPr>
              <w:t>/</w:t>
            </w:r>
            <w:r w:rsidRPr="00714C19">
              <w:rPr>
                <w:rFonts w:ascii="Franklin Gothic Book" w:hAnsi="Franklin Gothic Book" w:eastAsia="Franklin Gothic Book" w:cs="Franklin Gothic Book"/>
                <w:b/>
                <w:bCs/>
              </w:rPr>
              <w:t>10</w:t>
            </w:r>
            <w:r w:rsidRPr="00714C19" w:rsidR="14F0DD90">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4AA3252E" w14:textId="7F0C1680">
            <w:pPr>
              <w:spacing w:after="0"/>
            </w:pPr>
            <w:r w:rsidRPr="00714C19">
              <w:rPr>
                <w:rFonts w:ascii="Franklin Gothic Book" w:hAnsi="Franklin Gothic Book" w:eastAsia="Franklin Gothic Book" w:cs="Franklin Gothic Book"/>
                <w:b/>
                <w:bCs/>
              </w:rPr>
              <w:t>15H 00</w:t>
            </w:r>
          </w:p>
        </w:tc>
      </w:tr>
      <w:tr w:rsidR="14F0DD90" w:rsidTr="005173EB" w14:paraId="1C7637F2" w14:textId="77777777">
        <w:trPr>
          <w:trHeight w:val="90"/>
        </w:trPr>
        <w:tc>
          <w:tcPr>
            <w:tcW w:w="73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3A362B38" w14:textId="7F2BF9CD">
            <w:pPr>
              <w:spacing w:after="0"/>
            </w:pPr>
            <w:r w:rsidRPr="00714C19">
              <w:rPr>
                <w:rFonts w:ascii="Franklin Gothic Book" w:hAnsi="Franklin Gothic Book" w:eastAsia="Franklin Gothic Book" w:cs="Franklin Gothic Book"/>
              </w:rPr>
              <w:t>Signature d</w:t>
            </w:r>
            <w:r w:rsidRPr="00714C19" w:rsidR="005173EB">
              <w:rPr>
                <w:rFonts w:ascii="Franklin Gothic Book" w:hAnsi="Franklin Gothic Book" w:eastAsia="Franklin Gothic Book" w:cs="Franklin Gothic Book"/>
              </w:rPr>
              <w:t>es</w:t>
            </w:r>
            <w:r w:rsidRPr="00714C19">
              <w:rPr>
                <w:rFonts w:ascii="Franklin Gothic Book" w:hAnsi="Franklin Gothic Book" w:eastAsia="Franklin Gothic Book" w:cs="Franklin Gothic Book"/>
              </w:rPr>
              <w:t xml:space="preserve"> contrat</w:t>
            </w:r>
            <w:r w:rsidRPr="00714C19" w:rsidR="005173EB">
              <w:rPr>
                <w:rFonts w:ascii="Franklin Gothic Book" w:hAnsi="Franklin Gothic Book" w:eastAsia="Franklin Gothic Book" w:cs="Franklin Gothic Book"/>
              </w:rPr>
              <w:t>s</w:t>
            </w:r>
          </w:p>
        </w:tc>
        <w:tc>
          <w:tcPr>
            <w:tcW w:w="169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rsidRPr="00714C19" w:rsidR="14F0DD90" w:rsidP="14F0DD90" w:rsidRDefault="005173EB" w14:paraId="159C5176" w14:textId="6EDA7004">
            <w:pPr>
              <w:spacing w:after="0"/>
            </w:pPr>
            <w:r w:rsidRPr="00714C19">
              <w:rPr>
                <w:rFonts w:ascii="Franklin Gothic Book" w:hAnsi="Franklin Gothic Book" w:eastAsia="Franklin Gothic Book" w:cs="Franklin Gothic Book"/>
                <w:b/>
                <w:bCs/>
              </w:rPr>
              <w:t>22</w:t>
            </w:r>
            <w:r w:rsidRPr="00714C19" w:rsidR="14F0DD90">
              <w:rPr>
                <w:rFonts w:ascii="Franklin Gothic Book" w:hAnsi="Franklin Gothic Book" w:eastAsia="Franklin Gothic Book" w:cs="Franklin Gothic Book"/>
                <w:b/>
                <w:bCs/>
              </w:rPr>
              <w:t>/</w:t>
            </w:r>
            <w:r w:rsidRPr="00714C19">
              <w:rPr>
                <w:rFonts w:ascii="Franklin Gothic Book" w:hAnsi="Franklin Gothic Book" w:eastAsia="Franklin Gothic Book" w:cs="Franklin Gothic Book"/>
                <w:b/>
                <w:bCs/>
              </w:rPr>
              <w:t>10</w:t>
            </w:r>
            <w:r w:rsidRPr="00714C19" w:rsidR="14F0DD90">
              <w:rPr>
                <w:rFonts w:ascii="Franklin Gothic Book" w:hAnsi="Franklin Gothic Book" w:eastAsia="Franklin Gothic Book" w:cs="Franklin Gothic Book"/>
                <w:b/>
                <w:bCs/>
              </w:rPr>
              <w:t>/2024</w:t>
            </w:r>
          </w:p>
        </w:tc>
        <w:tc>
          <w:tcPr>
            <w:tcW w:w="12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714C19" w:rsidR="14F0DD90" w:rsidP="14F0DD90" w:rsidRDefault="14F0DD90" w14:paraId="70D2F264" w14:textId="29BD7810">
            <w:pPr>
              <w:spacing w:after="0"/>
            </w:pPr>
            <w:r w:rsidRPr="00714C19">
              <w:rPr>
                <w:rFonts w:ascii="Franklin Gothic Book" w:hAnsi="Franklin Gothic Book" w:eastAsia="Franklin Gothic Book" w:cs="Franklin Gothic Book"/>
                <w:b/>
                <w:bCs/>
              </w:rPr>
              <w:t>12H 00</w:t>
            </w:r>
          </w:p>
        </w:tc>
      </w:tr>
    </w:tbl>
    <w:p w:rsidR="008956E3" w:rsidP="14F0DD90" w:rsidRDefault="008956E3" w14:paraId="2B31ECB9" w14:textId="148D0A94">
      <w:pPr>
        <w:spacing w:after="0"/>
        <w:rPr>
          <w:rFonts w:ascii="Franklin Gothic Book" w:hAnsi="Franklin Gothic Book"/>
        </w:rPr>
      </w:pPr>
    </w:p>
    <w:p w:rsidRPr="000B2C50" w:rsidR="00DF4E3B" w:rsidP="00CB65DD" w:rsidRDefault="00CB65DD" w14:paraId="0053D1AF" w14:textId="34513A2F">
      <w:pPr>
        <w:spacing w:after="0"/>
        <w:rPr>
          <w:rFonts w:ascii="Franklin Gothic Book" w:hAnsi="Franklin Gothic Book" w:cs="Arial"/>
        </w:rPr>
      </w:pPr>
      <w:r w:rsidRPr="000B2C50">
        <w:rPr>
          <w:rFonts w:ascii="Franklin Gothic Book" w:hAnsi="Franklin Gothic Book"/>
        </w:rPr>
        <w:t>* Toutes les heures correspondent à l’heure locale d</w:t>
      </w:r>
      <w:r w:rsidR="008956E3">
        <w:rPr>
          <w:rFonts w:ascii="Franklin Gothic Book" w:hAnsi="Franklin Gothic Book"/>
        </w:rPr>
        <w:t>e la RCA</w:t>
      </w:r>
    </w:p>
    <w:p w:rsidR="008956E3" w:rsidP="00CB65DD" w:rsidRDefault="00CB65DD" w14:paraId="5887EB78" w14:textId="77777777">
      <w:pPr>
        <w:spacing w:after="0"/>
        <w:ind w:left="360"/>
        <w:rPr>
          <w:rFonts w:ascii="Franklin Gothic Book" w:hAnsi="Franklin Gothic Book"/>
        </w:rPr>
      </w:pPr>
      <w:r w:rsidRPr="000B2C50">
        <w:rPr>
          <w:rFonts w:ascii="Franklin Gothic Book" w:hAnsi="Franklin Gothic Book"/>
        </w:rPr>
        <w:tab/>
      </w:r>
    </w:p>
    <w:p w:rsidRPr="000B2C50" w:rsidR="008956E3" w:rsidP="14F0DD90" w:rsidRDefault="00CB65DD" w14:paraId="3B449F8E" w14:textId="2B4764AE">
      <w:pPr>
        <w:spacing w:after="0"/>
        <w:ind w:left="360"/>
        <w:rPr>
          <w:rFonts w:ascii="Franklin Gothic Book" w:hAnsi="Franklin Gothic Book"/>
        </w:rPr>
      </w:pPr>
      <w:r w:rsidRPr="14F0DD90">
        <w:rPr>
          <w:rFonts w:ascii="Franklin Gothic Book" w:hAnsi="Franklin Gothic Book"/>
        </w:rPr>
        <w:t>Veuillez noter que toutes les dates sont provisoires et que NRC se réserve le droit de modifier ce calendrier.</w:t>
      </w:r>
    </w:p>
    <w:p w:rsidR="00DF4E3B" w:rsidP="0016310A" w:rsidRDefault="00103430" w14:paraId="18DD900F" w14:textId="4446E50D">
      <w:pPr>
        <w:pStyle w:val="ListParagraph"/>
        <w:numPr>
          <w:ilvl w:val="0"/>
          <w:numId w:val="7"/>
        </w:numPr>
        <w:spacing w:after="0"/>
        <w:ind w:left="643"/>
        <w:outlineLvl w:val="0"/>
        <w:rPr>
          <w:rFonts w:ascii="Franklin Gothic Book" w:hAnsi="Franklin Gothic Book"/>
          <w:b/>
        </w:rPr>
      </w:pPr>
      <w:r w:rsidRPr="001B0CA9">
        <w:rPr>
          <w:rFonts w:ascii="Franklin Gothic Book" w:hAnsi="Franklin Gothic Book"/>
          <w:b/>
        </w:rPr>
        <w:t>Mode de soumission</w:t>
      </w:r>
    </w:p>
    <w:p w:rsidRPr="001B0CA9" w:rsidR="008956E3" w:rsidP="008956E3" w:rsidRDefault="008956E3" w14:paraId="58E10FF6" w14:textId="77777777">
      <w:pPr>
        <w:pStyle w:val="ListParagraph"/>
        <w:spacing w:after="0"/>
        <w:ind w:left="643"/>
        <w:outlineLvl w:val="0"/>
        <w:rPr>
          <w:rFonts w:ascii="Franklin Gothic Book" w:hAnsi="Franklin Gothic Book"/>
          <w:b/>
        </w:rPr>
      </w:pPr>
    </w:p>
    <w:p w:rsidR="00DF4E3B" w:rsidP="00AE2EF7" w:rsidRDefault="00DF4E3B" w14:paraId="06EC5789" w14:textId="77777777">
      <w:pPr>
        <w:spacing w:after="0"/>
        <w:ind w:left="360"/>
        <w:outlineLvl w:val="0"/>
        <w:rPr>
          <w:rFonts w:ascii="Franklin Gothic Book" w:hAnsi="Franklin Gothic Book"/>
        </w:rPr>
      </w:pPr>
      <w:r w:rsidRPr="000B2C50">
        <w:rPr>
          <w:rFonts w:ascii="Franklin Gothic Book" w:hAnsi="Franklin Gothic Book"/>
        </w:rPr>
        <w:t>Veuillez soumettre vos offres conformément aux exigences détaillées ci-dessous :</w:t>
      </w:r>
    </w:p>
    <w:p w:rsidR="008956E3" w:rsidP="00AE2EF7" w:rsidRDefault="008956E3" w14:paraId="39811F06" w14:textId="77777777">
      <w:pPr>
        <w:spacing w:after="0"/>
        <w:ind w:left="360"/>
        <w:outlineLvl w:val="0"/>
        <w:rPr>
          <w:rFonts w:ascii="Franklin Gothic Book" w:hAnsi="Franklin Gothic Book"/>
        </w:rPr>
      </w:pPr>
    </w:p>
    <w:p w:rsidR="008956E3" w:rsidP="14F0DD90" w:rsidRDefault="008956E3" w14:paraId="5790A8E2" w14:textId="011C773B">
      <w:pPr>
        <w:spacing w:after="0"/>
        <w:ind w:left="360"/>
        <w:outlineLvl w:val="0"/>
        <w:rPr>
          <w:rFonts w:ascii="Franklin Gothic Book" w:hAnsi="Franklin Gothic Book"/>
        </w:rPr>
      </w:pPr>
      <w:r w:rsidRPr="21D71318">
        <w:rPr>
          <w:rFonts w:ascii="Franklin Gothic Book" w:hAnsi="Franklin Gothic Book"/>
        </w:rPr>
        <w:t xml:space="preserve">Les documents de soumission scellés complets doivent être livrés en main propre au bureau de NRC au Bureau de NRC à Bangui au plus tard </w:t>
      </w:r>
      <w:r w:rsidRPr="21D71318" w:rsidR="00CA668F">
        <w:rPr>
          <w:rFonts w:ascii="Franklin Gothic Book" w:hAnsi="Franklin Gothic Book"/>
        </w:rPr>
        <w:t xml:space="preserve">le </w:t>
      </w:r>
      <w:r w:rsidRPr="21D71318" w:rsidR="14E91D6E">
        <w:rPr>
          <w:rFonts w:asciiTheme="minorHAnsi" w:hAnsiTheme="minorHAnsi" w:eastAsiaTheme="minorEastAsia" w:cstheme="minorBidi"/>
          <w:b/>
          <w:bCs/>
          <w:highlight w:val="green"/>
        </w:rPr>
        <w:t>0</w:t>
      </w:r>
      <w:r w:rsidR="00963890">
        <w:rPr>
          <w:rFonts w:asciiTheme="minorHAnsi" w:hAnsiTheme="minorHAnsi" w:eastAsiaTheme="minorEastAsia" w:cstheme="minorBidi"/>
          <w:b/>
          <w:bCs/>
          <w:highlight w:val="green"/>
        </w:rPr>
        <w:t>9</w:t>
      </w:r>
      <w:r w:rsidRPr="21D71318" w:rsidR="14E91D6E">
        <w:rPr>
          <w:rFonts w:asciiTheme="minorHAnsi" w:hAnsiTheme="minorHAnsi" w:eastAsiaTheme="minorEastAsia" w:cstheme="minorBidi"/>
          <w:b/>
          <w:bCs/>
          <w:highlight w:val="green"/>
        </w:rPr>
        <w:t>/0</w:t>
      </w:r>
      <w:r w:rsidR="00963890">
        <w:rPr>
          <w:rFonts w:asciiTheme="minorHAnsi" w:hAnsiTheme="minorHAnsi" w:eastAsiaTheme="minorEastAsia" w:cstheme="minorBidi"/>
          <w:b/>
          <w:bCs/>
          <w:highlight w:val="green"/>
        </w:rPr>
        <w:t>9</w:t>
      </w:r>
      <w:r w:rsidRPr="21D71318" w:rsidR="14E91D6E">
        <w:rPr>
          <w:rFonts w:asciiTheme="minorHAnsi" w:hAnsiTheme="minorHAnsi" w:eastAsiaTheme="minorEastAsia" w:cstheme="minorBidi"/>
          <w:b/>
          <w:bCs/>
          <w:highlight w:val="green"/>
        </w:rPr>
        <w:t>/20</w:t>
      </w:r>
      <w:r w:rsidRPr="21D71318" w:rsidR="14E91D6E">
        <w:rPr>
          <w:rFonts w:ascii="Franklin Gothic Book" w:hAnsi="Franklin Gothic Book" w:eastAsia="Franklin Gothic Book" w:cs="Franklin Gothic Book"/>
          <w:b/>
          <w:bCs/>
          <w:highlight w:val="green"/>
        </w:rPr>
        <w:t>24 à 17h00</w:t>
      </w:r>
      <w:r w:rsidRPr="21D71318">
        <w:rPr>
          <w:rFonts w:ascii="Franklin Gothic Book" w:hAnsi="Franklin Gothic Book"/>
          <w:b/>
          <w:bCs/>
          <w:highlight w:val="green"/>
        </w:rPr>
        <w:t>.</w:t>
      </w:r>
      <w:r w:rsidRPr="21D71318">
        <w:rPr>
          <w:rFonts w:ascii="Franklin Gothic Book" w:hAnsi="Franklin Gothic Book"/>
        </w:rPr>
        <w:t xml:space="preserve"> L’ouverture des plis aura alors lieu, en présence d</w:t>
      </w:r>
      <w:r w:rsidRPr="21D71318" w:rsidR="0097781B">
        <w:rPr>
          <w:rFonts w:ascii="Franklin Gothic Book" w:hAnsi="Franklin Gothic Book"/>
        </w:rPr>
        <w:t>u</w:t>
      </w:r>
      <w:r w:rsidRPr="21D71318">
        <w:rPr>
          <w:rFonts w:ascii="Franklin Gothic Book" w:hAnsi="Franklin Gothic Book"/>
        </w:rPr>
        <w:t xml:space="preserve"> comité de gestion de l’appel d’offre</w:t>
      </w:r>
      <w:r w:rsidRPr="21D71318" w:rsidR="00B74B65">
        <w:rPr>
          <w:rFonts w:ascii="Franklin Gothic Book" w:hAnsi="Franklin Gothic Book"/>
        </w:rPr>
        <w:t xml:space="preserve"> selon le calendrier ci haut</w:t>
      </w:r>
      <w:r w:rsidRPr="21D71318">
        <w:rPr>
          <w:rFonts w:ascii="Franklin Gothic Book" w:hAnsi="Franklin Gothic Book"/>
        </w:rPr>
        <w:t>.</w:t>
      </w:r>
    </w:p>
    <w:p w:rsidRPr="00B23CA3" w:rsidR="00A43878" w:rsidP="00743CF4" w:rsidRDefault="00A43878" w14:paraId="663624E7" w14:textId="4A002C49">
      <w:pPr>
        <w:pStyle w:val="ListParagraph"/>
        <w:numPr>
          <w:ilvl w:val="0"/>
          <w:numId w:val="20"/>
        </w:numPr>
        <w:spacing w:after="0" w:line="240" w:lineRule="auto"/>
        <w:rPr>
          <w:rFonts w:ascii="Franklin Gothic Book" w:hAnsi="Franklin Gothic Book" w:cs="Calibri"/>
          <w:highlight w:val="green"/>
        </w:rPr>
      </w:pPr>
      <w:r w:rsidRPr="47BC0007">
        <w:rPr>
          <w:rFonts w:ascii="Franklin Gothic Book" w:hAnsi="Franklin Gothic Book" w:cs="Calibri"/>
          <w:highlight w:val="green"/>
        </w:rPr>
        <w:t xml:space="preserve">Les </w:t>
      </w:r>
      <w:r w:rsidRPr="47BC0007" w:rsidR="004B28D0">
        <w:rPr>
          <w:rFonts w:ascii="Franklin Gothic Book" w:hAnsi="Franklin Gothic Book" w:cs="Calibri"/>
          <w:highlight w:val="green"/>
        </w:rPr>
        <w:t>candidats peuvent</w:t>
      </w:r>
      <w:r w:rsidRPr="47BC0007">
        <w:rPr>
          <w:rFonts w:ascii="Franklin Gothic Book" w:hAnsi="Franklin Gothic Book" w:cs="Calibri"/>
          <w:highlight w:val="green"/>
        </w:rPr>
        <w:t xml:space="preserve"> soumissionner</w:t>
      </w:r>
      <w:r w:rsidR="00812339">
        <w:rPr>
          <w:rFonts w:ascii="Franklin Gothic Book" w:hAnsi="Franklin Gothic Book" w:cs="Calibri"/>
          <w:highlight w:val="green"/>
        </w:rPr>
        <w:t xml:space="preserve"> au nombre de lot</w:t>
      </w:r>
      <w:r w:rsidR="00690255">
        <w:rPr>
          <w:rFonts w:ascii="Franklin Gothic Book" w:hAnsi="Franklin Gothic Book" w:cs="Calibri"/>
          <w:highlight w:val="green"/>
        </w:rPr>
        <w:t>s</w:t>
      </w:r>
      <w:r w:rsidR="00812339">
        <w:rPr>
          <w:rFonts w:ascii="Franklin Gothic Book" w:hAnsi="Franklin Gothic Book" w:cs="Calibri"/>
          <w:highlight w:val="green"/>
        </w:rPr>
        <w:t xml:space="preserve"> de leurs choix mais</w:t>
      </w:r>
      <w:r w:rsidR="00A869AE">
        <w:rPr>
          <w:rFonts w:ascii="Franklin Gothic Book" w:hAnsi="Franklin Gothic Book" w:cs="Calibri"/>
          <w:highlight w:val="green"/>
        </w:rPr>
        <w:t xml:space="preserve"> il ne sera </w:t>
      </w:r>
      <w:r w:rsidR="00690255">
        <w:rPr>
          <w:rFonts w:ascii="Franklin Gothic Book" w:hAnsi="Franklin Gothic Book" w:cs="Calibri"/>
          <w:highlight w:val="green"/>
        </w:rPr>
        <w:t>attribué</w:t>
      </w:r>
      <w:r w:rsidR="00A869AE">
        <w:rPr>
          <w:rFonts w:ascii="Franklin Gothic Book" w:hAnsi="Franklin Gothic Book" w:cs="Calibri"/>
          <w:highlight w:val="green"/>
        </w:rPr>
        <w:t xml:space="preserve"> qu’au maximum deux lot</w:t>
      </w:r>
      <w:r w:rsidR="00690255">
        <w:rPr>
          <w:rFonts w:ascii="Franklin Gothic Book" w:hAnsi="Franklin Gothic Book" w:cs="Calibri"/>
          <w:highlight w:val="green"/>
        </w:rPr>
        <w:t>s</w:t>
      </w:r>
      <w:r w:rsidR="00A869AE">
        <w:rPr>
          <w:rFonts w:ascii="Franklin Gothic Book" w:hAnsi="Franklin Gothic Book" w:cs="Calibri"/>
          <w:highlight w:val="green"/>
        </w:rPr>
        <w:t xml:space="preserve"> par </w:t>
      </w:r>
      <w:r w:rsidR="00C57C2B">
        <w:rPr>
          <w:rFonts w:ascii="Franklin Gothic Book" w:hAnsi="Franklin Gothic Book" w:cs="Calibri"/>
          <w:highlight w:val="green"/>
        </w:rPr>
        <w:t>soumissionnaire</w:t>
      </w:r>
      <w:r w:rsidR="00C57C2B">
        <w:rPr>
          <w:rFonts w:ascii="Franklin Gothic Book" w:hAnsi="Franklin Gothic Book" w:cs="Calibri"/>
        </w:rPr>
        <w:t xml:space="preserve">. </w:t>
      </w:r>
    </w:p>
    <w:p w:rsidRPr="006C0223" w:rsidR="006C0223" w:rsidP="00743CF4" w:rsidRDefault="1EA45385" w14:paraId="4D577CA8" w14:textId="6215801C">
      <w:pPr>
        <w:pStyle w:val="ListParagraph"/>
        <w:numPr>
          <w:ilvl w:val="0"/>
          <w:numId w:val="20"/>
        </w:numPr>
        <w:rPr>
          <w:rFonts w:ascii="Franklin Gothic Book" w:hAnsi="Franklin Gothic Book" w:cs="Calibri"/>
        </w:rPr>
      </w:pPr>
      <w:r w:rsidRPr="2FF1FA8A">
        <w:rPr>
          <w:rFonts w:ascii="Franklin Gothic Book" w:hAnsi="Franklin Gothic Book" w:cs="Calibri"/>
        </w:rPr>
        <w:t>Pour chaque lot, l</w:t>
      </w:r>
      <w:r w:rsidRPr="2FF1FA8A" w:rsidR="76F99656">
        <w:rPr>
          <w:rFonts w:ascii="Franklin Gothic Book" w:hAnsi="Franklin Gothic Book" w:cs="Calibri"/>
        </w:rPr>
        <w:t xml:space="preserve">es offres doivent être scellées </w:t>
      </w:r>
      <w:r w:rsidRPr="2FF1FA8A" w:rsidR="7A0D4BB1">
        <w:rPr>
          <w:rFonts w:ascii="Franklin Gothic Book" w:hAnsi="Franklin Gothic Book" w:cs="Calibri"/>
        </w:rPr>
        <w:t xml:space="preserve">et placées </w:t>
      </w:r>
      <w:r w:rsidRPr="2FF1FA8A" w:rsidR="76F99656">
        <w:rPr>
          <w:rFonts w:ascii="Franklin Gothic Book" w:hAnsi="Franklin Gothic Book" w:cs="Calibri"/>
        </w:rPr>
        <w:t>dans une</w:t>
      </w:r>
      <w:r w:rsidR="00C57C2B">
        <w:rPr>
          <w:rFonts w:ascii="Franklin Gothic Book" w:hAnsi="Franklin Gothic Book" w:cs="Calibri"/>
        </w:rPr>
        <w:t xml:space="preserve"> </w:t>
      </w:r>
      <w:r w:rsidR="004B28D0">
        <w:rPr>
          <w:rFonts w:ascii="Franklin Gothic Book" w:hAnsi="Franklin Gothic Book" w:cs="Calibri"/>
        </w:rPr>
        <w:t>seule</w:t>
      </w:r>
      <w:r w:rsidRPr="2FF1FA8A" w:rsidR="76F99656">
        <w:rPr>
          <w:rFonts w:ascii="Franklin Gothic Book" w:hAnsi="Franklin Gothic Book" w:cs="Calibri"/>
        </w:rPr>
        <w:t xml:space="preserve"> enveloppe </w:t>
      </w:r>
    </w:p>
    <w:p w:rsidRPr="006C0223" w:rsidR="006C0223" w:rsidP="00743CF4" w:rsidRDefault="6EAEAF52" w14:paraId="5AFA778D" w14:textId="1F6D7AAF">
      <w:pPr>
        <w:pStyle w:val="ListParagraph"/>
        <w:numPr>
          <w:ilvl w:val="0"/>
          <w:numId w:val="20"/>
        </w:numPr>
        <w:rPr>
          <w:rFonts w:ascii="Franklin Gothic Book" w:hAnsi="Franklin Gothic Book" w:cs="Calibri"/>
        </w:rPr>
      </w:pPr>
      <w:r w:rsidRPr="1FE03434">
        <w:rPr>
          <w:rFonts w:ascii="Franklin Gothic Book" w:hAnsi="Franklin Gothic Book" w:cs="Calibri"/>
        </w:rPr>
        <w:t>Le candidat devra soumettre une seule enveloppe contena</w:t>
      </w:r>
      <w:r w:rsidRPr="1FE03434" w:rsidR="59FD6F70">
        <w:rPr>
          <w:rFonts w:ascii="Franklin Gothic Book" w:hAnsi="Franklin Gothic Book" w:cs="Calibri"/>
        </w:rPr>
        <w:t>n</w:t>
      </w:r>
      <w:r w:rsidRPr="1FE03434">
        <w:rPr>
          <w:rFonts w:ascii="Franklin Gothic Book" w:hAnsi="Franklin Gothic Book" w:cs="Calibri"/>
        </w:rPr>
        <w:t>t tous les lots au</w:t>
      </w:r>
      <w:r w:rsidRPr="1FE03434" w:rsidR="042481C6">
        <w:rPr>
          <w:rFonts w:ascii="Franklin Gothic Book" w:hAnsi="Franklin Gothic Book" w:cs="Calibri"/>
        </w:rPr>
        <w:t>x</w:t>
      </w:r>
      <w:r w:rsidRPr="1FE03434">
        <w:rPr>
          <w:rFonts w:ascii="Franklin Gothic Book" w:hAnsi="Franklin Gothic Book" w:cs="Calibri"/>
        </w:rPr>
        <w:t>quel</w:t>
      </w:r>
      <w:r w:rsidRPr="1FE03434" w:rsidR="5D97AE60">
        <w:rPr>
          <w:rFonts w:ascii="Franklin Gothic Book" w:hAnsi="Franklin Gothic Book" w:cs="Calibri"/>
        </w:rPr>
        <w:t>s</w:t>
      </w:r>
      <w:r w:rsidRPr="1FE03434">
        <w:rPr>
          <w:rFonts w:ascii="Franklin Gothic Book" w:hAnsi="Franklin Gothic Book" w:cs="Calibri"/>
        </w:rPr>
        <w:t xml:space="preserve"> il a soumis une offre</w:t>
      </w:r>
      <w:r w:rsidRPr="1FE03434" w:rsidR="18EA3524">
        <w:rPr>
          <w:rFonts w:ascii="Franklin Gothic Book" w:hAnsi="Franklin Gothic Book" w:cs="Calibri"/>
        </w:rPr>
        <w:t xml:space="preserve">, cette enveloppe unique doit </w:t>
      </w:r>
      <w:r w:rsidRPr="1FE03434" w:rsidR="0F72D559">
        <w:rPr>
          <w:rFonts w:ascii="Franklin Gothic Book" w:hAnsi="Franklin Gothic Book" w:cs="Calibri"/>
        </w:rPr>
        <w:t xml:space="preserve">être </w:t>
      </w:r>
      <w:r w:rsidRPr="1FE03434" w:rsidR="18EA3524">
        <w:rPr>
          <w:rFonts w:ascii="Franklin Gothic Book" w:hAnsi="Franklin Gothic Book" w:cs="Calibri"/>
        </w:rPr>
        <w:t>bien fer</w:t>
      </w:r>
      <w:r w:rsidRPr="1FE03434" w:rsidR="00C5F356">
        <w:rPr>
          <w:rFonts w:ascii="Franklin Gothic Book" w:hAnsi="Franklin Gothic Book" w:cs="Calibri"/>
        </w:rPr>
        <w:t>m</w:t>
      </w:r>
      <w:r w:rsidRPr="1FE03434" w:rsidR="18EA3524">
        <w:rPr>
          <w:rFonts w:ascii="Franklin Gothic Book" w:hAnsi="Franklin Gothic Book" w:cs="Calibri"/>
        </w:rPr>
        <w:t>ée et</w:t>
      </w:r>
      <w:r w:rsidRPr="1FE03434" w:rsidR="003DD439">
        <w:rPr>
          <w:rFonts w:ascii="Franklin Gothic Book" w:hAnsi="Franklin Gothic Book" w:cs="Calibri"/>
        </w:rPr>
        <w:t xml:space="preserve"> déposée </w:t>
      </w:r>
      <w:r w:rsidRPr="1FE03434" w:rsidR="779AA746">
        <w:rPr>
          <w:rFonts w:ascii="Franklin Gothic Book" w:hAnsi="Franklin Gothic Book" w:cs="Calibri"/>
        </w:rPr>
        <w:t xml:space="preserve">au niveau du bureau de la logistique de NRC – Bangui dans une urne fermée à clé après avoir signé la fiche de dépôt des offres, </w:t>
      </w:r>
    </w:p>
    <w:p w:rsidRPr="00B74B65" w:rsidR="006C0223" w:rsidP="00B74B65" w:rsidRDefault="006C0223" w14:paraId="7B507E72" w14:textId="165D5C0B">
      <w:pPr>
        <w:jc w:val="both"/>
        <w:rPr>
          <w:rFonts w:ascii="Franklin Gothic Book" w:hAnsi="Franklin Gothic Book" w:cs="Calibri"/>
          <w:b/>
          <w:bCs/>
          <w:u w:val="single"/>
        </w:rPr>
      </w:pPr>
      <w:r w:rsidRPr="00B74B65">
        <w:rPr>
          <w:rFonts w:ascii="Franklin Gothic Book" w:hAnsi="Franklin Gothic Book" w:cs="Calibri"/>
          <w:b/>
          <w:bCs/>
          <w:u w:val="single"/>
        </w:rPr>
        <w:t>FORMAT ET SIGNATURE DE L’OFFRE</w:t>
      </w:r>
    </w:p>
    <w:p w:rsidRPr="00B74B65" w:rsidR="00B74B65" w:rsidP="00B74B65" w:rsidRDefault="006C0223" w14:paraId="1D3BEAC7" w14:textId="3616FBAA">
      <w:pPr>
        <w:jc w:val="both"/>
        <w:rPr>
          <w:rFonts w:ascii="Franklin Gothic Book" w:hAnsi="Franklin Gothic Book" w:cs="Calibri"/>
        </w:rPr>
      </w:pPr>
      <w:r w:rsidRPr="00B74B65">
        <w:rPr>
          <w:rFonts w:ascii="Franklin Gothic Book" w:hAnsi="Franklin Gothic Book" w:cs="Calibri"/>
        </w:rPr>
        <w:t xml:space="preserve">Le soumissionnaire prépare un dossier de documents d’offre par </w:t>
      </w:r>
      <w:r w:rsidRPr="00B74B65" w:rsidR="00B74B65">
        <w:rPr>
          <w:rFonts w:ascii="Franklin Gothic Book" w:hAnsi="Franklin Gothic Book" w:cs="Calibri"/>
        </w:rPr>
        <w:t>lot</w:t>
      </w:r>
      <w:r w:rsidRPr="00B74B65">
        <w:rPr>
          <w:rFonts w:ascii="Franklin Gothic Book" w:hAnsi="Franklin Gothic Book" w:cs="Calibri"/>
        </w:rPr>
        <w:t xml:space="preserve"> auquel il souhaite </w:t>
      </w:r>
      <w:r w:rsidRPr="00B74B65" w:rsidR="00B74B65">
        <w:rPr>
          <w:rFonts w:ascii="Franklin Gothic Book" w:hAnsi="Franklin Gothic Book" w:cs="Calibri"/>
        </w:rPr>
        <w:t>soumissionner</w:t>
      </w:r>
      <w:r w:rsidRPr="00B74B65">
        <w:rPr>
          <w:rFonts w:ascii="Franklin Gothic Book" w:hAnsi="Franklin Gothic Book" w:cs="Calibri"/>
        </w:rPr>
        <w:t xml:space="preserve">. Il lui est conseillé d’en conserver une copie pour pouvoir s’y référer par la suite. </w:t>
      </w:r>
    </w:p>
    <w:p w:rsidRPr="00B74B65" w:rsidR="006C0223" w:rsidP="00B74B65" w:rsidRDefault="006C0223" w14:paraId="597538E8" w14:textId="4430BFD3">
      <w:pPr>
        <w:jc w:val="both"/>
        <w:rPr>
          <w:rFonts w:ascii="Franklin Gothic Book" w:hAnsi="Franklin Gothic Book" w:cs="Calibri"/>
          <w:b/>
          <w:bCs/>
          <w:u w:val="single"/>
        </w:rPr>
      </w:pPr>
      <w:r w:rsidRPr="00B74B65">
        <w:rPr>
          <w:rFonts w:ascii="Franklin Gothic Book" w:hAnsi="Franklin Gothic Book" w:cs="Calibri"/>
          <w:b/>
          <w:bCs/>
          <w:u w:val="single"/>
        </w:rPr>
        <w:t>FERMETURE ET IDENTIFICATION DE L’OFFRE</w:t>
      </w:r>
    </w:p>
    <w:p w:rsidRPr="00405EA2" w:rsidR="006C0223" w:rsidP="00B74B65" w:rsidRDefault="006C0223" w14:paraId="011514D8" w14:textId="0AAB4733">
      <w:pPr>
        <w:jc w:val="both"/>
        <w:rPr>
          <w:rFonts w:ascii="Franklin Gothic Book" w:hAnsi="Franklin Gothic Book" w:cs="Calibri"/>
        </w:rPr>
      </w:pPr>
      <w:r w:rsidRPr="00405EA2">
        <w:rPr>
          <w:rFonts w:ascii="Franklin Gothic Book" w:hAnsi="Franklin Gothic Book" w:cs="Calibri"/>
        </w:rPr>
        <w:t xml:space="preserve">Pour chaque </w:t>
      </w:r>
      <w:r w:rsidR="00EF3147">
        <w:rPr>
          <w:rFonts w:ascii="Franklin Gothic Book" w:hAnsi="Franklin Gothic Book" w:cs="Calibri"/>
        </w:rPr>
        <w:t>lot</w:t>
      </w:r>
      <w:r w:rsidRPr="00405EA2">
        <w:rPr>
          <w:rFonts w:ascii="Franklin Gothic Book" w:hAnsi="Franklin Gothic Book" w:cs="Calibri"/>
        </w:rPr>
        <w:t xml:space="preserve">, le soumissionnaire place l’offre dans une enveloppe unie dûment fermée. </w:t>
      </w:r>
    </w:p>
    <w:p w:rsidRPr="00AD4E9D" w:rsidR="006C0223" w:rsidP="00B74B65" w:rsidRDefault="006C0223" w14:paraId="20CD5FEA" w14:textId="4D46B8A4">
      <w:pPr>
        <w:jc w:val="both"/>
        <w:rPr>
          <w:rFonts w:ascii="Franklin Gothic Book" w:hAnsi="Franklin Gothic Book" w:cs="Calibri"/>
        </w:rPr>
      </w:pPr>
      <w:r w:rsidRPr="00AD4E9D">
        <w:rPr>
          <w:rFonts w:ascii="Franklin Gothic Book" w:hAnsi="Franklin Gothic Book" w:cs="Calibri"/>
        </w:rPr>
        <w:t xml:space="preserve">Ce pli doit : </w:t>
      </w:r>
    </w:p>
    <w:p w:rsidRPr="00AD4E9D" w:rsidR="006C0223" w:rsidP="00B74B65" w:rsidRDefault="006C0223" w14:paraId="01E54564" w14:textId="77777777">
      <w:pPr>
        <w:jc w:val="both"/>
        <w:rPr>
          <w:rFonts w:ascii="Franklin Gothic Book" w:hAnsi="Franklin Gothic Book" w:cs="Calibri"/>
        </w:rPr>
      </w:pPr>
      <w:r w:rsidRPr="00AD4E9D">
        <w:rPr>
          <w:rFonts w:ascii="Franklin Gothic Book" w:hAnsi="Franklin Gothic Book" w:cs="Calibri"/>
        </w:rPr>
        <w:t>(a)</w:t>
      </w:r>
      <w:r w:rsidRPr="00AD4E9D">
        <w:rPr>
          <w:rFonts w:ascii="Franklin Gothic Book" w:hAnsi="Franklin Gothic Book" w:cs="Calibri"/>
        </w:rPr>
        <w:tab/>
      </w:r>
      <w:r w:rsidRPr="00AD4E9D">
        <w:rPr>
          <w:rFonts w:ascii="Franklin Gothic Book" w:hAnsi="Franklin Gothic Book" w:cs="Calibri"/>
        </w:rPr>
        <w:t xml:space="preserve">Être adressé au Bureau Logistique, Conseil norvégien pour les réfugiés, au lieu spécifié dans les Informations clés (section 2) ; </w:t>
      </w:r>
    </w:p>
    <w:p w:rsidRPr="00AD4E9D" w:rsidR="006C0223" w:rsidP="00B74B65" w:rsidRDefault="006C0223" w14:paraId="53A3C0D7" w14:textId="492FB454">
      <w:pPr>
        <w:jc w:val="both"/>
        <w:rPr>
          <w:rFonts w:ascii="Franklin Gothic Book" w:hAnsi="Franklin Gothic Book" w:cs="Calibri"/>
        </w:rPr>
      </w:pPr>
      <w:r w:rsidRPr="00AD4E9D">
        <w:rPr>
          <w:rFonts w:ascii="Franklin Gothic Book" w:hAnsi="Franklin Gothic Book" w:cs="Calibri"/>
        </w:rPr>
        <w:t>(b)</w:t>
      </w:r>
      <w:r w:rsidRPr="00AD4E9D">
        <w:rPr>
          <w:rFonts w:ascii="Franklin Gothic Book" w:hAnsi="Franklin Gothic Book" w:cs="Calibri"/>
        </w:rPr>
        <w:tab/>
      </w:r>
      <w:r w:rsidRPr="00AD4E9D">
        <w:rPr>
          <w:rFonts w:ascii="Franklin Gothic Book" w:hAnsi="Franklin Gothic Book" w:cs="Calibri"/>
        </w:rPr>
        <w:t xml:space="preserve">Il mentionnera clairement </w:t>
      </w:r>
      <w:r w:rsidRPr="00AD4E9D" w:rsidR="00405EA2">
        <w:rPr>
          <w:rFonts w:ascii="Franklin Gothic Book" w:hAnsi="Franklin Gothic Book" w:cs="Calibri"/>
        </w:rPr>
        <w:t xml:space="preserve">la référence de l’offre </w:t>
      </w:r>
      <w:r w:rsidRPr="00AD4E9D">
        <w:rPr>
          <w:rFonts w:ascii="Franklin Gothic Book" w:hAnsi="Franklin Gothic Book" w:cs="Calibri"/>
        </w:rPr>
        <w:t xml:space="preserve">sur </w:t>
      </w:r>
      <w:r w:rsidRPr="00C2094E">
        <w:rPr>
          <w:rFonts w:ascii="Franklin Gothic Book" w:hAnsi="Franklin Gothic Book" w:cs="Calibri"/>
        </w:rPr>
        <w:t xml:space="preserve">l’enveloppe </w:t>
      </w:r>
      <w:r w:rsidRPr="00C2094E">
        <w:rPr>
          <w:rFonts w:ascii="Franklin Gothic Book" w:hAnsi="Franklin Gothic Book" w:cs="Calibri"/>
          <w:b/>
          <w:bCs/>
          <w:highlight w:val="green"/>
        </w:rPr>
        <w:t>«202</w:t>
      </w:r>
      <w:r w:rsidRPr="00C2094E" w:rsidR="00405EA2">
        <w:rPr>
          <w:rFonts w:ascii="Franklin Gothic Book" w:hAnsi="Franklin Gothic Book" w:cs="Calibri"/>
          <w:b/>
          <w:bCs/>
          <w:highlight w:val="green"/>
        </w:rPr>
        <w:t>4</w:t>
      </w:r>
      <w:r w:rsidRPr="00C2094E">
        <w:rPr>
          <w:rFonts w:ascii="Franklin Gothic Book" w:hAnsi="Franklin Gothic Book" w:cs="Calibri"/>
          <w:b/>
          <w:bCs/>
          <w:highlight w:val="green"/>
        </w:rPr>
        <w:t>/CAR/ITB/</w:t>
      </w:r>
      <w:r w:rsidRPr="00C2094E" w:rsidR="00405EA2">
        <w:rPr>
          <w:rFonts w:ascii="Franklin Gothic Book" w:hAnsi="Franklin Gothic Book" w:cs="Calibri"/>
          <w:b/>
          <w:bCs/>
          <w:highlight w:val="green"/>
        </w:rPr>
        <w:t>BG</w:t>
      </w:r>
      <w:r w:rsidRPr="00C2094E">
        <w:rPr>
          <w:rFonts w:ascii="Franklin Gothic Book" w:hAnsi="Franklin Gothic Book" w:cs="Calibri"/>
          <w:b/>
          <w:bCs/>
          <w:highlight w:val="green"/>
        </w:rPr>
        <w:t>/</w:t>
      </w:r>
      <w:r w:rsidRPr="00C2094E" w:rsidR="00405EA2">
        <w:rPr>
          <w:rFonts w:ascii="Franklin Gothic Book" w:hAnsi="Franklin Gothic Book" w:cs="Calibri"/>
          <w:b/>
          <w:bCs/>
          <w:highlight w:val="green"/>
        </w:rPr>
        <w:t>00</w:t>
      </w:r>
      <w:r w:rsidRPr="00C2094E" w:rsidR="00C2094E">
        <w:rPr>
          <w:rFonts w:ascii="Franklin Gothic Book" w:hAnsi="Franklin Gothic Book" w:cs="Calibri"/>
          <w:b/>
          <w:bCs/>
          <w:highlight w:val="green"/>
        </w:rPr>
        <w:t>4</w:t>
      </w:r>
      <w:r w:rsidRPr="00C2094E" w:rsidR="00405EA2">
        <w:rPr>
          <w:rFonts w:ascii="Franklin Gothic Book" w:hAnsi="Franklin Gothic Book" w:cs="Calibri"/>
          <w:b/>
          <w:bCs/>
          <w:highlight w:val="green"/>
        </w:rPr>
        <w:t> »</w:t>
      </w:r>
      <w:r w:rsidRPr="00C2094E" w:rsidR="00405EA2">
        <w:rPr>
          <w:rFonts w:ascii="Franklin Gothic Book" w:hAnsi="Franklin Gothic Book" w:cs="Calibri"/>
        </w:rPr>
        <w:t xml:space="preserve"> </w:t>
      </w:r>
      <w:r w:rsidRPr="00AD4E9D">
        <w:rPr>
          <w:rFonts w:ascii="Franklin Gothic Book" w:hAnsi="Franklin Gothic Book" w:cs="Calibri"/>
        </w:rPr>
        <w:t xml:space="preserve">puis (indiquer le numéro de lot et le titre de l'Avis d'Appel d'Offres), tels qu'indiqués. Exemples </w:t>
      </w:r>
      <w:r w:rsidRPr="00D23A69" w:rsidR="00405EA2">
        <w:rPr>
          <w:rFonts w:ascii="Franklin Gothic Book" w:hAnsi="Franklin Gothic Book" w:cs="Calibri"/>
          <w:b/>
          <w:bCs/>
        </w:rPr>
        <w:t>2024/CAR/ITB/BG/00</w:t>
      </w:r>
      <w:r w:rsidR="00C2094E">
        <w:rPr>
          <w:rFonts w:ascii="Franklin Gothic Book" w:hAnsi="Franklin Gothic Book" w:cs="Calibri"/>
          <w:b/>
          <w:bCs/>
        </w:rPr>
        <w:t>4</w:t>
      </w:r>
      <w:r w:rsidRPr="0097781B" w:rsidR="00405EA2">
        <w:rPr>
          <w:rFonts w:ascii="Franklin Gothic Book" w:hAnsi="Franklin Gothic Book" w:cs="Calibri"/>
          <w:b/>
          <w:bCs/>
        </w:rPr>
        <w:t xml:space="preserve"> </w:t>
      </w:r>
      <w:r w:rsidRPr="0097781B">
        <w:rPr>
          <w:rFonts w:ascii="Franklin Gothic Book" w:hAnsi="Franklin Gothic Book" w:cs="Calibri"/>
          <w:b/>
          <w:bCs/>
        </w:rPr>
        <w:t>(Offre pour Lot N°XXXX)</w:t>
      </w:r>
      <w:r w:rsidRPr="00AD4E9D">
        <w:rPr>
          <w:rFonts w:ascii="Franklin Gothic Book" w:hAnsi="Franklin Gothic Book" w:cs="Calibri"/>
        </w:rPr>
        <w:t xml:space="preserve"> </w:t>
      </w:r>
      <w:r w:rsidRPr="0097781B">
        <w:rPr>
          <w:rFonts w:ascii="Franklin Gothic Book" w:hAnsi="Franklin Gothic Book" w:cs="Calibri"/>
          <w:b/>
          <w:bCs/>
          <w:u w:val="single"/>
        </w:rPr>
        <w:t>Ne</w:t>
      </w:r>
      <w:r w:rsidRPr="0097781B" w:rsidR="00405EA2">
        <w:rPr>
          <w:rFonts w:ascii="Franklin Gothic Book" w:hAnsi="Franklin Gothic Book" w:cs="Calibri"/>
          <w:b/>
          <w:bCs/>
          <w:u w:val="single"/>
        </w:rPr>
        <w:t xml:space="preserve"> PAS ajouter </w:t>
      </w:r>
      <w:r w:rsidRPr="0097781B">
        <w:rPr>
          <w:rFonts w:ascii="Franklin Gothic Book" w:hAnsi="Franklin Gothic Book" w:cs="Calibri"/>
          <w:b/>
          <w:bCs/>
          <w:u w:val="single"/>
        </w:rPr>
        <w:t>aucune autre annotation</w:t>
      </w:r>
      <w:r w:rsidRPr="00AD4E9D">
        <w:rPr>
          <w:rFonts w:ascii="Franklin Gothic Book" w:hAnsi="Franklin Gothic Book" w:cs="Calibri"/>
        </w:rPr>
        <w:t>.</w:t>
      </w:r>
    </w:p>
    <w:p w:rsidRPr="007A237A" w:rsidR="00E36324" w:rsidP="007A237A" w:rsidRDefault="006C0223" w14:paraId="67721539" w14:textId="7C63B887">
      <w:pPr>
        <w:jc w:val="both"/>
        <w:rPr>
          <w:rFonts w:ascii="Franklin Gothic Book" w:hAnsi="Franklin Gothic Book" w:cs="Calibri"/>
          <w:b/>
          <w:bCs/>
          <w:highlight w:val="green"/>
        </w:rPr>
      </w:pPr>
      <w:r w:rsidRPr="0097781B">
        <w:rPr>
          <w:rFonts w:ascii="Franklin Gothic Book" w:hAnsi="Franklin Gothic Book" w:cs="Calibri"/>
          <w:b/>
          <w:bCs/>
        </w:rPr>
        <w:t>Si tous les plis ne sont pas fermés et identifiés comme demandé</w:t>
      </w:r>
      <w:r w:rsidRPr="0097781B" w:rsidR="00AD4E9D">
        <w:rPr>
          <w:rFonts w:ascii="Franklin Gothic Book" w:hAnsi="Franklin Gothic Book" w:cs="Calibri"/>
          <w:b/>
          <w:bCs/>
        </w:rPr>
        <w:t xml:space="preserve"> ci</w:t>
      </w:r>
      <w:r w:rsidR="00682A1F">
        <w:rPr>
          <w:rFonts w:ascii="Franklin Gothic Book" w:hAnsi="Franklin Gothic Book" w:cs="Calibri"/>
          <w:b/>
          <w:bCs/>
        </w:rPr>
        <w:t>-</w:t>
      </w:r>
      <w:r w:rsidRPr="0097781B" w:rsidR="00AD4E9D">
        <w:rPr>
          <w:rFonts w:ascii="Franklin Gothic Book" w:hAnsi="Franklin Gothic Book" w:cs="Calibri"/>
          <w:b/>
          <w:bCs/>
        </w:rPr>
        <w:t>haut</w:t>
      </w:r>
      <w:r w:rsidRPr="0097781B">
        <w:rPr>
          <w:rFonts w:ascii="Franklin Gothic Book" w:hAnsi="Franklin Gothic Book" w:cs="Calibri"/>
          <w:b/>
          <w:bCs/>
        </w:rPr>
        <w:t xml:space="preserve">, le Conseil norvégien pour les réfugiés </w:t>
      </w:r>
      <w:r w:rsidRPr="0097781B" w:rsidR="00AD4E9D">
        <w:rPr>
          <w:rFonts w:ascii="Franklin Gothic Book" w:hAnsi="Franklin Gothic Book" w:cs="Calibri"/>
          <w:b/>
          <w:bCs/>
        </w:rPr>
        <w:t>pourrait rejeter</w:t>
      </w:r>
      <w:r w:rsidRPr="0097781B">
        <w:rPr>
          <w:rFonts w:ascii="Franklin Gothic Book" w:hAnsi="Franklin Gothic Book" w:cs="Calibri"/>
          <w:b/>
          <w:bCs/>
        </w:rPr>
        <w:t xml:space="preserve"> l’offre.</w:t>
      </w:r>
    </w:p>
    <w:p w:rsidRPr="001B0CA9" w:rsidR="00AA6391" w:rsidP="00637BB8" w:rsidRDefault="00103430" w14:paraId="7467354B" w14:textId="56478137">
      <w:pPr>
        <w:pStyle w:val="ListParagraph"/>
        <w:numPr>
          <w:ilvl w:val="0"/>
          <w:numId w:val="7"/>
        </w:numPr>
        <w:spacing w:after="0"/>
        <w:ind w:left="643"/>
        <w:outlineLvl w:val="0"/>
        <w:rPr>
          <w:rFonts w:ascii="Franklin Gothic Book" w:hAnsi="Franklin Gothic Book"/>
          <w:b/>
        </w:rPr>
      </w:pPr>
      <w:r w:rsidRPr="001B0CA9">
        <w:rPr>
          <w:rFonts w:ascii="Franklin Gothic Book" w:hAnsi="Franklin Gothic Book"/>
          <w:b/>
        </w:rPr>
        <w:t xml:space="preserve">Critères d’évaluation </w:t>
      </w:r>
    </w:p>
    <w:p w:rsidRPr="000B2C50" w:rsidR="00E36324" w:rsidP="00E36324" w:rsidRDefault="00E36324" w14:paraId="1035090E" w14:textId="77777777">
      <w:pPr>
        <w:pStyle w:val="ListParagraph"/>
        <w:spacing w:after="0"/>
        <w:ind w:left="643"/>
        <w:outlineLvl w:val="0"/>
        <w:rPr>
          <w:rFonts w:ascii="Franklin Gothic Book" w:hAnsi="Franklin Gothic Book"/>
          <w:b/>
          <w:color w:val="A6A6A6" w:themeColor="background1" w:themeShade="A6"/>
        </w:rPr>
      </w:pPr>
    </w:p>
    <w:p w:rsidRPr="000B2C50" w:rsidR="00AA6391" w:rsidP="00AA6391" w:rsidRDefault="00AA6391" w14:paraId="425C4BBC" w14:textId="1CB47897">
      <w:pPr>
        <w:spacing w:after="0"/>
        <w:ind w:left="360"/>
        <w:outlineLvl w:val="0"/>
        <w:rPr>
          <w:rFonts w:ascii="Franklin Gothic Book" w:hAnsi="Franklin Gothic Book"/>
        </w:rPr>
      </w:pPr>
      <w:r w:rsidRPr="000B2C50">
        <w:rPr>
          <w:rFonts w:ascii="Franklin Gothic Book" w:hAnsi="Franklin Gothic Book"/>
        </w:rPr>
        <w:t xml:space="preserve">L’attribution du ou des contrats sera basée sur les éléments suivants : </w:t>
      </w:r>
    </w:p>
    <w:p w:rsidRPr="000B2C50" w:rsidR="00AA6391" w:rsidP="00AA6391" w:rsidRDefault="00AA6391" w14:paraId="738E826C" w14:textId="77777777">
      <w:pPr>
        <w:spacing w:after="0"/>
        <w:ind w:left="360"/>
        <w:outlineLvl w:val="0"/>
        <w:rPr>
          <w:rFonts w:ascii="Franklin Gothic Book" w:hAnsi="Franklin Gothic Book"/>
        </w:rPr>
      </w:pPr>
      <w:r w:rsidRPr="000B2C50">
        <w:rPr>
          <w:rFonts w:ascii="Franklin Gothic Book" w:hAnsi="Franklin Gothic Book"/>
          <w:b/>
        </w:rPr>
        <w:t>Étape 1 : Contrôle de la conformité administrative</w:t>
      </w:r>
    </w:p>
    <w:p w:rsidRPr="000B2C50" w:rsidR="00AA6391" w:rsidP="00AA6391" w:rsidRDefault="00AA6391" w14:paraId="005BDD3A" w14:textId="2E7903AB">
      <w:pPr>
        <w:spacing w:after="0"/>
        <w:ind w:left="360"/>
        <w:outlineLvl w:val="0"/>
        <w:rPr>
          <w:rFonts w:ascii="Franklin Gothic Book" w:hAnsi="Franklin Gothic Book"/>
        </w:rPr>
      </w:pPr>
      <w:r w:rsidRPr="000B2C50">
        <w:rPr>
          <w:rFonts w:ascii="Franklin Gothic Book" w:hAnsi="Franklin Gothic Book"/>
        </w:rPr>
        <w:t>Les soumissionnaires doivent fournir la preuve des éléments suivants pour que leur offre soit considérée comme conforme :</w:t>
      </w:r>
    </w:p>
    <w:p w:rsidRPr="00C92178" w:rsidR="00AA6391" w:rsidP="00933BD0" w:rsidRDefault="00AA6391" w14:paraId="5F42A4B4" w14:textId="77777777">
      <w:pPr>
        <w:pStyle w:val="ListParagraph"/>
        <w:numPr>
          <w:ilvl w:val="0"/>
          <w:numId w:val="9"/>
        </w:numPr>
        <w:spacing w:after="0"/>
        <w:outlineLvl w:val="0"/>
        <w:rPr>
          <w:rFonts w:ascii="Franklin Gothic Book" w:hAnsi="Franklin Gothic Book" w:cstheme="minorHAnsi"/>
          <w:highlight w:val="green"/>
        </w:rPr>
      </w:pPr>
      <w:r w:rsidRPr="00C92178">
        <w:rPr>
          <w:rFonts w:ascii="Franklin Gothic Book" w:hAnsi="Franklin Gothic Book"/>
          <w:highlight w:val="green"/>
        </w:rPr>
        <w:t>Sections 5-9 remplies, signées et estampillées</w:t>
      </w:r>
    </w:p>
    <w:p w:rsidRPr="00C92178" w:rsidR="00AA6391" w:rsidP="00933BD0" w:rsidRDefault="00AA6391" w14:paraId="596989E8" w14:textId="0D6A1755">
      <w:pPr>
        <w:pStyle w:val="ListParagraph"/>
        <w:numPr>
          <w:ilvl w:val="0"/>
          <w:numId w:val="9"/>
        </w:numPr>
        <w:spacing w:after="0"/>
        <w:outlineLvl w:val="0"/>
        <w:rPr>
          <w:rFonts w:ascii="Franklin Gothic Book" w:hAnsi="Franklin Gothic Book" w:cstheme="minorHAnsi"/>
        </w:rPr>
      </w:pPr>
      <w:r w:rsidRPr="00C92178">
        <w:rPr>
          <w:rFonts w:ascii="Franklin Gothic Book" w:hAnsi="Franklin Gothic Book"/>
        </w:rPr>
        <w:t xml:space="preserve">Le soumissionnaire a inclus une copie de sa licence commerciale en cours de validité. </w:t>
      </w:r>
    </w:p>
    <w:p w:rsidRPr="00C92178" w:rsidR="00AA6391" w:rsidP="00AA6391" w:rsidRDefault="00AA6391" w14:paraId="17E5A295" w14:textId="1D534492">
      <w:pPr>
        <w:spacing w:after="0"/>
        <w:ind w:left="360"/>
        <w:outlineLvl w:val="0"/>
        <w:rPr>
          <w:rFonts w:ascii="Franklin Gothic Book" w:hAnsi="Franklin Gothic Book" w:cstheme="minorHAnsi"/>
          <w:b/>
        </w:rPr>
      </w:pPr>
      <w:r w:rsidRPr="00C92178">
        <w:rPr>
          <w:rFonts w:ascii="Franklin Gothic Book" w:hAnsi="Franklin Gothic Book"/>
          <w:b/>
        </w:rPr>
        <w:t>Étape 2 : Évaluation technique</w:t>
      </w:r>
    </w:p>
    <w:p w:rsidRPr="000B2C50" w:rsidR="00AA6391" w:rsidP="00AA6391" w:rsidRDefault="00AA6391" w14:paraId="1AD756C9" w14:textId="4A41BB79">
      <w:pPr>
        <w:spacing w:after="0"/>
        <w:ind w:left="360"/>
        <w:outlineLvl w:val="0"/>
        <w:rPr>
          <w:rFonts w:ascii="Franklin Gothic Book" w:hAnsi="Franklin Gothic Book" w:cstheme="minorHAnsi"/>
          <w:b/>
        </w:rPr>
      </w:pPr>
      <w:r w:rsidRPr="00C92178">
        <w:rPr>
          <w:rFonts w:ascii="Franklin Gothic Book" w:hAnsi="Franklin Gothic Book"/>
        </w:rPr>
        <w:t xml:space="preserve">Une évaluation technique de toutes les soumissions reçues sera effectuée pour les soumissionnaires qui réussissent l’étape 1 – Contrôle de la conformité administrative. Les critères qui seront utilisés pour évaluer et noter les offres sont décrits à la section 3, clause 25 </w:t>
      </w:r>
    </w:p>
    <w:p w:rsidRPr="000B2C50" w:rsidR="00AA6391" w:rsidP="00AA6391" w:rsidRDefault="00AA6391" w14:paraId="0D708575" w14:textId="67F960B7">
      <w:pPr>
        <w:spacing w:after="0"/>
        <w:ind w:left="360"/>
        <w:outlineLvl w:val="0"/>
        <w:rPr>
          <w:rFonts w:ascii="Franklin Gothic Book" w:hAnsi="Franklin Gothic Book" w:cstheme="minorHAnsi"/>
          <w:b/>
        </w:rPr>
      </w:pPr>
      <w:r w:rsidRPr="000B2C50">
        <w:rPr>
          <w:rFonts w:ascii="Franklin Gothic Book" w:hAnsi="Franklin Gothic Book"/>
          <w:b/>
        </w:rPr>
        <w:t>Étape 3 : Évaluation financière</w:t>
      </w:r>
    </w:p>
    <w:p w:rsidRPr="000B2C50" w:rsidR="00FA1558" w:rsidP="005F122D" w:rsidRDefault="00AA6391" w14:paraId="7C1A9542" w14:textId="28B4515F">
      <w:pPr>
        <w:spacing w:after="0"/>
        <w:ind w:left="360"/>
        <w:outlineLvl w:val="0"/>
        <w:rPr>
          <w:rFonts w:ascii="Franklin Gothic Book" w:hAnsi="Franklin Gothic Book" w:cstheme="minorHAnsi"/>
        </w:rPr>
      </w:pPr>
      <w:r w:rsidRPr="000B2C50">
        <w:rPr>
          <w:rFonts w:ascii="Franklin Gothic Book" w:hAnsi="Franklin Gothic Book"/>
        </w:rPr>
        <w:t>Le prix par rapport aux attentes établies par NRC et, en comparaison par rapport aux autres soumissionnaires de qualité technique comparable</w:t>
      </w:r>
      <w:r w:rsidRPr="000B2C50" w:rsidR="00FA1558">
        <w:rPr>
          <w:rFonts w:ascii="Franklin Gothic Book" w:hAnsi="Franklin Gothic Book"/>
        </w:rPr>
        <w:br w:type="page"/>
      </w:r>
    </w:p>
    <w:p w:rsidRPr="001B0CA9" w:rsidR="00FA1558" w:rsidP="00637BB8" w:rsidRDefault="00103430" w14:paraId="39CE619C" w14:textId="77313367">
      <w:pPr>
        <w:pStyle w:val="ListParagraph"/>
        <w:numPr>
          <w:ilvl w:val="0"/>
          <w:numId w:val="7"/>
        </w:numPr>
        <w:spacing w:after="0"/>
        <w:ind w:left="643"/>
        <w:outlineLvl w:val="0"/>
        <w:rPr>
          <w:rFonts w:ascii="Franklin Gothic Book" w:hAnsi="Franklin Gothic Book"/>
          <w:b/>
        </w:rPr>
      </w:pPr>
      <w:bookmarkStart w:name="_Toc451856258" w:id="0"/>
      <w:r w:rsidRPr="001B0CA9">
        <w:rPr>
          <w:rFonts w:ascii="Franklin Gothic Book" w:hAnsi="Franklin Gothic Book"/>
          <w:b/>
        </w:rPr>
        <w:t xml:space="preserve">La liste de contrôle </w:t>
      </w:r>
      <w:bookmarkEnd w:id="0"/>
      <w:r w:rsidRPr="001B0CA9">
        <w:rPr>
          <w:rFonts w:ascii="Franklin Gothic Book" w:hAnsi="Franklin Gothic Book"/>
          <w:b/>
        </w:rPr>
        <w:t xml:space="preserve">du soumissionnaire. </w:t>
      </w:r>
    </w:p>
    <w:tbl>
      <w:tblPr>
        <w:tblStyle w:val="TableGrid"/>
        <w:tblW w:w="5000" w:type="pct"/>
        <w:tblLayout w:type="fixed"/>
        <w:tblLook w:val="04A0" w:firstRow="1" w:lastRow="0" w:firstColumn="1" w:lastColumn="0" w:noHBand="0" w:noVBand="1"/>
      </w:tblPr>
      <w:tblGrid>
        <w:gridCol w:w="5282"/>
        <w:gridCol w:w="626"/>
        <w:gridCol w:w="626"/>
        <w:gridCol w:w="626"/>
        <w:gridCol w:w="697"/>
        <w:gridCol w:w="2339"/>
      </w:tblGrid>
      <w:tr w:rsidRPr="000B2C50" w:rsidR="00FA1558" w:rsidTr="00666CAC" w14:paraId="30E7C722" w14:textId="77777777">
        <w:trPr>
          <w:trHeight w:val="806"/>
        </w:trPr>
        <w:tc>
          <w:tcPr>
            <w:tcW w:w="2590" w:type="pct"/>
            <w:tcBorders>
              <w:bottom w:val="nil"/>
            </w:tcBorders>
            <w:vAlign w:val="center"/>
          </w:tcPr>
          <w:p w:rsidRPr="000B2C50" w:rsidR="00FA1558" w:rsidP="00666CAC" w:rsidRDefault="00FA1558" w14:paraId="3D835F16" w14:textId="77777777">
            <w:pPr>
              <w:spacing w:after="200" w:line="276" w:lineRule="auto"/>
              <w:rPr>
                <w:rFonts w:ascii="Franklin Gothic Book" w:hAnsi="Franklin Gothic Book" w:cstheme="minorHAnsi"/>
                <w:b/>
                <w:bCs/>
              </w:rPr>
            </w:pPr>
            <w:r w:rsidRPr="000B2C50">
              <w:rPr>
                <w:rFonts w:ascii="Franklin Gothic Book" w:hAnsi="Franklin Gothic Book"/>
                <w:b/>
              </w:rPr>
              <w:t>Description</w:t>
            </w:r>
          </w:p>
        </w:tc>
        <w:tc>
          <w:tcPr>
            <w:tcW w:w="614" w:type="pct"/>
            <w:gridSpan w:val="2"/>
            <w:vAlign w:val="center"/>
          </w:tcPr>
          <w:p w:rsidRPr="000B2C50" w:rsidR="00FA1558" w:rsidP="00666CAC" w:rsidRDefault="00FA1558" w14:paraId="73E3986B" w14:textId="77777777">
            <w:pPr>
              <w:spacing w:after="200" w:line="276" w:lineRule="auto"/>
              <w:rPr>
                <w:rFonts w:ascii="Franklin Gothic Book" w:hAnsi="Franklin Gothic Book" w:cstheme="minorHAnsi"/>
                <w:b/>
                <w:bCs/>
              </w:rPr>
            </w:pPr>
            <w:r w:rsidRPr="000B2C50">
              <w:rPr>
                <w:rFonts w:ascii="Franklin Gothic Book" w:hAnsi="Franklin Gothic Book"/>
                <w:b/>
              </w:rPr>
              <w:t>À remplir par le soumissionnaire</w:t>
            </w:r>
          </w:p>
        </w:tc>
        <w:tc>
          <w:tcPr>
            <w:tcW w:w="1796" w:type="pct"/>
            <w:gridSpan w:val="3"/>
            <w:vAlign w:val="center"/>
          </w:tcPr>
          <w:p w:rsidRPr="000B2C50" w:rsidR="00FA1558" w:rsidP="00666CAC" w:rsidRDefault="00FA1558" w14:paraId="7D5B415F" w14:textId="77777777">
            <w:pPr>
              <w:spacing w:after="200" w:line="276" w:lineRule="auto"/>
              <w:rPr>
                <w:rFonts w:ascii="Franklin Gothic Book" w:hAnsi="Franklin Gothic Book" w:cstheme="minorHAnsi"/>
                <w:b/>
                <w:bCs/>
              </w:rPr>
            </w:pPr>
            <w:r w:rsidRPr="000B2C50">
              <w:rPr>
                <w:rFonts w:ascii="Franklin Gothic Book" w:hAnsi="Franklin Gothic Book"/>
                <w:b/>
              </w:rPr>
              <w:t>À remplir par le comité de candidature de NRC</w:t>
            </w:r>
          </w:p>
        </w:tc>
      </w:tr>
      <w:tr w:rsidRPr="000B2C50" w:rsidR="00FA1558" w:rsidTr="00666CAC" w14:paraId="3CD4EDFF" w14:textId="77777777">
        <w:trPr>
          <w:trHeight w:val="504"/>
        </w:trPr>
        <w:tc>
          <w:tcPr>
            <w:tcW w:w="2590" w:type="pct"/>
            <w:tcBorders>
              <w:top w:val="nil"/>
            </w:tcBorders>
            <w:vAlign w:val="center"/>
          </w:tcPr>
          <w:p w:rsidRPr="00AC3AB0" w:rsidR="00FA1558" w:rsidP="00666CAC" w:rsidRDefault="00FA1558" w14:paraId="46CF334D" w14:textId="77777777">
            <w:pPr>
              <w:spacing w:after="200" w:line="276" w:lineRule="auto"/>
              <w:rPr>
                <w:rFonts w:ascii="Franklin Gothic Book" w:hAnsi="Franklin Gothic Book" w:cstheme="minorHAnsi"/>
                <w:b/>
                <w:bCs/>
              </w:rPr>
            </w:pPr>
          </w:p>
        </w:tc>
        <w:tc>
          <w:tcPr>
            <w:tcW w:w="614" w:type="pct"/>
            <w:gridSpan w:val="2"/>
            <w:vAlign w:val="center"/>
          </w:tcPr>
          <w:p w:rsidRPr="000B2C50" w:rsidR="00FA1558" w:rsidP="00666CAC" w:rsidRDefault="00FA1558" w14:paraId="15EFE38C" w14:textId="77777777">
            <w:pPr>
              <w:spacing w:after="200" w:line="276" w:lineRule="auto"/>
              <w:rPr>
                <w:rFonts w:ascii="Franklin Gothic Book" w:hAnsi="Franklin Gothic Book" w:cstheme="minorHAnsi"/>
                <w:b/>
                <w:bCs/>
              </w:rPr>
            </w:pPr>
            <w:r w:rsidRPr="000B2C50">
              <w:rPr>
                <w:rFonts w:ascii="Franklin Gothic Book" w:hAnsi="Franklin Gothic Book"/>
                <w:b/>
              </w:rPr>
              <w:t>Inclus ?</w:t>
            </w:r>
          </w:p>
        </w:tc>
        <w:tc>
          <w:tcPr>
            <w:tcW w:w="649" w:type="pct"/>
            <w:gridSpan w:val="2"/>
            <w:vAlign w:val="center"/>
          </w:tcPr>
          <w:p w:rsidRPr="000B2C50" w:rsidR="00FA1558" w:rsidP="00666CAC" w:rsidRDefault="00FA1558" w14:paraId="2EF92BC8" w14:textId="77777777">
            <w:pPr>
              <w:spacing w:after="200" w:line="276" w:lineRule="auto"/>
              <w:rPr>
                <w:rFonts w:ascii="Franklin Gothic Book" w:hAnsi="Franklin Gothic Book" w:cstheme="minorHAnsi"/>
                <w:b/>
                <w:bCs/>
              </w:rPr>
            </w:pPr>
            <w:r w:rsidRPr="000B2C50">
              <w:rPr>
                <w:rFonts w:ascii="Franklin Gothic Book" w:hAnsi="Franklin Gothic Book"/>
                <w:b/>
              </w:rPr>
              <w:t>Présent et complet ?</w:t>
            </w:r>
          </w:p>
        </w:tc>
        <w:tc>
          <w:tcPr>
            <w:tcW w:w="1147" w:type="pct"/>
            <w:vAlign w:val="center"/>
          </w:tcPr>
          <w:p w:rsidRPr="000B2C50" w:rsidR="00FA1558" w:rsidP="00666CAC" w:rsidRDefault="00FA1558" w14:paraId="28115ACB" w14:textId="77777777">
            <w:pPr>
              <w:spacing w:after="200" w:line="276" w:lineRule="auto"/>
              <w:rPr>
                <w:rFonts w:ascii="Franklin Gothic Book" w:hAnsi="Franklin Gothic Book" w:cstheme="minorHAnsi"/>
                <w:b/>
                <w:bCs/>
              </w:rPr>
            </w:pPr>
            <w:r w:rsidRPr="000B2C50">
              <w:rPr>
                <w:rFonts w:ascii="Franklin Gothic Book" w:hAnsi="Franklin Gothic Book"/>
                <w:b/>
              </w:rPr>
              <w:t>Commentaires</w:t>
            </w:r>
          </w:p>
        </w:tc>
      </w:tr>
      <w:tr w:rsidRPr="000B2C50" w:rsidR="00FA1558" w:rsidTr="00666CAC" w14:paraId="58FF104B" w14:textId="77777777">
        <w:trPr>
          <w:trHeight w:val="387"/>
        </w:trPr>
        <w:tc>
          <w:tcPr>
            <w:tcW w:w="2590" w:type="pct"/>
            <w:shd w:val="clear" w:color="auto" w:fill="D9D9D9" w:themeFill="background1" w:themeFillShade="D9"/>
            <w:vAlign w:val="center"/>
          </w:tcPr>
          <w:p w:rsidRPr="000B2C50" w:rsidR="00FA1558" w:rsidP="00666CAC" w:rsidRDefault="00FA1558" w14:paraId="4FBB17B8" w14:textId="77777777">
            <w:pPr>
              <w:spacing w:after="200" w:line="276" w:lineRule="auto"/>
              <w:rPr>
                <w:rFonts w:ascii="Franklin Gothic Book" w:hAnsi="Franklin Gothic Book" w:cstheme="minorHAnsi"/>
                <w:b/>
                <w:bCs/>
              </w:rPr>
            </w:pPr>
            <w:r w:rsidRPr="000B2C50">
              <w:rPr>
                <w:rFonts w:ascii="Franklin Gothic Book" w:hAnsi="Franklin Gothic Book"/>
                <w:b/>
              </w:rPr>
              <w:t xml:space="preserve">Étape/document à soumettre </w:t>
            </w:r>
            <w:r w:rsidRPr="000B2C50">
              <w:rPr>
                <w:rFonts w:ascii="Franklin Gothic Book" w:hAnsi="Franklin Gothic Book"/>
                <w:b/>
                <w:u w:val="single"/>
              </w:rPr>
              <w:t>avec</w:t>
            </w:r>
            <w:r w:rsidRPr="000B2C50">
              <w:rPr>
                <w:rFonts w:ascii="Franklin Gothic Book" w:hAnsi="Franklin Gothic Book"/>
                <w:b/>
              </w:rPr>
              <w:t xml:space="preserve"> l’offre</w:t>
            </w:r>
          </w:p>
        </w:tc>
        <w:tc>
          <w:tcPr>
            <w:tcW w:w="307" w:type="pct"/>
            <w:shd w:val="clear" w:color="auto" w:fill="D9D9D9" w:themeFill="background1" w:themeFillShade="D9"/>
            <w:vAlign w:val="center"/>
          </w:tcPr>
          <w:p w:rsidRPr="000B2C50" w:rsidR="00FA1558" w:rsidP="00666CAC" w:rsidRDefault="00FA1558" w14:paraId="5789BDA4" w14:textId="77777777">
            <w:pPr>
              <w:spacing w:after="200" w:line="276" w:lineRule="auto"/>
              <w:rPr>
                <w:rFonts w:ascii="Franklin Gothic Book" w:hAnsi="Franklin Gothic Book" w:cstheme="minorHAnsi"/>
                <w:b/>
                <w:bCs/>
              </w:rPr>
            </w:pPr>
            <w:r w:rsidRPr="000B2C50">
              <w:rPr>
                <w:rFonts w:ascii="Franklin Gothic Book" w:hAnsi="Franklin Gothic Book"/>
                <w:b/>
              </w:rPr>
              <w:t>Oui</w:t>
            </w:r>
          </w:p>
        </w:tc>
        <w:tc>
          <w:tcPr>
            <w:tcW w:w="307" w:type="pct"/>
            <w:shd w:val="clear" w:color="auto" w:fill="D9D9D9" w:themeFill="background1" w:themeFillShade="D9"/>
            <w:vAlign w:val="center"/>
          </w:tcPr>
          <w:p w:rsidRPr="000B2C50" w:rsidR="00FA1558" w:rsidP="00666CAC" w:rsidRDefault="00FA1558" w14:paraId="5A3D2793" w14:textId="77777777">
            <w:pPr>
              <w:spacing w:after="200" w:line="276" w:lineRule="auto"/>
              <w:rPr>
                <w:rFonts w:ascii="Franklin Gothic Book" w:hAnsi="Franklin Gothic Book" w:cstheme="minorHAnsi"/>
                <w:b/>
                <w:bCs/>
              </w:rPr>
            </w:pPr>
            <w:r w:rsidRPr="000B2C50">
              <w:rPr>
                <w:rFonts w:ascii="Franklin Gothic Book" w:hAnsi="Franklin Gothic Book"/>
                <w:b/>
              </w:rPr>
              <w:t>Non</w:t>
            </w:r>
          </w:p>
        </w:tc>
        <w:tc>
          <w:tcPr>
            <w:tcW w:w="307" w:type="pct"/>
            <w:shd w:val="clear" w:color="auto" w:fill="D9D9D9" w:themeFill="background1" w:themeFillShade="D9"/>
            <w:vAlign w:val="center"/>
          </w:tcPr>
          <w:p w:rsidRPr="000B2C50" w:rsidR="00FA1558" w:rsidP="00666CAC" w:rsidRDefault="00FA1558" w14:paraId="77241AED" w14:textId="77777777">
            <w:pPr>
              <w:spacing w:after="200" w:line="276" w:lineRule="auto"/>
              <w:rPr>
                <w:rFonts w:ascii="Franklin Gothic Book" w:hAnsi="Franklin Gothic Book" w:cstheme="minorHAnsi"/>
                <w:b/>
                <w:bCs/>
              </w:rPr>
            </w:pPr>
            <w:r w:rsidRPr="000B2C50">
              <w:rPr>
                <w:rFonts w:ascii="Franklin Gothic Book" w:hAnsi="Franklin Gothic Book"/>
                <w:b/>
              </w:rPr>
              <w:t>Oui</w:t>
            </w:r>
          </w:p>
        </w:tc>
        <w:tc>
          <w:tcPr>
            <w:tcW w:w="342" w:type="pct"/>
            <w:shd w:val="clear" w:color="auto" w:fill="D9D9D9" w:themeFill="background1" w:themeFillShade="D9"/>
            <w:vAlign w:val="center"/>
          </w:tcPr>
          <w:p w:rsidRPr="000B2C50" w:rsidR="00FA1558" w:rsidP="00666CAC" w:rsidRDefault="00FA1558" w14:paraId="3F29DED9" w14:textId="77777777">
            <w:pPr>
              <w:spacing w:after="200" w:line="276" w:lineRule="auto"/>
              <w:rPr>
                <w:rFonts w:ascii="Franklin Gothic Book" w:hAnsi="Franklin Gothic Book" w:cstheme="minorHAnsi"/>
                <w:b/>
                <w:bCs/>
              </w:rPr>
            </w:pPr>
            <w:r w:rsidRPr="000B2C50">
              <w:rPr>
                <w:rFonts w:ascii="Franklin Gothic Book" w:hAnsi="Franklin Gothic Book"/>
                <w:b/>
              </w:rPr>
              <w:t>Non</w:t>
            </w:r>
          </w:p>
        </w:tc>
        <w:tc>
          <w:tcPr>
            <w:tcW w:w="1147" w:type="pct"/>
            <w:shd w:val="clear" w:color="auto" w:fill="D9D9D9" w:themeFill="background1" w:themeFillShade="D9"/>
            <w:vAlign w:val="center"/>
          </w:tcPr>
          <w:p w:rsidRPr="000B2C50" w:rsidR="00FA1558" w:rsidP="00666CAC" w:rsidRDefault="00FA1558" w14:paraId="44570246" w14:textId="77777777">
            <w:pPr>
              <w:spacing w:after="200" w:line="276" w:lineRule="auto"/>
              <w:rPr>
                <w:rFonts w:ascii="Franklin Gothic Book" w:hAnsi="Franklin Gothic Book" w:cstheme="minorHAnsi"/>
                <w:b/>
                <w:bCs/>
                <w:lang w:val="en-GB"/>
              </w:rPr>
            </w:pPr>
          </w:p>
        </w:tc>
      </w:tr>
      <w:tr w:rsidRPr="000B2C50" w:rsidR="00FA1558" w:rsidTr="00666CAC" w14:paraId="3CE51B11" w14:textId="77777777">
        <w:trPr>
          <w:trHeight w:val="537"/>
        </w:trPr>
        <w:tc>
          <w:tcPr>
            <w:tcW w:w="2590" w:type="pct"/>
            <w:vAlign w:val="center"/>
          </w:tcPr>
          <w:p w:rsidRPr="000B2C50" w:rsidR="00FA1558" w:rsidP="00637BB8" w:rsidRDefault="00FA1558" w14:paraId="4C20F76B" w14:textId="1F09D3DC">
            <w:pPr>
              <w:spacing w:line="276" w:lineRule="auto"/>
              <w:rPr>
                <w:rFonts w:ascii="Franklin Gothic Book" w:hAnsi="Franklin Gothic Book" w:cstheme="minorHAnsi"/>
                <w:bCs/>
              </w:rPr>
            </w:pPr>
            <w:r w:rsidRPr="000B2C50">
              <w:rPr>
                <w:rFonts w:ascii="Franklin Gothic Book" w:hAnsi="Franklin Gothic Book"/>
              </w:rPr>
              <w:t xml:space="preserve">Section 2 Paragraphe 6. - Liste de contrôle du soumissionnaire - </w:t>
            </w:r>
            <w:r w:rsidRPr="000B2C50">
              <w:rPr>
                <w:rFonts w:ascii="Franklin Gothic Book" w:hAnsi="Franklin Gothic Book"/>
                <w:b/>
                <w:bCs/>
                <w:u w:val="single"/>
              </w:rPr>
              <w:t>Obligatoire</w:t>
            </w:r>
          </w:p>
        </w:tc>
        <w:tc>
          <w:tcPr>
            <w:tcW w:w="307" w:type="pct"/>
            <w:vAlign w:val="center"/>
          </w:tcPr>
          <w:p w:rsidRPr="00AC3AB0" w:rsidR="00FA1558" w:rsidP="00637BB8" w:rsidRDefault="00AC3AB0" w14:paraId="27C0AC79" w14:textId="2E450F21">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25A56750"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55793B3B"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26E2381A"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4F8F05FA" w14:textId="77777777">
            <w:pPr>
              <w:spacing w:line="276" w:lineRule="auto"/>
              <w:rPr>
                <w:rFonts w:ascii="Franklin Gothic Book" w:hAnsi="Franklin Gothic Book" w:cstheme="minorHAnsi"/>
                <w:bCs/>
              </w:rPr>
            </w:pPr>
          </w:p>
        </w:tc>
      </w:tr>
      <w:tr w:rsidRPr="000B2C50" w:rsidR="00926851" w:rsidTr="00666CAC" w14:paraId="614E514C" w14:textId="77777777">
        <w:trPr>
          <w:trHeight w:val="537"/>
        </w:trPr>
        <w:tc>
          <w:tcPr>
            <w:tcW w:w="2590" w:type="pct"/>
            <w:vAlign w:val="center"/>
          </w:tcPr>
          <w:p w:rsidRPr="000B2C50" w:rsidR="00926851" w:rsidDel="00926851" w:rsidP="00637BB8" w:rsidRDefault="00926851" w14:paraId="5736DE04" w14:textId="302D8EAC">
            <w:pPr>
              <w:rPr>
                <w:rFonts w:ascii="Franklin Gothic Book" w:hAnsi="Franklin Gothic Book" w:cstheme="minorHAnsi"/>
                <w:bCs/>
              </w:rPr>
            </w:pPr>
            <w:r w:rsidRPr="000B2C50">
              <w:rPr>
                <w:rFonts w:ascii="Franklin Gothic Book" w:hAnsi="Franklin Gothic Book"/>
              </w:rPr>
              <w:t xml:space="preserve">Section 3 – Conditions générales – signé et estampillé – </w:t>
            </w:r>
            <w:r w:rsidRPr="000B2C50">
              <w:rPr>
                <w:rFonts w:ascii="Franklin Gothic Book" w:hAnsi="Franklin Gothic Book"/>
                <w:b/>
              </w:rPr>
              <w:t>Obligatoire</w:t>
            </w:r>
          </w:p>
        </w:tc>
        <w:tc>
          <w:tcPr>
            <w:tcW w:w="307" w:type="pct"/>
            <w:vAlign w:val="center"/>
          </w:tcPr>
          <w:p w:rsidRPr="00AC3AB0" w:rsidR="00926851" w:rsidP="00637BB8" w:rsidRDefault="00AC3AB0" w14:paraId="6EF03264" w14:textId="18C4B552">
            <w:pPr>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926851" w:rsidP="00637BB8" w:rsidRDefault="00926851" w14:paraId="0FCA1899" w14:textId="77777777">
            <w:pPr>
              <w:rPr>
                <w:rFonts w:ascii="Franklin Gothic Book" w:hAnsi="Franklin Gothic Book" w:cstheme="minorHAnsi"/>
                <w:bCs/>
              </w:rPr>
            </w:pPr>
          </w:p>
        </w:tc>
        <w:tc>
          <w:tcPr>
            <w:tcW w:w="307" w:type="pct"/>
            <w:vAlign w:val="center"/>
          </w:tcPr>
          <w:p w:rsidRPr="00AC3AB0" w:rsidR="00926851" w:rsidP="00637BB8" w:rsidRDefault="00926851" w14:paraId="571E5935" w14:textId="77777777">
            <w:pPr>
              <w:rPr>
                <w:rFonts w:ascii="Franklin Gothic Book" w:hAnsi="Franklin Gothic Book" w:cstheme="minorHAnsi"/>
                <w:bCs/>
              </w:rPr>
            </w:pPr>
          </w:p>
        </w:tc>
        <w:tc>
          <w:tcPr>
            <w:tcW w:w="342" w:type="pct"/>
            <w:vAlign w:val="center"/>
          </w:tcPr>
          <w:p w:rsidRPr="00AC3AB0" w:rsidR="00926851" w:rsidP="00637BB8" w:rsidRDefault="00926851" w14:paraId="425125DD" w14:textId="77777777">
            <w:pPr>
              <w:rPr>
                <w:rFonts w:ascii="Franklin Gothic Book" w:hAnsi="Franklin Gothic Book" w:cstheme="minorHAnsi"/>
                <w:bCs/>
              </w:rPr>
            </w:pPr>
          </w:p>
        </w:tc>
        <w:tc>
          <w:tcPr>
            <w:tcW w:w="1147" w:type="pct"/>
            <w:vAlign w:val="center"/>
          </w:tcPr>
          <w:p w:rsidRPr="00AC3AB0" w:rsidR="00926851" w:rsidP="00637BB8" w:rsidRDefault="00926851" w14:paraId="3E26606F" w14:textId="77777777">
            <w:pPr>
              <w:rPr>
                <w:rFonts w:ascii="Franklin Gothic Book" w:hAnsi="Franklin Gothic Book" w:cstheme="minorHAnsi"/>
                <w:bCs/>
              </w:rPr>
            </w:pPr>
          </w:p>
        </w:tc>
      </w:tr>
      <w:tr w:rsidRPr="000B2C50" w:rsidR="00FA1558" w:rsidTr="00666CAC" w14:paraId="263BA60A" w14:textId="77777777">
        <w:trPr>
          <w:trHeight w:val="537"/>
        </w:trPr>
        <w:tc>
          <w:tcPr>
            <w:tcW w:w="2590" w:type="pct"/>
            <w:vAlign w:val="center"/>
          </w:tcPr>
          <w:p w:rsidRPr="000B2C50" w:rsidR="00FA1558" w:rsidP="00637BB8" w:rsidRDefault="00FA1558" w14:paraId="3C4C2D73" w14:textId="1B987DBF">
            <w:pPr>
              <w:spacing w:line="276" w:lineRule="auto"/>
              <w:rPr>
                <w:rFonts w:ascii="Franklin Gothic Book" w:hAnsi="Franklin Gothic Book" w:cstheme="minorHAnsi"/>
                <w:bCs/>
                <w:u w:val="single"/>
              </w:rPr>
            </w:pPr>
            <w:r w:rsidRPr="000B2C50">
              <w:rPr>
                <w:rFonts w:ascii="Franklin Gothic Book" w:hAnsi="Franklin Gothic Book"/>
              </w:rPr>
              <w:t xml:space="preserve">Section 4 – Prestation de travaux – rempli,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51785930" w14:textId="4D6CC0E3">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11025A10"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2245C033"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68EB3AB1"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23379429" w14:textId="77777777">
            <w:pPr>
              <w:spacing w:line="276" w:lineRule="auto"/>
              <w:rPr>
                <w:rFonts w:ascii="Franklin Gothic Book" w:hAnsi="Franklin Gothic Book" w:cstheme="minorHAnsi"/>
                <w:bCs/>
              </w:rPr>
            </w:pPr>
          </w:p>
        </w:tc>
      </w:tr>
      <w:tr w:rsidRPr="000B2C50" w:rsidR="00FA1558" w:rsidTr="00666CAC" w14:paraId="1EC7C58F" w14:textId="77777777">
        <w:trPr>
          <w:trHeight w:val="537"/>
        </w:trPr>
        <w:tc>
          <w:tcPr>
            <w:tcW w:w="2590" w:type="pct"/>
            <w:vAlign w:val="center"/>
          </w:tcPr>
          <w:p w:rsidRPr="000B2C50" w:rsidR="00FA1558" w:rsidP="00637BB8" w:rsidRDefault="00FA1558" w14:paraId="595D8980" w14:textId="77777777">
            <w:pPr>
              <w:spacing w:line="276" w:lineRule="auto"/>
              <w:rPr>
                <w:rFonts w:ascii="Franklin Gothic Book" w:hAnsi="Franklin Gothic Book" w:cstheme="minorHAnsi"/>
                <w:bCs/>
                <w:u w:val="single"/>
              </w:rPr>
            </w:pPr>
            <w:r w:rsidRPr="000B2C50">
              <w:rPr>
                <w:rFonts w:ascii="Franklin Gothic Book" w:hAnsi="Franklin Gothic Book"/>
              </w:rPr>
              <w:t xml:space="preserve">Section 5 – Formulaire d’appel d’offres – rempli,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7470D25B" w14:textId="6030A3D9">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2742EB9D"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4D55B7EE"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6C7E13C1"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3BC8BB57" w14:textId="77777777">
            <w:pPr>
              <w:spacing w:line="276" w:lineRule="auto"/>
              <w:rPr>
                <w:rFonts w:ascii="Franklin Gothic Book" w:hAnsi="Franklin Gothic Book" w:cstheme="minorHAnsi"/>
                <w:bCs/>
              </w:rPr>
            </w:pPr>
          </w:p>
        </w:tc>
      </w:tr>
      <w:tr w:rsidRPr="000B2C50" w:rsidR="00FA1558" w:rsidTr="00666CAC" w14:paraId="1D5E475B" w14:textId="77777777">
        <w:trPr>
          <w:trHeight w:val="537"/>
        </w:trPr>
        <w:tc>
          <w:tcPr>
            <w:tcW w:w="2590" w:type="pct"/>
            <w:vAlign w:val="center"/>
          </w:tcPr>
          <w:p w:rsidRPr="000B2C50" w:rsidR="00FA1558" w:rsidP="00637BB8" w:rsidRDefault="00FA1558" w14:paraId="70F2C754" w14:textId="331B3BF6">
            <w:pPr>
              <w:spacing w:line="276" w:lineRule="auto"/>
              <w:rPr>
                <w:rFonts w:ascii="Franklin Gothic Book" w:hAnsi="Franklin Gothic Book" w:cstheme="minorHAnsi"/>
                <w:bCs/>
                <w:u w:val="single"/>
              </w:rPr>
            </w:pPr>
            <w:r w:rsidRPr="000B2C50">
              <w:rPr>
                <w:rFonts w:ascii="Franklin Gothic Book" w:hAnsi="Franklin Gothic Book"/>
              </w:rPr>
              <w:t xml:space="preserve">Section 6 – Calendrier de prestation de travaux -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2CD5CD30" w14:textId="450A9E70">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212D8507"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6A55282B"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5FF2F686"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06E86B05" w14:textId="77777777">
            <w:pPr>
              <w:spacing w:line="276" w:lineRule="auto"/>
              <w:rPr>
                <w:rFonts w:ascii="Franklin Gothic Book" w:hAnsi="Franklin Gothic Book" w:cstheme="minorHAnsi"/>
                <w:bCs/>
              </w:rPr>
            </w:pPr>
          </w:p>
        </w:tc>
      </w:tr>
      <w:tr w:rsidRPr="000B2C50" w:rsidR="00FA1558" w:rsidTr="00666CAC" w14:paraId="56D88211" w14:textId="77777777">
        <w:trPr>
          <w:trHeight w:val="537"/>
        </w:trPr>
        <w:tc>
          <w:tcPr>
            <w:tcW w:w="2590" w:type="pct"/>
            <w:vAlign w:val="center"/>
          </w:tcPr>
          <w:p w:rsidRPr="000B2C50" w:rsidR="00FA1558" w:rsidP="00637BB8" w:rsidRDefault="00FA1558" w14:paraId="44E42BCD" w14:textId="77777777">
            <w:pPr>
              <w:spacing w:line="276" w:lineRule="auto"/>
              <w:rPr>
                <w:rFonts w:ascii="Franklin Gothic Book" w:hAnsi="Franklin Gothic Book" w:cstheme="minorHAnsi"/>
                <w:bCs/>
                <w:u w:val="single"/>
              </w:rPr>
            </w:pPr>
            <w:r w:rsidRPr="000B2C50">
              <w:rPr>
                <w:rFonts w:ascii="Franklin Gothic Book" w:hAnsi="Franklin Gothic Book"/>
              </w:rPr>
              <w:t xml:space="preserve">Section 7 – Profil et expérience de l’entreprise – rempli,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007124BA" w14:textId="436D0A06">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0F9AB177"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3C96D70E"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01C51B9A"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01C0A722" w14:textId="77777777">
            <w:pPr>
              <w:spacing w:line="276" w:lineRule="auto"/>
              <w:rPr>
                <w:rFonts w:ascii="Franklin Gothic Book" w:hAnsi="Franklin Gothic Book" w:cstheme="minorHAnsi"/>
                <w:bCs/>
              </w:rPr>
            </w:pPr>
          </w:p>
        </w:tc>
      </w:tr>
      <w:tr w:rsidRPr="000B2C50" w:rsidR="00FA1558" w:rsidTr="00666CAC" w14:paraId="142AA221" w14:textId="77777777">
        <w:trPr>
          <w:trHeight w:val="537"/>
        </w:trPr>
        <w:tc>
          <w:tcPr>
            <w:tcW w:w="2590" w:type="pct"/>
            <w:vAlign w:val="center"/>
          </w:tcPr>
          <w:p w:rsidRPr="000B2C50" w:rsidR="00FA1558" w:rsidP="00637BB8" w:rsidRDefault="00FA1558" w14:paraId="4B02B849" w14:textId="52E40170">
            <w:pPr>
              <w:spacing w:line="276" w:lineRule="auto"/>
              <w:rPr>
                <w:rFonts w:ascii="Franklin Gothic Book" w:hAnsi="Franklin Gothic Book" w:cstheme="minorHAnsi"/>
                <w:bCs/>
                <w:u w:val="single"/>
              </w:rPr>
            </w:pPr>
            <w:r w:rsidRPr="000B2C50">
              <w:rPr>
                <w:rFonts w:ascii="Franklin Gothic Book" w:hAnsi="Franklin Gothic Book"/>
              </w:rPr>
              <w:t xml:space="preserve">Section 8 – Description de la prestation de travaux et proposition de prix – rempli,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4264B338" w14:textId="49267221">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2C3C37FF"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1D3D0483"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48E2C505"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3EAD29D5" w14:textId="77777777">
            <w:pPr>
              <w:spacing w:line="276" w:lineRule="auto"/>
              <w:rPr>
                <w:rFonts w:ascii="Franklin Gothic Book" w:hAnsi="Franklin Gothic Book" w:cstheme="minorHAnsi"/>
                <w:bCs/>
              </w:rPr>
            </w:pPr>
          </w:p>
        </w:tc>
      </w:tr>
      <w:tr w:rsidRPr="000B2C50" w:rsidR="00FA1558" w:rsidTr="00666CAC" w14:paraId="155A784F" w14:textId="77777777">
        <w:trPr>
          <w:trHeight w:val="537"/>
        </w:trPr>
        <w:tc>
          <w:tcPr>
            <w:tcW w:w="2590" w:type="pct"/>
            <w:vAlign w:val="center"/>
          </w:tcPr>
          <w:p w:rsidRPr="000B2C50" w:rsidR="00FA1558" w:rsidP="00637BB8" w:rsidRDefault="00FA1558" w14:paraId="429A85FC" w14:textId="5C53B91F">
            <w:pPr>
              <w:spacing w:line="276" w:lineRule="auto"/>
              <w:rPr>
                <w:rFonts w:ascii="Franklin Gothic Book" w:hAnsi="Franklin Gothic Book" w:cstheme="minorHAnsi"/>
                <w:bCs/>
                <w:u w:val="single"/>
              </w:rPr>
            </w:pPr>
            <w:r w:rsidRPr="000B2C50">
              <w:rPr>
                <w:rFonts w:ascii="Franklin Gothic Book" w:hAnsi="Franklin Gothic Book"/>
              </w:rPr>
              <w:t xml:space="preserve">Section 9 – Déclaration relative aux normes éthiques - signé et estampillé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3D12DEA7" w14:textId="62F52FAE">
            <w:pPr>
              <w:spacing w:line="276" w:lineRule="auto"/>
              <w:rPr>
                <w:rFonts w:ascii="Franklin Gothic Book" w:hAnsi="Franklin Gothic Book" w:cstheme="minorHAnsi"/>
                <w:bCs/>
              </w:rPr>
            </w:pPr>
            <w:r>
              <w:rPr>
                <w:rFonts w:ascii="Franklin Gothic Book" w:hAnsi="Franklin Gothic Book" w:cstheme="minorHAnsi"/>
                <w:bCs/>
              </w:rPr>
              <w:t>Oui</w:t>
            </w:r>
          </w:p>
        </w:tc>
        <w:tc>
          <w:tcPr>
            <w:tcW w:w="307" w:type="pct"/>
            <w:vAlign w:val="center"/>
          </w:tcPr>
          <w:p w:rsidRPr="00AC3AB0" w:rsidR="00FA1558" w:rsidP="00637BB8" w:rsidRDefault="00FA1558" w14:paraId="17F478CC"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18CAF291"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3CC870F4"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70A21708" w14:textId="77777777">
            <w:pPr>
              <w:spacing w:line="276" w:lineRule="auto"/>
              <w:rPr>
                <w:rFonts w:ascii="Franklin Gothic Book" w:hAnsi="Franklin Gothic Book" w:cstheme="minorHAnsi"/>
                <w:bCs/>
              </w:rPr>
            </w:pPr>
          </w:p>
        </w:tc>
      </w:tr>
      <w:tr w:rsidRPr="000B2C50" w:rsidR="00FA1558" w:rsidTr="001B0CA9" w14:paraId="4366E914" w14:textId="77777777">
        <w:trPr>
          <w:trHeight w:val="538"/>
        </w:trPr>
        <w:tc>
          <w:tcPr>
            <w:tcW w:w="2590" w:type="pct"/>
            <w:shd w:val="clear" w:color="auto" w:fill="auto"/>
            <w:vAlign w:val="center"/>
          </w:tcPr>
          <w:p w:rsidRPr="000B2C50" w:rsidR="00FA1558" w:rsidP="00637BB8" w:rsidRDefault="00FA1558" w14:paraId="4AC61F7A" w14:textId="77777777">
            <w:pPr>
              <w:spacing w:line="276" w:lineRule="auto"/>
              <w:rPr>
                <w:rFonts w:ascii="Franklin Gothic Book" w:hAnsi="Franklin Gothic Book" w:cstheme="minorHAnsi"/>
                <w:bCs/>
                <w:highlight w:val="yellow"/>
              </w:rPr>
            </w:pPr>
            <w:r w:rsidRPr="001B0CA9">
              <w:rPr>
                <w:rFonts w:ascii="Franklin Gothic Book" w:hAnsi="Franklin Gothic Book"/>
              </w:rPr>
              <w:t>Annexe XXX (le cas échéant)</w:t>
            </w:r>
          </w:p>
        </w:tc>
        <w:tc>
          <w:tcPr>
            <w:tcW w:w="307" w:type="pct"/>
            <w:vAlign w:val="center"/>
          </w:tcPr>
          <w:p w:rsidRPr="00AC3AB0" w:rsidR="00FA1558" w:rsidP="00637BB8" w:rsidRDefault="00FA1558" w14:paraId="2DB26EAD"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314CB725" w14:textId="77777777">
            <w:pPr>
              <w:spacing w:line="276" w:lineRule="auto"/>
              <w:rPr>
                <w:rFonts w:ascii="Franklin Gothic Book" w:hAnsi="Franklin Gothic Book" w:cstheme="minorHAnsi"/>
                <w:bCs/>
              </w:rPr>
            </w:pPr>
          </w:p>
        </w:tc>
        <w:tc>
          <w:tcPr>
            <w:tcW w:w="307" w:type="pct"/>
            <w:vAlign w:val="center"/>
          </w:tcPr>
          <w:p w:rsidRPr="00AC3AB0" w:rsidR="00FA1558" w:rsidP="00637BB8" w:rsidRDefault="00FA1558" w14:paraId="671AC72D" w14:textId="77777777">
            <w:pPr>
              <w:spacing w:line="276" w:lineRule="auto"/>
              <w:rPr>
                <w:rFonts w:ascii="Franklin Gothic Book" w:hAnsi="Franklin Gothic Book" w:cstheme="minorHAnsi"/>
                <w:bCs/>
              </w:rPr>
            </w:pPr>
          </w:p>
        </w:tc>
        <w:tc>
          <w:tcPr>
            <w:tcW w:w="342" w:type="pct"/>
            <w:vAlign w:val="center"/>
          </w:tcPr>
          <w:p w:rsidRPr="00AC3AB0" w:rsidR="00FA1558" w:rsidP="00637BB8" w:rsidRDefault="00FA1558" w14:paraId="09580728" w14:textId="77777777">
            <w:pPr>
              <w:spacing w:line="276" w:lineRule="auto"/>
              <w:rPr>
                <w:rFonts w:ascii="Franklin Gothic Book" w:hAnsi="Franklin Gothic Book" w:cstheme="minorHAnsi"/>
                <w:bCs/>
              </w:rPr>
            </w:pPr>
          </w:p>
        </w:tc>
        <w:tc>
          <w:tcPr>
            <w:tcW w:w="1147" w:type="pct"/>
            <w:vAlign w:val="center"/>
          </w:tcPr>
          <w:p w:rsidRPr="00AC3AB0" w:rsidR="00FA1558" w:rsidP="00637BB8" w:rsidRDefault="00FA1558" w14:paraId="11173C09" w14:textId="77777777">
            <w:pPr>
              <w:spacing w:line="276" w:lineRule="auto"/>
              <w:rPr>
                <w:rFonts w:ascii="Franklin Gothic Book" w:hAnsi="Franklin Gothic Book" w:cstheme="minorHAnsi"/>
                <w:bCs/>
              </w:rPr>
            </w:pPr>
          </w:p>
        </w:tc>
      </w:tr>
      <w:tr w:rsidRPr="000B2C50" w:rsidR="00FA1558" w:rsidTr="00666CAC" w14:paraId="001C2751" w14:textId="77777777">
        <w:trPr>
          <w:trHeight w:val="537"/>
        </w:trPr>
        <w:tc>
          <w:tcPr>
            <w:tcW w:w="2590" w:type="pct"/>
            <w:shd w:val="clear" w:color="auto" w:fill="D9D9D9" w:themeFill="background1" w:themeFillShade="D9"/>
            <w:vAlign w:val="center"/>
          </w:tcPr>
          <w:p w:rsidRPr="000B2C50" w:rsidR="00FA1558" w:rsidP="00637BB8" w:rsidRDefault="00FA1558" w14:paraId="5E088CDD" w14:textId="77777777">
            <w:pPr>
              <w:spacing w:line="276" w:lineRule="auto"/>
              <w:rPr>
                <w:rFonts w:ascii="Franklin Gothic Book" w:hAnsi="Franklin Gothic Book" w:cstheme="minorHAnsi"/>
                <w:b/>
                <w:bCs/>
              </w:rPr>
            </w:pPr>
            <w:r w:rsidRPr="000B2C50">
              <w:rPr>
                <w:rFonts w:ascii="Franklin Gothic Book" w:hAnsi="Franklin Gothic Book"/>
                <w:b/>
              </w:rPr>
              <w:t>Pièces justificatives</w:t>
            </w:r>
          </w:p>
        </w:tc>
        <w:tc>
          <w:tcPr>
            <w:tcW w:w="307" w:type="pct"/>
            <w:shd w:val="clear" w:color="auto" w:fill="D9D9D9" w:themeFill="background1" w:themeFillShade="D9"/>
            <w:vAlign w:val="center"/>
          </w:tcPr>
          <w:p w:rsidRPr="000B2C50" w:rsidR="00FA1558" w:rsidP="00637BB8" w:rsidRDefault="00FA1558" w14:paraId="0910EA02" w14:textId="77777777">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rsidRPr="000B2C50" w:rsidR="00FA1558" w:rsidP="00637BB8" w:rsidRDefault="00FA1558" w14:paraId="68EDFB88" w14:textId="77777777">
            <w:pPr>
              <w:spacing w:line="276" w:lineRule="auto"/>
              <w:rPr>
                <w:rFonts w:ascii="Franklin Gothic Book" w:hAnsi="Franklin Gothic Book" w:cstheme="minorHAnsi"/>
                <w:b/>
                <w:bCs/>
                <w:lang w:val="en-GB"/>
              </w:rPr>
            </w:pPr>
          </w:p>
        </w:tc>
        <w:tc>
          <w:tcPr>
            <w:tcW w:w="307" w:type="pct"/>
            <w:shd w:val="clear" w:color="auto" w:fill="D9D9D9" w:themeFill="background1" w:themeFillShade="D9"/>
            <w:vAlign w:val="center"/>
          </w:tcPr>
          <w:p w:rsidRPr="000B2C50" w:rsidR="00FA1558" w:rsidP="00637BB8" w:rsidRDefault="00FA1558" w14:paraId="0CD78213" w14:textId="77777777">
            <w:pPr>
              <w:spacing w:line="276" w:lineRule="auto"/>
              <w:rPr>
                <w:rFonts w:ascii="Franklin Gothic Book" w:hAnsi="Franklin Gothic Book" w:cstheme="minorHAnsi"/>
                <w:b/>
                <w:bCs/>
                <w:lang w:val="en-GB"/>
              </w:rPr>
            </w:pPr>
          </w:p>
        </w:tc>
        <w:tc>
          <w:tcPr>
            <w:tcW w:w="342" w:type="pct"/>
            <w:shd w:val="clear" w:color="auto" w:fill="D9D9D9" w:themeFill="background1" w:themeFillShade="D9"/>
            <w:vAlign w:val="center"/>
          </w:tcPr>
          <w:p w:rsidRPr="000B2C50" w:rsidR="00FA1558" w:rsidP="00637BB8" w:rsidRDefault="00FA1558" w14:paraId="42A5DB6F" w14:textId="77777777">
            <w:pPr>
              <w:spacing w:line="276" w:lineRule="auto"/>
              <w:rPr>
                <w:rFonts w:ascii="Franklin Gothic Book" w:hAnsi="Franklin Gothic Book" w:cstheme="minorHAnsi"/>
                <w:b/>
                <w:bCs/>
                <w:lang w:val="en-GB"/>
              </w:rPr>
            </w:pPr>
          </w:p>
        </w:tc>
        <w:tc>
          <w:tcPr>
            <w:tcW w:w="1147" w:type="pct"/>
            <w:shd w:val="clear" w:color="auto" w:fill="D9D9D9" w:themeFill="background1" w:themeFillShade="D9"/>
            <w:vAlign w:val="center"/>
          </w:tcPr>
          <w:p w:rsidRPr="000B2C50" w:rsidR="00FA1558" w:rsidP="00637BB8" w:rsidRDefault="00FA1558" w14:paraId="6FE00491" w14:textId="77777777">
            <w:pPr>
              <w:spacing w:line="276" w:lineRule="auto"/>
              <w:rPr>
                <w:rFonts w:ascii="Franklin Gothic Book" w:hAnsi="Franklin Gothic Book" w:cstheme="minorHAnsi"/>
                <w:b/>
                <w:bCs/>
                <w:lang w:val="en-GB"/>
              </w:rPr>
            </w:pPr>
          </w:p>
        </w:tc>
      </w:tr>
      <w:tr w:rsidRPr="000B2C50" w:rsidR="00FA1558" w:rsidTr="00666CAC" w14:paraId="59D342C9" w14:textId="77777777">
        <w:trPr>
          <w:trHeight w:val="537"/>
        </w:trPr>
        <w:tc>
          <w:tcPr>
            <w:tcW w:w="2590" w:type="pct"/>
            <w:vAlign w:val="center"/>
          </w:tcPr>
          <w:p w:rsidRPr="000B2C50" w:rsidR="00FA1558" w:rsidP="00637BB8" w:rsidRDefault="00FA1558" w14:paraId="531CEC9F" w14:textId="77777777">
            <w:pPr>
              <w:spacing w:line="276" w:lineRule="auto"/>
              <w:rPr>
                <w:rFonts w:ascii="Franklin Gothic Book" w:hAnsi="Franklin Gothic Book" w:cstheme="minorHAnsi"/>
                <w:bCs/>
              </w:rPr>
            </w:pPr>
            <w:r w:rsidRPr="000B2C50">
              <w:rPr>
                <w:rFonts w:ascii="Franklin Gothic Book" w:hAnsi="Franklin Gothic Book"/>
              </w:rPr>
              <w:t xml:space="preserve">Copie de l’immatriculation de la société – </w:t>
            </w:r>
            <w:r w:rsidRPr="000B2C50">
              <w:rPr>
                <w:rFonts w:ascii="Franklin Gothic Book" w:hAnsi="Franklin Gothic Book"/>
                <w:b/>
                <w:u w:val="single"/>
              </w:rPr>
              <w:t>Obligatoire</w:t>
            </w:r>
          </w:p>
        </w:tc>
        <w:tc>
          <w:tcPr>
            <w:tcW w:w="307" w:type="pct"/>
            <w:vAlign w:val="center"/>
          </w:tcPr>
          <w:p w:rsidRPr="00AC3AB0" w:rsidR="00FA1558" w:rsidP="00637BB8" w:rsidRDefault="00AC3AB0" w14:paraId="17AE7153" w14:textId="7333224A">
            <w:pPr>
              <w:spacing w:line="276" w:lineRule="auto"/>
              <w:rPr>
                <w:rFonts w:ascii="Franklin Gothic Book" w:hAnsi="Franklin Gothic Book" w:cstheme="minorHAnsi"/>
                <w:b/>
                <w:bCs/>
              </w:rPr>
            </w:pPr>
            <w:r>
              <w:rPr>
                <w:rFonts w:ascii="Franklin Gothic Book" w:hAnsi="Franklin Gothic Book" w:cstheme="minorHAnsi"/>
                <w:bCs/>
              </w:rPr>
              <w:t>Oui</w:t>
            </w:r>
          </w:p>
        </w:tc>
        <w:tc>
          <w:tcPr>
            <w:tcW w:w="307" w:type="pct"/>
            <w:vAlign w:val="center"/>
          </w:tcPr>
          <w:p w:rsidRPr="00AC3AB0" w:rsidR="00FA1558" w:rsidP="00637BB8" w:rsidRDefault="00FA1558" w14:paraId="1A3E2BAF" w14:textId="77777777">
            <w:pPr>
              <w:spacing w:line="276" w:lineRule="auto"/>
              <w:rPr>
                <w:rFonts w:ascii="Franklin Gothic Book" w:hAnsi="Franklin Gothic Book" w:cstheme="minorHAnsi"/>
                <w:b/>
                <w:bCs/>
              </w:rPr>
            </w:pPr>
          </w:p>
        </w:tc>
        <w:tc>
          <w:tcPr>
            <w:tcW w:w="307" w:type="pct"/>
            <w:vAlign w:val="center"/>
          </w:tcPr>
          <w:p w:rsidRPr="00AC3AB0" w:rsidR="00FA1558" w:rsidP="00637BB8" w:rsidRDefault="00FA1558" w14:paraId="5E1EAAB2" w14:textId="77777777">
            <w:pPr>
              <w:spacing w:line="276" w:lineRule="auto"/>
              <w:rPr>
                <w:rFonts w:ascii="Franklin Gothic Book" w:hAnsi="Franklin Gothic Book" w:cstheme="minorHAnsi"/>
                <w:b/>
                <w:bCs/>
              </w:rPr>
            </w:pPr>
          </w:p>
        </w:tc>
        <w:tc>
          <w:tcPr>
            <w:tcW w:w="342" w:type="pct"/>
            <w:vAlign w:val="center"/>
          </w:tcPr>
          <w:p w:rsidRPr="00AC3AB0" w:rsidR="00FA1558" w:rsidP="00637BB8" w:rsidRDefault="00FA1558" w14:paraId="59874B80" w14:textId="77777777">
            <w:pPr>
              <w:spacing w:line="276" w:lineRule="auto"/>
              <w:rPr>
                <w:rFonts w:ascii="Franklin Gothic Book" w:hAnsi="Franklin Gothic Book" w:cstheme="minorHAnsi"/>
                <w:b/>
                <w:bCs/>
              </w:rPr>
            </w:pPr>
          </w:p>
        </w:tc>
        <w:tc>
          <w:tcPr>
            <w:tcW w:w="1147" w:type="pct"/>
            <w:vAlign w:val="center"/>
          </w:tcPr>
          <w:p w:rsidRPr="00AC3AB0" w:rsidR="00FA1558" w:rsidP="00637BB8" w:rsidRDefault="00FA1558" w14:paraId="3668495D" w14:textId="77777777">
            <w:pPr>
              <w:spacing w:line="276" w:lineRule="auto"/>
              <w:rPr>
                <w:rFonts w:ascii="Franklin Gothic Book" w:hAnsi="Franklin Gothic Book" w:cstheme="minorHAnsi"/>
                <w:b/>
                <w:bCs/>
              </w:rPr>
            </w:pPr>
          </w:p>
        </w:tc>
      </w:tr>
      <w:tr w:rsidRPr="000B2C50" w:rsidR="00FA1558" w:rsidTr="00666CAC" w14:paraId="7822B091" w14:textId="77777777">
        <w:trPr>
          <w:trHeight w:val="537"/>
        </w:trPr>
        <w:tc>
          <w:tcPr>
            <w:tcW w:w="2590" w:type="pct"/>
            <w:vAlign w:val="center"/>
          </w:tcPr>
          <w:p w:rsidRPr="000B2C50" w:rsidR="00FA1558" w:rsidP="00637BB8" w:rsidRDefault="00FA1558" w14:paraId="18B5F63C" w14:textId="77777777">
            <w:pPr>
              <w:spacing w:line="276" w:lineRule="auto"/>
              <w:rPr>
                <w:rFonts w:ascii="Franklin Gothic Book" w:hAnsi="Franklin Gothic Book" w:cstheme="minorHAnsi"/>
                <w:bCs/>
              </w:rPr>
            </w:pPr>
            <w:r w:rsidRPr="000B2C50">
              <w:rPr>
                <w:rFonts w:ascii="Franklin Gothic Book" w:hAnsi="Franklin Gothic Book"/>
              </w:rPr>
              <w:t xml:space="preserve">Copie de l’enregistrement fiscal – </w:t>
            </w:r>
            <w:r w:rsidRPr="000B2C50">
              <w:rPr>
                <w:rFonts w:ascii="Franklin Gothic Book" w:hAnsi="Franklin Gothic Book"/>
                <w:b/>
                <w:u w:val="single"/>
              </w:rPr>
              <w:t>Obligatoire</w:t>
            </w:r>
          </w:p>
        </w:tc>
        <w:tc>
          <w:tcPr>
            <w:tcW w:w="307" w:type="pct"/>
            <w:vAlign w:val="center"/>
          </w:tcPr>
          <w:p w:rsidRPr="00AC3AB0" w:rsidR="00FA1558" w:rsidP="00637BB8" w:rsidRDefault="00AC3AB0" w14:paraId="17B40DC7" w14:textId="0BB7694C">
            <w:pPr>
              <w:spacing w:line="276" w:lineRule="auto"/>
              <w:rPr>
                <w:rFonts w:ascii="Franklin Gothic Book" w:hAnsi="Franklin Gothic Book" w:cstheme="minorHAnsi"/>
                <w:b/>
                <w:bCs/>
              </w:rPr>
            </w:pPr>
            <w:r>
              <w:rPr>
                <w:rFonts w:ascii="Franklin Gothic Book" w:hAnsi="Franklin Gothic Book" w:cstheme="minorHAnsi"/>
                <w:bCs/>
              </w:rPr>
              <w:t>Oui</w:t>
            </w:r>
          </w:p>
        </w:tc>
        <w:tc>
          <w:tcPr>
            <w:tcW w:w="307" w:type="pct"/>
            <w:vAlign w:val="center"/>
          </w:tcPr>
          <w:p w:rsidRPr="00AC3AB0" w:rsidR="00FA1558" w:rsidP="00637BB8" w:rsidRDefault="00FA1558" w14:paraId="718144AF" w14:textId="77777777">
            <w:pPr>
              <w:spacing w:line="276" w:lineRule="auto"/>
              <w:rPr>
                <w:rFonts w:ascii="Franklin Gothic Book" w:hAnsi="Franklin Gothic Book" w:cstheme="minorHAnsi"/>
                <w:b/>
                <w:bCs/>
              </w:rPr>
            </w:pPr>
          </w:p>
        </w:tc>
        <w:tc>
          <w:tcPr>
            <w:tcW w:w="307" w:type="pct"/>
            <w:vAlign w:val="center"/>
          </w:tcPr>
          <w:p w:rsidRPr="00AC3AB0" w:rsidR="00FA1558" w:rsidP="00637BB8" w:rsidRDefault="00FA1558" w14:paraId="0734F306" w14:textId="77777777">
            <w:pPr>
              <w:spacing w:line="276" w:lineRule="auto"/>
              <w:rPr>
                <w:rFonts w:ascii="Franklin Gothic Book" w:hAnsi="Franklin Gothic Book" w:cstheme="minorHAnsi"/>
                <w:b/>
                <w:bCs/>
              </w:rPr>
            </w:pPr>
          </w:p>
        </w:tc>
        <w:tc>
          <w:tcPr>
            <w:tcW w:w="342" w:type="pct"/>
            <w:vAlign w:val="center"/>
          </w:tcPr>
          <w:p w:rsidRPr="00AC3AB0" w:rsidR="00FA1558" w:rsidP="00637BB8" w:rsidRDefault="00FA1558" w14:paraId="155BF3FD" w14:textId="77777777">
            <w:pPr>
              <w:spacing w:line="276" w:lineRule="auto"/>
              <w:rPr>
                <w:rFonts w:ascii="Franklin Gothic Book" w:hAnsi="Franklin Gothic Book" w:cstheme="minorHAnsi"/>
                <w:b/>
                <w:bCs/>
              </w:rPr>
            </w:pPr>
          </w:p>
        </w:tc>
        <w:tc>
          <w:tcPr>
            <w:tcW w:w="1147" w:type="pct"/>
            <w:vAlign w:val="center"/>
          </w:tcPr>
          <w:p w:rsidRPr="00AC3AB0" w:rsidR="00FA1558" w:rsidP="00637BB8" w:rsidRDefault="00FA1558" w14:paraId="03ABFD57" w14:textId="77777777">
            <w:pPr>
              <w:spacing w:line="276" w:lineRule="auto"/>
              <w:rPr>
                <w:rFonts w:ascii="Franklin Gothic Book" w:hAnsi="Franklin Gothic Book" w:cstheme="minorHAnsi"/>
                <w:b/>
                <w:bCs/>
              </w:rPr>
            </w:pPr>
          </w:p>
        </w:tc>
      </w:tr>
      <w:tr w:rsidRPr="000B2C50" w:rsidR="00FA1558" w:rsidTr="00666CAC" w14:paraId="592DC911" w14:textId="77777777">
        <w:trPr>
          <w:trHeight w:val="537"/>
        </w:trPr>
        <w:tc>
          <w:tcPr>
            <w:tcW w:w="2590" w:type="pct"/>
            <w:vAlign w:val="center"/>
          </w:tcPr>
          <w:p w:rsidRPr="000B2C50" w:rsidR="00FA1558" w:rsidP="00637BB8" w:rsidRDefault="00926851" w14:paraId="65DCB331" w14:textId="12F1D3CC">
            <w:pPr>
              <w:spacing w:line="276" w:lineRule="auto"/>
              <w:rPr>
                <w:rFonts w:ascii="Franklin Gothic Book" w:hAnsi="Franklin Gothic Book" w:cstheme="minorHAnsi"/>
                <w:bCs/>
              </w:rPr>
            </w:pPr>
            <w:r w:rsidRPr="000B2C50">
              <w:rPr>
                <w:rFonts w:ascii="Franklin Gothic Book" w:hAnsi="Franklin Gothic Book"/>
              </w:rPr>
              <w:t xml:space="preserve">Références et attestations d’expérience - </w:t>
            </w:r>
            <w:r w:rsidRPr="000B2C50">
              <w:rPr>
                <w:rFonts w:ascii="Franklin Gothic Book" w:hAnsi="Franklin Gothic Book"/>
                <w:b/>
              </w:rPr>
              <w:t>Obligatoire</w:t>
            </w:r>
          </w:p>
        </w:tc>
        <w:tc>
          <w:tcPr>
            <w:tcW w:w="307" w:type="pct"/>
            <w:vAlign w:val="center"/>
          </w:tcPr>
          <w:p w:rsidRPr="00AC3AB0" w:rsidR="00FA1558" w:rsidP="00637BB8" w:rsidRDefault="00AC3AB0" w14:paraId="5ED35D34" w14:textId="164F3831">
            <w:pPr>
              <w:spacing w:line="276" w:lineRule="auto"/>
              <w:rPr>
                <w:rFonts w:ascii="Franklin Gothic Book" w:hAnsi="Franklin Gothic Book" w:cstheme="minorHAnsi"/>
                <w:b/>
                <w:bCs/>
              </w:rPr>
            </w:pPr>
            <w:r>
              <w:rPr>
                <w:rFonts w:ascii="Franklin Gothic Book" w:hAnsi="Franklin Gothic Book" w:cstheme="minorHAnsi"/>
                <w:bCs/>
              </w:rPr>
              <w:t>Oui</w:t>
            </w:r>
          </w:p>
        </w:tc>
        <w:tc>
          <w:tcPr>
            <w:tcW w:w="307" w:type="pct"/>
            <w:vAlign w:val="center"/>
          </w:tcPr>
          <w:p w:rsidRPr="00AC3AB0" w:rsidR="00FA1558" w:rsidP="00637BB8" w:rsidRDefault="00FA1558" w14:paraId="6DAB7E23" w14:textId="77777777">
            <w:pPr>
              <w:spacing w:line="276" w:lineRule="auto"/>
              <w:rPr>
                <w:rFonts w:ascii="Franklin Gothic Book" w:hAnsi="Franklin Gothic Book" w:cstheme="minorHAnsi"/>
                <w:b/>
                <w:bCs/>
              </w:rPr>
            </w:pPr>
          </w:p>
        </w:tc>
        <w:tc>
          <w:tcPr>
            <w:tcW w:w="307" w:type="pct"/>
            <w:vAlign w:val="center"/>
          </w:tcPr>
          <w:p w:rsidRPr="00AC3AB0" w:rsidR="00FA1558" w:rsidP="00637BB8" w:rsidRDefault="00FA1558" w14:paraId="6712F448" w14:textId="77777777">
            <w:pPr>
              <w:spacing w:line="276" w:lineRule="auto"/>
              <w:rPr>
                <w:rFonts w:ascii="Franklin Gothic Book" w:hAnsi="Franklin Gothic Book" w:cstheme="minorHAnsi"/>
                <w:b/>
                <w:bCs/>
              </w:rPr>
            </w:pPr>
          </w:p>
        </w:tc>
        <w:tc>
          <w:tcPr>
            <w:tcW w:w="342" w:type="pct"/>
            <w:vAlign w:val="center"/>
          </w:tcPr>
          <w:p w:rsidRPr="00AC3AB0" w:rsidR="00FA1558" w:rsidP="00637BB8" w:rsidRDefault="00FA1558" w14:paraId="5D3259D4" w14:textId="77777777">
            <w:pPr>
              <w:spacing w:line="276" w:lineRule="auto"/>
              <w:rPr>
                <w:rFonts w:ascii="Franklin Gothic Book" w:hAnsi="Franklin Gothic Book" w:cstheme="minorHAnsi"/>
                <w:b/>
                <w:bCs/>
              </w:rPr>
            </w:pPr>
          </w:p>
        </w:tc>
        <w:tc>
          <w:tcPr>
            <w:tcW w:w="1147" w:type="pct"/>
            <w:vAlign w:val="center"/>
          </w:tcPr>
          <w:p w:rsidRPr="00AC3AB0" w:rsidR="00FA1558" w:rsidP="00637BB8" w:rsidRDefault="00FA1558" w14:paraId="6FACF487" w14:textId="77777777">
            <w:pPr>
              <w:spacing w:line="276" w:lineRule="auto"/>
              <w:rPr>
                <w:rFonts w:ascii="Franklin Gothic Book" w:hAnsi="Franklin Gothic Book" w:cstheme="minorHAnsi"/>
                <w:b/>
                <w:bCs/>
              </w:rPr>
            </w:pPr>
          </w:p>
        </w:tc>
      </w:tr>
      <w:tr w:rsidRPr="000B2C50" w:rsidR="00FA1558" w:rsidTr="00666CAC" w14:paraId="66C423D0" w14:textId="77777777">
        <w:trPr>
          <w:trHeight w:val="537"/>
        </w:trPr>
        <w:tc>
          <w:tcPr>
            <w:tcW w:w="2590" w:type="pct"/>
            <w:vAlign w:val="center"/>
          </w:tcPr>
          <w:p w:rsidRPr="000B2C50" w:rsidR="00FA1558" w:rsidP="00637BB8" w:rsidRDefault="00A1353E" w14:paraId="4C876BEA" w14:textId="11EA4F30">
            <w:pPr>
              <w:rPr>
                <w:rFonts w:ascii="Franklin Gothic Book" w:hAnsi="Franklin Gothic Book" w:cstheme="minorHAnsi"/>
                <w:bCs/>
              </w:rPr>
            </w:pPr>
            <w:r w:rsidRPr="000B2C50">
              <w:rPr>
                <w:rFonts w:ascii="Franklin Gothic Book" w:hAnsi="Franklin Gothic Book"/>
              </w:rPr>
              <w:t xml:space="preserve">Copie des pièces d’identité du ou des directeurs de l’entreprise – </w:t>
            </w:r>
            <w:r w:rsidRPr="000B2C50">
              <w:rPr>
                <w:rFonts w:ascii="Franklin Gothic Book" w:hAnsi="Franklin Gothic Book"/>
                <w:b/>
                <w:u w:val="single"/>
              </w:rPr>
              <w:t>Obligatoire</w:t>
            </w:r>
          </w:p>
        </w:tc>
        <w:tc>
          <w:tcPr>
            <w:tcW w:w="307" w:type="pct"/>
            <w:vAlign w:val="center"/>
          </w:tcPr>
          <w:p w:rsidRPr="00AC3AB0" w:rsidR="00FA1558" w:rsidP="00637BB8" w:rsidRDefault="00AC3AB0" w14:paraId="0243C894" w14:textId="782B7063">
            <w:pPr>
              <w:rPr>
                <w:rFonts w:ascii="Franklin Gothic Book" w:hAnsi="Franklin Gothic Book" w:cstheme="minorHAnsi"/>
                <w:b/>
                <w:bCs/>
              </w:rPr>
            </w:pPr>
            <w:r>
              <w:rPr>
                <w:rFonts w:ascii="Franklin Gothic Book" w:hAnsi="Franklin Gothic Book" w:cstheme="minorHAnsi"/>
                <w:bCs/>
              </w:rPr>
              <w:t>Oui</w:t>
            </w:r>
          </w:p>
        </w:tc>
        <w:tc>
          <w:tcPr>
            <w:tcW w:w="307" w:type="pct"/>
            <w:vAlign w:val="center"/>
          </w:tcPr>
          <w:p w:rsidRPr="00AC3AB0" w:rsidR="00FA1558" w:rsidP="00637BB8" w:rsidRDefault="00FA1558" w14:paraId="7D727DB3" w14:textId="77777777">
            <w:pPr>
              <w:rPr>
                <w:rFonts w:ascii="Franklin Gothic Book" w:hAnsi="Franklin Gothic Book" w:cstheme="minorHAnsi"/>
                <w:b/>
                <w:bCs/>
              </w:rPr>
            </w:pPr>
          </w:p>
        </w:tc>
        <w:tc>
          <w:tcPr>
            <w:tcW w:w="307" w:type="pct"/>
            <w:vAlign w:val="center"/>
          </w:tcPr>
          <w:p w:rsidRPr="00AC3AB0" w:rsidR="00FA1558" w:rsidP="00637BB8" w:rsidRDefault="00FA1558" w14:paraId="2C4D351E" w14:textId="77777777">
            <w:pPr>
              <w:rPr>
                <w:rFonts w:ascii="Franklin Gothic Book" w:hAnsi="Franklin Gothic Book" w:cstheme="minorHAnsi"/>
                <w:b/>
                <w:bCs/>
              </w:rPr>
            </w:pPr>
          </w:p>
        </w:tc>
        <w:tc>
          <w:tcPr>
            <w:tcW w:w="342" w:type="pct"/>
            <w:vAlign w:val="center"/>
          </w:tcPr>
          <w:p w:rsidRPr="00AC3AB0" w:rsidR="00FA1558" w:rsidP="00637BB8" w:rsidRDefault="00FA1558" w14:paraId="28FB7879" w14:textId="77777777">
            <w:pPr>
              <w:rPr>
                <w:rFonts w:ascii="Franklin Gothic Book" w:hAnsi="Franklin Gothic Book" w:cstheme="minorHAnsi"/>
                <w:b/>
                <w:bCs/>
              </w:rPr>
            </w:pPr>
          </w:p>
        </w:tc>
        <w:tc>
          <w:tcPr>
            <w:tcW w:w="1147" w:type="pct"/>
            <w:vAlign w:val="center"/>
          </w:tcPr>
          <w:p w:rsidRPr="00AC3AB0" w:rsidR="00FA1558" w:rsidP="00637BB8" w:rsidRDefault="00FA1558" w14:paraId="524972C0" w14:textId="77777777">
            <w:pPr>
              <w:rPr>
                <w:rFonts w:ascii="Franklin Gothic Book" w:hAnsi="Franklin Gothic Book" w:cstheme="minorHAnsi"/>
                <w:b/>
                <w:bCs/>
              </w:rPr>
            </w:pPr>
          </w:p>
        </w:tc>
      </w:tr>
    </w:tbl>
    <w:p w:rsidRPr="00AC3AB0" w:rsidR="00FA1558" w:rsidP="00FA1558" w:rsidRDefault="00FA1558" w14:paraId="0D9ECA44" w14:textId="77777777">
      <w:pPr>
        <w:rPr>
          <w:rFonts w:ascii="Franklin Gothic Book" w:hAnsi="Franklin Gothic Book" w:cstheme="minorHAnsi"/>
          <w:b/>
          <w:bCs/>
        </w:rPr>
      </w:pPr>
    </w:p>
    <w:tbl>
      <w:tblPr>
        <w:tblStyle w:val="TableGrid"/>
        <w:tblW w:w="5000" w:type="pct"/>
        <w:tblLook w:val="04A0" w:firstRow="1" w:lastRow="0" w:firstColumn="1" w:lastColumn="0" w:noHBand="0" w:noVBand="1"/>
      </w:tblPr>
      <w:tblGrid>
        <w:gridCol w:w="7581"/>
        <w:gridCol w:w="1221"/>
        <w:gridCol w:w="1394"/>
      </w:tblGrid>
      <w:tr w:rsidRPr="000B2C50" w:rsidR="00FA1558" w:rsidTr="00666CAC" w14:paraId="4F553320" w14:textId="77777777">
        <w:trPr>
          <w:trHeight w:val="537"/>
        </w:trPr>
        <w:tc>
          <w:tcPr>
            <w:tcW w:w="3840" w:type="pct"/>
            <w:shd w:val="clear" w:color="auto" w:fill="D9D9D9" w:themeFill="background1" w:themeFillShade="D9"/>
            <w:vAlign w:val="center"/>
          </w:tcPr>
          <w:p w:rsidRPr="000B2C50" w:rsidR="00FA1558" w:rsidP="00666CAC" w:rsidRDefault="00FA1558" w14:paraId="6F8DFD76" w14:textId="77777777">
            <w:pPr>
              <w:spacing w:after="200" w:line="276" w:lineRule="auto"/>
              <w:rPr>
                <w:rFonts w:ascii="Franklin Gothic Book" w:hAnsi="Franklin Gothic Book" w:cstheme="minorHAnsi"/>
                <w:b/>
                <w:bCs/>
              </w:rPr>
            </w:pPr>
            <w:r w:rsidRPr="000B2C50">
              <w:rPr>
                <w:rFonts w:ascii="Franklin Gothic Book" w:hAnsi="Franklin Gothic Book"/>
                <w:b/>
              </w:rPr>
              <w:t>À remplir par le comité de candidature de NRC uniquement</w:t>
            </w:r>
          </w:p>
          <w:p w:rsidRPr="00AC3AB0" w:rsidR="00A5052A" w:rsidP="00A5052A" w:rsidRDefault="00A5052A" w14:paraId="2EB91034" w14:textId="77777777">
            <w:pPr>
              <w:rPr>
                <w:rFonts w:ascii="Franklin Gothic Book" w:hAnsi="Franklin Gothic Book" w:cstheme="minorHAnsi"/>
                <w:b/>
                <w:bCs/>
              </w:rPr>
            </w:pPr>
          </w:p>
          <w:p w:rsidRPr="00AC3AB0" w:rsidR="00A5052A" w:rsidP="00637BB8" w:rsidRDefault="00A5052A" w14:paraId="1FC2552B" w14:textId="35418C88">
            <w:pPr>
              <w:rPr>
                <w:rFonts w:ascii="Franklin Gothic Book" w:hAnsi="Franklin Gothic Book" w:cstheme="minorHAnsi"/>
              </w:rPr>
            </w:pPr>
          </w:p>
        </w:tc>
        <w:tc>
          <w:tcPr>
            <w:tcW w:w="576" w:type="pct"/>
            <w:shd w:val="clear" w:color="auto" w:fill="D9D9D9" w:themeFill="background1" w:themeFillShade="D9"/>
            <w:vAlign w:val="center"/>
          </w:tcPr>
          <w:p w:rsidRPr="000B2C50" w:rsidR="00FA1558" w:rsidP="00666CAC" w:rsidRDefault="00FA1558" w14:paraId="7D4A0A84" w14:textId="77777777">
            <w:pPr>
              <w:spacing w:after="200" w:line="276" w:lineRule="auto"/>
              <w:rPr>
                <w:rFonts w:ascii="Franklin Gothic Book" w:hAnsi="Franklin Gothic Book" w:cstheme="minorHAnsi"/>
                <w:b/>
                <w:bCs/>
              </w:rPr>
            </w:pPr>
            <w:r w:rsidRPr="000B2C50">
              <w:rPr>
                <w:rFonts w:ascii="Franklin Gothic Book" w:hAnsi="Franklin Gothic Book"/>
                <w:b/>
              </w:rPr>
              <w:t>Admissible</w:t>
            </w:r>
          </w:p>
        </w:tc>
        <w:tc>
          <w:tcPr>
            <w:tcW w:w="584" w:type="pct"/>
            <w:shd w:val="clear" w:color="auto" w:fill="D9D9D9" w:themeFill="background1" w:themeFillShade="D9"/>
            <w:vAlign w:val="center"/>
          </w:tcPr>
          <w:p w:rsidRPr="000B2C50" w:rsidR="00FA1558" w:rsidP="00666CAC" w:rsidRDefault="00FA1558" w14:paraId="1C825720" w14:textId="77777777">
            <w:pPr>
              <w:spacing w:after="200" w:line="276" w:lineRule="auto"/>
              <w:rPr>
                <w:rFonts w:ascii="Franklin Gothic Book" w:hAnsi="Franklin Gothic Book" w:cstheme="minorHAnsi"/>
                <w:b/>
                <w:bCs/>
              </w:rPr>
            </w:pPr>
            <w:r w:rsidRPr="000B2C50">
              <w:rPr>
                <w:rFonts w:ascii="Franklin Gothic Book" w:hAnsi="Franklin Gothic Book"/>
                <w:b/>
              </w:rPr>
              <w:t>Inadmissible</w:t>
            </w:r>
          </w:p>
        </w:tc>
      </w:tr>
      <w:tr w:rsidRPr="000B2C50" w:rsidR="00FA1558" w:rsidTr="00666CAC" w14:paraId="0868112C" w14:textId="77777777">
        <w:trPr>
          <w:trHeight w:val="537"/>
        </w:trPr>
        <w:tc>
          <w:tcPr>
            <w:tcW w:w="3840" w:type="pct"/>
            <w:vAlign w:val="center"/>
          </w:tcPr>
          <w:p w:rsidRPr="000B2C50" w:rsidR="00FA1558" w:rsidP="00666CAC" w:rsidRDefault="00FA1558" w14:paraId="12973DED" w14:textId="77777777">
            <w:pPr>
              <w:spacing w:after="200" w:line="276" w:lineRule="auto"/>
              <w:rPr>
                <w:rFonts w:ascii="Franklin Gothic Book" w:hAnsi="Franklin Gothic Book" w:cstheme="minorHAnsi"/>
                <w:b/>
                <w:bCs/>
              </w:rPr>
            </w:pPr>
            <w:r w:rsidRPr="000B2C50">
              <w:rPr>
                <w:rFonts w:ascii="Franklin Gothic Book" w:hAnsi="Franklin Gothic Book"/>
                <w:b/>
              </w:rPr>
              <w:t>Résultat du contrôle d’éligibilité administrative.</w:t>
            </w:r>
          </w:p>
        </w:tc>
        <w:tc>
          <w:tcPr>
            <w:tcW w:w="576" w:type="pct"/>
            <w:vAlign w:val="center"/>
          </w:tcPr>
          <w:p w:rsidRPr="00AC3AB0" w:rsidR="00FA1558" w:rsidP="00666CAC" w:rsidRDefault="00FA1558" w14:paraId="4F2F64C5" w14:textId="77777777">
            <w:pPr>
              <w:spacing w:after="200" w:line="276" w:lineRule="auto"/>
              <w:rPr>
                <w:rFonts w:ascii="Franklin Gothic Book" w:hAnsi="Franklin Gothic Book" w:cstheme="minorHAnsi"/>
                <w:b/>
                <w:bCs/>
              </w:rPr>
            </w:pPr>
          </w:p>
        </w:tc>
        <w:tc>
          <w:tcPr>
            <w:tcW w:w="584" w:type="pct"/>
            <w:vAlign w:val="center"/>
          </w:tcPr>
          <w:p w:rsidRPr="00AC3AB0" w:rsidR="00FA1558" w:rsidP="00666CAC" w:rsidRDefault="00FA1558" w14:paraId="6839B1D4" w14:textId="77777777">
            <w:pPr>
              <w:spacing w:after="200" w:line="276" w:lineRule="auto"/>
              <w:rPr>
                <w:rFonts w:ascii="Franklin Gothic Book" w:hAnsi="Franklin Gothic Book" w:cstheme="minorHAnsi"/>
                <w:b/>
                <w:bCs/>
              </w:rPr>
            </w:pPr>
          </w:p>
        </w:tc>
      </w:tr>
    </w:tbl>
    <w:p w:rsidRPr="000B2C50" w:rsidR="00350FCD" w:rsidP="00AE2EF7" w:rsidRDefault="00350FCD" w14:paraId="010BA7AA" w14:textId="60B3A63B">
      <w:pPr>
        <w:widowControl w:val="0"/>
        <w:autoSpaceDE w:val="0"/>
        <w:autoSpaceDN w:val="0"/>
        <w:adjustRightInd w:val="0"/>
        <w:spacing w:after="0"/>
        <w:jc w:val="center"/>
        <w:rPr>
          <w:rFonts w:ascii="Franklin Gothic Book" w:hAnsi="Franklin Gothic Book"/>
          <w:b/>
          <w:bCs/>
        </w:rPr>
      </w:pPr>
      <w:r w:rsidRPr="000B2C50">
        <w:rPr>
          <w:rFonts w:ascii="Franklin Gothic Book" w:hAnsi="Franklin Gothic Book"/>
          <w:b/>
        </w:rPr>
        <w:t>SECTION 3</w:t>
      </w:r>
    </w:p>
    <w:p w:rsidRPr="000B2C50" w:rsidR="00AF13EC" w:rsidP="00AE2EF7" w:rsidRDefault="00AF13EC" w14:paraId="372BD5B0" w14:textId="2D52AB12">
      <w:pPr>
        <w:widowControl w:val="0"/>
        <w:autoSpaceDE w:val="0"/>
        <w:autoSpaceDN w:val="0"/>
        <w:adjustRightInd w:val="0"/>
        <w:spacing w:after="0" w:line="240" w:lineRule="auto"/>
        <w:jc w:val="center"/>
        <w:rPr>
          <w:rFonts w:ascii="Franklin Gothic Book" w:hAnsi="Franklin Gothic Book"/>
          <w:b/>
          <w:bCs/>
        </w:rPr>
      </w:pPr>
      <w:r w:rsidRPr="000B2C50">
        <w:rPr>
          <w:rFonts w:ascii="Franklin Gothic Book" w:hAnsi="Franklin Gothic Book"/>
          <w:b/>
        </w:rPr>
        <w:t>Appel d’offres NRC - Conditions générales</w:t>
      </w:r>
    </w:p>
    <w:p w:rsidRPr="000B2C50" w:rsidR="00AA5DDB" w:rsidP="00AE2EF7" w:rsidRDefault="00AA5DDB" w14:paraId="27B18BDE" w14:textId="77777777">
      <w:pPr>
        <w:widowControl w:val="0"/>
        <w:autoSpaceDE w:val="0"/>
        <w:autoSpaceDN w:val="0"/>
        <w:adjustRightInd w:val="0"/>
        <w:spacing w:after="0"/>
        <w:jc w:val="center"/>
        <w:rPr>
          <w:rFonts w:ascii="Franklin Gothic Book" w:hAnsi="Franklin Gothic Book"/>
          <w:b/>
          <w:bCs/>
        </w:rPr>
      </w:pPr>
    </w:p>
    <w:p w:rsidRPr="001B0CA9" w:rsidR="00717012" w:rsidP="00933BD0" w:rsidRDefault="00103430" w14:paraId="18DD6703" w14:textId="3792683B">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Portée de l’offre</w:t>
      </w:r>
    </w:p>
    <w:p w:rsidRPr="000B2C50" w:rsidR="00717012" w:rsidP="00933BD0" w:rsidRDefault="00717012" w14:paraId="00C5A474" w14:textId="77777777">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La soumission est fondée sur l’étendue de l’affectation telle qu’elle est déterminée dans la fiche de données de la soumission (section 2). Les instructions aux soumissionnaires doivent être lues conjointement avec la fiche de données de la soumission.</w:t>
      </w:r>
    </w:p>
    <w:p w:rsidRPr="000B2C50" w:rsidR="00717012" w:rsidP="00933BD0" w:rsidRDefault="00717012" w14:paraId="394298C2" w14:textId="77777777">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Le soumissionnaire retenu devra mener à bien la mission avant la date d’achèvement prévue spécifiée dans le contrat à signer</w:t>
      </w:r>
    </w:p>
    <w:p w:rsidRPr="000B2C50" w:rsidR="008E6575" w:rsidP="00AE2EF7" w:rsidRDefault="008E6575" w14:paraId="338E40C2" w14:textId="77777777">
      <w:pPr>
        <w:pStyle w:val="ListParagraph"/>
        <w:ind w:left="1080"/>
        <w:rPr>
          <w:rFonts w:ascii="Franklin Gothic Book" w:hAnsi="Franklin Gothic Book"/>
        </w:rPr>
      </w:pPr>
    </w:p>
    <w:p w:rsidRPr="001B0CA9" w:rsidR="00717012" w:rsidP="00933BD0" w:rsidRDefault="00103430" w14:paraId="19517C4D" w14:textId="37F2962C">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Pratiques de corruption</w:t>
      </w:r>
    </w:p>
    <w:p w:rsidRPr="000B2C50" w:rsidR="00717012" w:rsidP="00933BD0" w:rsidRDefault="00717012" w14:paraId="661A4B65" w14:textId="77777777">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b/>
        </w:rPr>
        <w:t xml:space="preserve">NRC </w:t>
      </w:r>
      <w:r w:rsidRPr="000B2C50">
        <w:rPr>
          <w:rFonts w:ascii="Franklin Gothic Book" w:hAnsi="Franklin Gothic Book"/>
        </w:rPr>
        <w:t>exige que les employés, les soumissionnaires et les entrepreneurs respectent les normes d’éthique lors de la passation des marchés et de l’exécution des contrats. Dans la poursuite de cet objectif, NRC définit, aux fins de la présente disposition, les termes énoncés ci-après comme suit :</w:t>
      </w:r>
    </w:p>
    <w:p w:rsidRPr="000B2C50" w:rsidR="00717012" w:rsidP="00E27AA3" w:rsidRDefault="00717012" w14:paraId="19CB4F17" w14:textId="77777777">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0B2C50">
        <w:rPr>
          <w:rFonts w:ascii="Franklin Gothic Book" w:hAnsi="Franklin Gothic Book"/>
        </w:rPr>
        <w:t xml:space="preserve">La « pratique de corruption » comprend l’offre, le don, la réception ou la sollicitation de tout objet de valeur pour influencer l’action d’un fonctionnaire dans le processus d’achat ou dans l’exécution du contrat ; et </w:t>
      </w:r>
    </w:p>
    <w:p w:rsidRPr="000B2C50" w:rsidR="00717012" w:rsidP="00E27AA3" w:rsidRDefault="00717012" w14:paraId="27A5E053" w14:textId="77777777">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proofErr w:type="gramStart"/>
      <w:r w:rsidRPr="000B2C50">
        <w:rPr>
          <w:rFonts w:ascii="Franklin Gothic Book" w:hAnsi="Franklin Gothic Book"/>
        </w:rPr>
        <w:t>la</w:t>
      </w:r>
      <w:proofErr w:type="gramEnd"/>
      <w:r w:rsidRPr="000B2C50">
        <w:rPr>
          <w:rFonts w:ascii="Franklin Gothic Book" w:hAnsi="Franklin Gothic Book"/>
        </w:rPr>
        <w:t xml:space="preserve"> « pratique frauduleuse » comprend une fausse représentation des faits afin d’influencer un processus de passation de marchés ou l’exécution d’un contrat au détriment de NRC, et comprend des pratiques collusoires entre les soumissionnaires avant ou après la soumission des offres, visant à établir les prix des soumissions à des niveaux artificiels et non concurrentiels et pour priver NRC des avantages d’une concurrence libre et ouverte ; </w:t>
      </w:r>
    </w:p>
    <w:p w:rsidRPr="000B2C50" w:rsidR="00717012" w:rsidP="00E27AA3" w:rsidRDefault="00717012" w14:paraId="219BA81F" w14:textId="77777777">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0B2C50">
        <w:rPr>
          <w:rFonts w:ascii="Franklin Gothic Book" w:hAnsi="Franklin Gothic Book"/>
        </w:rPr>
        <w:t>En cas de fraude ou de corruption identifiée, NRC :</w:t>
      </w:r>
    </w:p>
    <w:p w:rsidRPr="000B2C50" w:rsidR="00717012" w:rsidP="00E27AA3" w:rsidRDefault="00717012" w14:paraId="6B8D6A2D" w14:textId="77777777">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proofErr w:type="gramStart"/>
      <w:r w:rsidRPr="000B2C50">
        <w:rPr>
          <w:rFonts w:ascii="Franklin Gothic Book" w:hAnsi="Franklin Gothic Book"/>
        </w:rPr>
        <w:t>rejette</w:t>
      </w:r>
      <w:proofErr w:type="gramEnd"/>
      <w:r w:rsidRPr="000B2C50">
        <w:rPr>
          <w:rFonts w:ascii="Franklin Gothic Book" w:hAnsi="Franklin Gothic Book"/>
        </w:rPr>
        <w:t xml:space="preserve"> toute offre dans laquelle le soumissionnaire s’est adonné à des pratiques de corruption ou frauduleuses dans la concurrence pour le contrat ;</w:t>
      </w:r>
    </w:p>
    <w:p w:rsidRPr="000B2C50" w:rsidR="00717012" w:rsidP="00E27AA3" w:rsidRDefault="00717012" w14:paraId="2B2F340A" w14:textId="31995149">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proofErr w:type="gramStart"/>
      <w:r w:rsidRPr="000B2C50">
        <w:rPr>
          <w:rFonts w:ascii="Franklin Gothic Book" w:hAnsi="Franklin Gothic Book"/>
        </w:rPr>
        <w:t>retire</w:t>
      </w:r>
      <w:proofErr w:type="gramEnd"/>
      <w:r w:rsidRPr="000B2C50">
        <w:rPr>
          <w:rFonts w:ascii="Franklin Gothic Book" w:hAnsi="Franklin Gothic Book"/>
        </w:rPr>
        <w:t xml:space="preserve"> de notre liste de présélection les entrepreneurs qui s’adonnent à des pratiques frauduleuses ou de corruption ; </w:t>
      </w:r>
    </w:p>
    <w:p w:rsidRPr="000B2C50" w:rsidR="00717012" w:rsidP="00E27AA3" w:rsidRDefault="00717012" w14:paraId="4CEC287E" w14:textId="77777777">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proofErr w:type="gramStart"/>
      <w:r w:rsidRPr="000B2C50">
        <w:rPr>
          <w:rFonts w:ascii="Franklin Gothic Book" w:hAnsi="Franklin Gothic Book"/>
        </w:rPr>
        <w:t>communique</w:t>
      </w:r>
      <w:proofErr w:type="gramEnd"/>
      <w:r w:rsidRPr="000B2C50">
        <w:rPr>
          <w:rFonts w:ascii="Franklin Gothic Book" w:hAnsi="Franklin Gothic Book"/>
        </w:rPr>
        <w:t xml:space="preserve"> avec les fonctionnaires du district pour signaler toute pratique frauduleuse ou de corruption ; </w:t>
      </w:r>
    </w:p>
    <w:p w:rsidRPr="000B2C50" w:rsidR="00717012" w:rsidP="00E27AA3" w:rsidRDefault="00717012" w14:paraId="1ADA40D8" w14:textId="77777777">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proofErr w:type="gramStart"/>
      <w:r w:rsidRPr="000B2C50">
        <w:rPr>
          <w:rFonts w:ascii="Franklin Gothic Book" w:hAnsi="Franklin Gothic Book"/>
        </w:rPr>
        <w:t>met</w:t>
      </w:r>
      <w:proofErr w:type="gramEnd"/>
      <w:r w:rsidRPr="000B2C50">
        <w:rPr>
          <w:rFonts w:ascii="Franklin Gothic Book" w:hAnsi="Franklin Gothic Book"/>
        </w:rPr>
        <w:t xml:space="preserve"> fin aux travaux. </w:t>
      </w:r>
    </w:p>
    <w:p w:rsidRPr="000B2C50" w:rsidR="00717012" w:rsidP="00933BD0" w:rsidRDefault="00717012" w14:paraId="41F6547E" w14:textId="005F1AB8">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 xml:space="preserve">Toute communication entre un soumissionnaire et NRC concernant des questions de fraude ou de corruption alléguée doit être faite par écrit et adressée au </w:t>
      </w:r>
      <w:r w:rsidRPr="00AC3AB0">
        <w:rPr>
          <w:rFonts w:ascii="Franklin Gothic Book" w:hAnsi="Franklin Gothic Book"/>
          <w:b/>
          <w:highlight w:val="green"/>
        </w:rPr>
        <w:t>Directeur pays à</w:t>
      </w:r>
      <w:r w:rsidRPr="00AC3AB0" w:rsidR="00AC3AB0">
        <w:rPr>
          <w:rFonts w:ascii="Franklin Gothic Book" w:hAnsi="Franklin Gothic Book"/>
          <w:b/>
          <w:highlight w:val="green"/>
        </w:rPr>
        <w:t xml:space="preserve"> </w:t>
      </w:r>
      <w:r w:rsidRPr="00AC3AB0" w:rsidR="00AC3AB0">
        <w:rPr>
          <w:rFonts w:ascii="Franklin Gothic Book" w:hAnsi="Franklin Gothic Book"/>
          <w:b/>
          <w:highlight w:val="green"/>
          <w:u w:val="single"/>
        </w:rPr>
        <w:t>alain.cavenaile@nrc.n</w:t>
      </w:r>
      <w:r w:rsidRPr="00C92178" w:rsidR="00AC3AB0">
        <w:rPr>
          <w:rFonts w:ascii="Franklin Gothic Book" w:hAnsi="Franklin Gothic Book"/>
          <w:b/>
          <w:highlight w:val="green"/>
          <w:u w:val="single"/>
        </w:rPr>
        <w:t>o</w:t>
      </w:r>
      <w:r w:rsidRPr="00C92178">
        <w:rPr>
          <w:rFonts w:ascii="Franklin Gothic Book" w:hAnsi="Franklin Gothic Book"/>
          <w:b/>
          <w:highlight w:val="green"/>
        </w:rPr>
        <w:t xml:space="preserve">.  </w:t>
      </w:r>
      <w:proofErr w:type="gramStart"/>
      <w:r w:rsidRPr="25FB1CF7" w:rsidR="00EF3147">
        <w:rPr>
          <w:rFonts w:ascii="Franklin Gothic Book" w:hAnsi="Franklin Gothic Book"/>
          <w:b/>
          <w:bCs/>
          <w:highlight w:val="green"/>
        </w:rPr>
        <w:t>ou</w:t>
      </w:r>
      <w:proofErr w:type="gramEnd"/>
      <w:r w:rsidRPr="25FB1CF7" w:rsidR="00EF3147">
        <w:rPr>
          <w:rFonts w:ascii="Franklin Gothic Book" w:hAnsi="Franklin Gothic Book"/>
          <w:b/>
          <w:bCs/>
          <w:highlight w:val="green"/>
        </w:rPr>
        <w:t xml:space="preserve"> en contactant le mécanisme de dénonciation </w:t>
      </w:r>
      <w:r w:rsidR="00EF3147">
        <w:rPr>
          <w:rFonts w:ascii="Franklin Gothic Book" w:hAnsi="Franklin Gothic Book"/>
          <w:b/>
          <w:bCs/>
          <w:highlight w:val="green"/>
        </w:rPr>
        <w:t>à l’adresse :</w:t>
      </w:r>
      <w:r w:rsidRPr="25FB1CF7" w:rsidR="00EF3147">
        <w:rPr>
          <w:rFonts w:ascii="Franklin Gothic Book" w:hAnsi="Franklin Gothic Book"/>
          <w:b/>
          <w:bCs/>
          <w:highlight w:val="green"/>
        </w:rPr>
        <w:t xml:space="preserve"> speakup@nrc.no                      </w:t>
      </w:r>
      <w:r w:rsidRPr="00C92178">
        <w:rPr>
          <w:rFonts w:ascii="Franklin Gothic Book" w:hAnsi="Franklin Gothic Book"/>
          <w:b/>
          <w:highlight w:val="green"/>
        </w:rPr>
        <w:t xml:space="preserve">                               </w:t>
      </w:r>
    </w:p>
    <w:p w:rsidRPr="000B2C50" w:rsidR="0042405B" w:rsidP="00AE2EF7" w:rsidRDefault="0042405B" w14:paraId="2423E55B" w14:textId="77777777">
      <w:pPr>
        <w:pStyle w:val="ListParagraph"/>
        <w:widowControl w:val="0"/>
        <w:overflowPunct w:val="0"/>
        <w:autoSpaceDE w:val="0"/>
        <w:autoSpaceDN w:val="0"/>
        <w:adjustRightInd w:val="0"/>
        <w:spacing w:after="0"/>
        <w:ind w:left="1080" w:right="160"/>
        <w:jc w:val="both"/>
        <w:rPr>
          <w:rFonts w:ascii="Franklin Gothic Book" w:hAnsi="Franklin Gothic Book"/>
        </w:rPr>
      </w:pPr>
    </w:p>
    <w:p w:rsidRPr="001B0CA9" w:rsidR="00636FD6" w:rsidP="00933BD0" w:rsidRDefault="00103430" w14:paraId="7EBFED83" w14:textId="22BEB415">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Protection et sécurité des données</w:t>
      </w:r>
    </w:p>
    <w:p w:rsidRPr="000B2C50" w:rsidR="00A231DE" w:rsidP="14F0DD90" w:rsidRDefault="00636FD6" w14:paraId="290156B2" w14:textId="51B6B145">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14F0DD90">
        <w:rPr>
          <w:rFonts w:ascii="Franklin Gothic Book" w:hAnsi="Franklin Gothic Book"/>
        </w:rPr>
        <w:t>NRC s’attend à ce que les entrepreneurs qui traitent les données personnelles se conforment au Règlement général sur la protection des données (RGPD) et à toute législation nationale pertinente.  Les fournisseurs qui traitent des données personnelles dans le cadre d’un contrat avec NRC devront signer une entente de traitement et de partage des données dans le cadre de ce contrat.  Le refus de signer un tel accord constitue un refus des conditions du contrat et équivaut à renoncement du contrat de la part du fournisseur.</w:t>
      </w:r>
    </w:p>
    <w:p w:rsidRPr="000B2C50" w:rsidR="00A231DE" w:rsidP="00A231DE" w:rsidRDefault="00A231DE" w14:paraId="60D85414" w14:textId="77777777">
      <w:pPr>
        <w:widowControl w:val="0"/>
        <w:tabs>
          <w:tab w:val="left" w:pos="3710"/>
        </w:tabs>
        <w:overflowPunct w:val="0"/>
        <w:autoSpaceDE w:val="0"/>
        <w:autoSpaceDN w:val="0"/>
        <w:adjustRightInd w:val="0"/>
        <w:spacing w:after="0"/>
        <w:ind w:right="160"/>
        <w:jc w:val="both"/>
        <w:rPr>
          <w:rFonts w:ascii="Franklin Gothic Book" w:hAnsi="Franklin Gothic Book"/>
        </w:rPr>
      </w:pPr>
    </w:p>
    <w:p w:rsidRPr="001B0CA9" w:rsidR="00717012" w:rsidP="00933BD0" w:rsidRDefault="00103430" w14:paraId="2135463D" w14:textId="6F3DB28B">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Soumissionnaires admissibles</w:t>
      </w:r>
    </w:p>
    <w:p w:rsidRPr="000B2C50" w:rsidR="00717012" w:rsidP="00933BD0" w:rsidRDefault="00717012" w14:paraId="13D458CD" w14:textId="7D0C3B2D">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Un soumissionnaire doit répondre aux critères suivants pour être admissible à participer à la passation des marchés de travaux de NRC :</w:t>
      </w:r>
    </w:p>
    <w:p w:rsidRPr="000B2C50" w:rsidR="00717012" w:rsidP="00933BD0" w:rsidRDefault="00717012" w14:paraId="545F76D4" w14:textId="77777777">
      <w:pPr>
        <w:pStyle w:val="Para"/>
        <w:numPr>
          <w:ilvl w:val="0"/>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le</w:t>
      </w:r>
      <w:proofErr w:type="gramEnd"/>
      <w:r w:rsidRPr="000B2C50">
        <w:rPr>
          <w:rFonts w:ascii="Franklin Gothic Book" w:hAnsi="Franklin Gothic Book"/>
          <w:sz w:val="22"/>
          <w:szCs w:val="22"/>
        </w:rPr>
        <w:t xml:space="preserve"> soumissionnaire, au moment de l’offre, n’est pas :</w:t>
      </w:r>
    </w:p>
    <w:p w:rsidRPr="000B2C50" w:rsidR="00717012" w:rsidP="00933BD0" w:rsidRDefault="00717012" w14:paraId="6D5E925B" w14:textId="77777777">
      <w:pPr>
        <w:pStyle w:val="Para"/>
        <w:numPr>
          <w:ilvl w:val="2"/>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insolvable</w:t>
      </w:r>
      <w:proofErr w:type="gramEnd"/>
      <w:r w:rsidRPr="000B2C50">
        <w:rPr>
          <w:rFonts w:ascii="Franklin Gothic Book" w:hAnsi="Franklin Gothic Book"/>
          <w:sz w:val="22"/>
          <w:szCs w:val="22"/>
        </w:rPr>
        <w:t> ;</w:t>
      </w:r>
    </w:p>
    <w:p w:rsidRPr="000B2C50" w:rsidR="00717012" w:rsidP="00933BD0" w:rsidRDefault="00717012" w14:paraId="6021AA1D" w14:textId="77777777">
      <w:pPr>
        <w:pStyle w:val="Para"/>
        <w:numPr>
          <w:ilvl w:val="2"/>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en</w:t>
      </w:r>
      <w:proofErr w:type="gramEnd"/>
      <w:r w:rsidRPr="000B2C50">
        <w:rPr>
          <w:rFonts w:ascii="Franklin Gothic Book" w:hAnsi="Franklin Gothic Book"/>
          <w:sz w:val="22"/>
          <w:szCs w:val="22"/>
        </w:rPr>
        <w:t xml:space="preserve"> redressement judiciaire ; </w:t>
      </w:r>
    </w:p>
    <w:p w:rsidRPr="000B2C50" w:rsidR="00717012" w:rsidP="00933BD0" w:rsidRDefault="00717012" w14:paraId="0687FA86" w14:textId="77777777">
      <w:pPr>
        <w:pStyle w:val="Para"/>
        <w:numPr>
          <w:ilvl w:val="2"/>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en</w:t>
      </w:r>
      <w:proofErr w:type="gramEnd"/>
      <w:r w:rsidRPr="000B2C50">
        <w:rPr>
          <w:rFonts w:ascii="Franklin Gothic Book" w:hAnsi="Franklin Gothic Book"/>
          <w:sz w:val="22"/>
          <w:szCs w:val="22"/>
        </w:rPr>
        <w:t xml:space="preserve"> faillite ; ou</w:t>
      </w:r>
    </w:p>
    <w:p w:rsidRPr="000B2C50" w:rsidR="00717012" w:rsidP="00933BD0" w:rsidRDefault="00717012" w14:paraId="29A28DF2" w14:textId="77777777">
      <w:pPr>
        <w:pStyle w:val="Para"/>
        <w:numPr>
          <w:ilvl w:val="2"/>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en</w:t>
      </w:r>
      <w:proofErr w:type="gramEnd"/>
      <w:r w:rsidRPr="000B2C50">
        <w:rPr>
          <w:rFonts w:ascii="Franklin Gothic Book" w:hAnsi="Franklin Gothic Book"/>
          <w:sz w:val="22"/>
          <w:szCs w:val="22"/>
        </w:rPr>
        <w:t xml:space="preserve"> situation de liquidation ;</w:t>
      </w:r>
    </w:p>
    <w:p w:rsidRPr="000B2C50" w:rsidR="00717012" w:rsidP="00933BD0" w:rsidRDefault="00717012" w14:paraId="5C2C3748" w14:textId="77777777">
      <w:pPr>
        <w:pStyle w:val="Para"/>
        <w:numPr>
          <w:ilvl w:val="0"/>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les</w:t>
      </w:r>
      <w:proofErr w:type="gramEnd"/>
      <w:r w:rsidRPr="000B2C50">
        <w:rPr>
          <w:rFonts w:ascii="Franklin Gothic Book" w:hAnsi="Franklin Gothic Book"/>
          <w:sz w:val="22"/>
          <w:szCs w:val="22"/>
        </w:rPr>
        <w:t xml:space="preserve"> activités commerciales du soumissionnaire n’ont pas été suspendues ;</w:t>
      </w:r>
    </w:p>
    <w:p w:rsidRPr="000B2C50" w:rsidR="00717012" w:rsidP="00933BD0" w:rsidRDefault="00717012" w14:paraId="2751B21B" w14:textId="77777777">
      <w:pPr>
        <w:pStyle w:val="Para"/>
        <w:numPr>
          <w:ilvl w:val="0"/>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le</w:t>
      </w:r>
      <w:proofErr w:type="gramEnd"/>
      <w:r w:rsidRPr="000B2C50">
        <w:rPr>
          <w:rFonts w:ascii="Franklin Gothic Book" w:hAnsi="Franklin Gothic Book"/>
          <w:sz w:val="22"/>
          <w:szCs w:val="22"/>
        </w:rPr>
        <w:t xml:space="preserve"> soumissionnaire n’a pas fait l’objet d'une procédure judiciaire dans les circonstances de l’alinéa b) ; et</w:t>
      </w:r>
    </w:p>
    <w:p w:rsidRPr="000B2C50" w:rsidR="000A50C0" w:rsidP="00933BD0" w:rsidRDefault="00717012" w14:paraId="740D8943" w14:textId="62570469">
      <w:pPr>
        <w:pStyle w:val="Para"/>
        <w:numPr>
          <w:ilvl w:val="0"/>
          <w:numId w:val="11"/>
        </w:numPr>
        <w:tabs>
          <w:tab w:val="clear" w:pos="284"/>
          <w:tab w:val="clear" w:pos="851"/>
          <w:tab w:val="left" w:pos="720"/>
        </w:tabs>
        <w:spacing w:after="120"/>
        <w:jc w:val="both"/>
        <w:rPr>
          <w:rFonts w:ascii="Franklin Gothic Book" w:hAnsi="Franklin Gothic Book"/>
          <w:sz w:val="22"/>
          <w:szCs w:val="22"/>
        </w:rPr>
      </w:pPr>
      <w:proofErr w:type="gramStart"/>
      <w:r w:rsidRPr="000B2C50">
        <w:rPr>
          <w:rFonts w:ascii="Franklin Gothic Book" w:hAnsi="Franklin Gothic Book"/>
          <w:sz w:val="22"/>
          <w:szCs w:val="22"/>
        </w:rPr>
        <w:t>le</w:t>
      </w:r>
      <w:proofErr w:type="gramEnd"/>
      <w:r w:rsidRPr="000B2C50">
        <w:rPr>
          <w:rFonts w:ascii="Franklin Gothic Book" w:hAnsi="Franklin Gothic Book"/>
          <w:sz w:val="22"/>
          <w:szCs w:val="22"/>
        </w:rPr>
        <w:t xml:space="preserve"> soumissionnaire a rempli ses obligations en matière d’impôts et de cotisations sociales. Dans le cas où la TVA est incluse dans une offre, une copie du certificat de TVA doit accompagner la soumission. </w:t>
      </w:r>
    </w:p>
    <w:p w:rsidRPr="000B2C50" w:rsidR="00717012" w:rsidP="00933BD0" w:rsidRDefault="00717012" w14:paraId="042A6D56" w14:textId="617E76C2">
      <w:pPr>
        <w:pStyle w:val="Para"/>
        <w:numPr>
          <w:ilvl w:val="0"/>
          <w:numId w:val="11"/>
        </w:numPr>
        <w:tabs>
          <w:tab w:val="clear" w:pos="284"/>
          <w:tab w:val="clear" w:pos="851"/>
          <w:tab w:val="left" w:pos="720"/>
        </w:tabs>
        <w:spacing w:after="120"/>
        <w:jc w:val="both"/>
        <w:rPr>
          <w:rFonts w:ascii="Franklin Gothic Book" w:hAnsi="Franklin Gothic Book"/>
          <w:sz w:val="22"/>
          <w:szCs w:val="22"/>
        </w:rPr>
      </w:pPr>
      <w:r w:rsidRPr="000B2C50">
        <w:rPr>
          <w:rFonts w:ascii="Franklin Gothic Book" w:hAnsi="Franklin Gothic Book"/>
          <w:sz w:val="22"/>
          <w:szCs w:val="22"/>
        </w:rPr>
        <w:t xml:space="preserve">Un soumissionnaire et toutes les parties constituant le soumissionnaire y compris les sous-traitants, ne doivent pas avoir de conflit d’intérêts. Tous les soumissionnaires n’ayant pas divulgué un conflit d’intérêts seront disqualifiés. Un soumissionnaire peut être considéré comme ayant un conflit d’intérêts avec une ou plusieurs parties dans le cadre de ce processus d’appel d’offres, s’il existe une relation entre eux, directement ou par l’intermédiaire de tiers communs, qui les mettent en mesure d’avoir accès à des informations ou d’influencer la candidature d’un autre soumissionnaire, ou d’influencer les décisions de NRC eu égard à cette procédure d’appel d’offres.  </w:t>
      </w:r>
    </w:p>
    <w:p w:rsidRPr="000B2C50" w:rsidR="00717012" w:rsidP="00933BD0" w:rsidRDefault="00717012" w14:paraId="6AB12035" w14:textId="77777777">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Un soumissionnaire dont les circonstances relatives à un changement d’éligibilité au cours d’un processus de passation de marchés ou de l’exécution d’un contrat en informe immédiatement NRC.</w:t>
      </w:r>
    </w:p>
    <w:p w:rsidRPr="000B2C50" w:rsidR="00717012" w:rsidP="00933BD0" w:rsidRDefault="00717012" w14:paraId="282D724A" w14:textId="108E4020">
      <w:pPr>
        <w:pStyle w:val="ListParagraph"/>
        <w:widowControl w:val="0"/>
        <w:numPr>
          <w:ilvl w:val="1"/>
          <w:numId w:val="10"/>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 xml:space="preserve">NRC se réserve le droit de refuser une offre à tout moment si le soumissionnaire ou toute partie constituant le soumissionnaire, y compris l’un de ses sous-traitants, viole l’une des normes d’éthique prévues à l’article 9 du présent appel d’offres. </w:t>
      </w:r>
    </w:p>
    <w:p w:rsidRPr="000B2C50" w:rsidR="00350FCD" w:rsidP="00AE2EF7" w:rsidRDefault="00350FCD" w14:paraId="0022224B" w14:textId="7777777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rsidRPr="001B0CA9" w:rsidR="00717012" w:rsidP="00933BD0" w:rsidRDefault="00103430" w14:paraId="7DE8843B" w14:textId="781FE079">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Coentreprises, consortiums et associations</w:t>
      </w:r>
    </w:p>
    <w:p w:rsidRPr="00BA200B" w:rsidR="00717012" w:rsidP="00BA200B" w:rsidRDefault="00717012" w14:paraId="5C25BEBF" w14:textId="6617CDB2">
      <w:pPr>
        <w:widowControl w:val="0"/>
        <w:overflowPunct w:val="0"/>
        <w:autoSpaceDE w:val="0"/>
        <w:autoSpaceDN w:val="0"/>
        <w:adjustRightInd w:val="0"/>
        <w:spacing w:after="0"/>
        <w:ind w:left="720" w:right="540"/>
        <w:rPr>
          <w:rFonts w:ascii="Franklin Gothic Book" w:hAnsi="Franklin Gothic Book"/>
          <w:highlight w:val="yellow"/>
        </w:rPr>
      </w:pPr>
      <w:r w:rsidRPr="000B2C50">
        <w:rPr>
          <w:rFonts w:ascii="Franklin Gothic Book" w:hAnsi="Franklin Gothic Book"/>
        </w:rPr>
        <w:t xml:space="preserve">Les offres présentées par une coentreprise, un consortium ou une association de deux entreprises ou plus en tant que partenaires </w:t>
      </w:r>
      <w:r w:rsidRPr="00AC3AB0">
        <w:rPr>
          <w:rFonts w:ascii="Franklin Gothic Book" w:hAnsi="Franklin Gothic Book"/>
          <w:highlight w:val="green"/>
        </w:rPr>
        <w:t xml:space="preserve">ne seront </w:t>
      </w:r>
      <w:r w:rsidRPr="00AC3AB0" w:rsidR="00BA200B">
        <w:rPr>
          <w:rFonts w:ascii="Franklin Gothic Book" w:hAnsi="Franklin Gothic Book"/>
          <w:highlight w:val="green"/>
        </w:rPr>
        <w:t>pas acceptées</w:t>
      </w:r>
      <w:r w:rsidRPr="00AC3AB0" w:rsidR="00824873">
        <w:rPr>
          <w:rFonts w:ascii="Franklin Gothic Book" w:hAnsi="Franklin Gothic Book"/>
          <w:highlight w:val="green"/>
        </w:rPr>
        <w:t>.</w:t>
      </w:r>
    </w:p>
    <w:p w:rsidRPr="000B2C50" w:rsidR="00717012" w:rsidP="00717012" w:rsidRDefault="00717012" w14:paraId="2F139435" w14:textId="77777777">
      <w:pPr>
        <w:widowControl w:val="0"/>
        <w:overflowPunct w:val="0"/>
        <w:autoSpaceDE w:val="0"/>
        <w:autoSpaceDN w:val="0"/>
        <w:adjustRightInd w:val="0"/>
        <w:spacing w:after="0"/>
        <w:ind w:left="640" w:right="540"/>
        <w:rPr>
          <w:rFonts w:ascii="Franklin Gothic Book" w:hAnsi="Franklin Gothic Book"/>
        </w:rPr>
      </w:pPr>
    </w:p>
    <w:p w:rsidRPr="001B0CA9" w:rsidR="00717012" w:rsidP="00933BD0" w:rsidRDefault="00103430" w14:paraId="1D298189" w14:textId="10D0B00D">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Une offre par soumissionnaire par marché</w:t>
      </w:r>
    </w:p>
    <w:p w:rsidRPr="000B2C50" w:rsidR="00717012" w:rsidP="00717012" w:rsidRDefault="00717012" w14:paraId="5C5B14CC"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Chaque soumissionnaire ne doit soumettre qu’une seule offre par contrat. Un soumissionnaire qui soumet ou participe à plus d’une offre par contrat entraînera le rejet de toutes les offres avec la participation du soumissionnaire.</w:t>
      </w:r>
    </w:p>
    <w:p w:rsidRPr="000B2C50" w:rsidR="00717012" w:rsidP="00717012" w:rsidRDefault="00717012" w14:paraId="2D39C082" w14:textId="77777777">
      <w:pPr>
        <w:widowControl w:val="0"/>
        <w:autoSpaceDE w:val="0"/>
        <w:autoSpaceDN w:val="0"/>
        <w:adjustRightInd w:val="0"/>
        <w:spacing w:after="0"/>
        <w:rPr>
          <w:rFonts w:ascii="Franklin Gothic Book" w:hAnsi="Franklin Gothic Book"/>
        </w:rPr>
      </w:pPr>
    </w:p>
    <w:p w:rsidRPr="001B0CA9" w:rsidR="00717012" w:rsidP="00933BD0" w:rsidRDefault="00103430" w14:paraId="1B9B125F" w14:textId="483E68E5">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Coût de la soumission</w:t>
      </w:r>
    </w:p>
    <w:p w:rsidRPr="000B2C50" w:rsidR="00717012" w:rsidP="00717012" w:rsidRDefault="00717012" w14:paraId="271C8381"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Le soumissionnaire devra assumer tous les coûts associés à la préparation et à la soumission de son offre, et NRC ne sera en aucun cas responsable de ces frais, quel que soit le déroulement ou l’issue du processus d’appel d’offres.</w:t>
      </w:r>
    </w:p>
    <w:p w:rsidRPr="000B2C50" w:rsidR="00AA5DDB" w:rsidP="00AE2EF7" w:rsidRDefault="00AA5DDB" w14:paraId="771D6654" w14:textId="77777777">
      <w:pPr>
        <w:widowControl w:val="0"/>
        <w:overflowPunct w:val="0"/>
        <w:autoSpaceDE w:val="0"/>
        <w:autoSpaceDN w:val="0"/>
        <w:adjustRightInd w:val="0"/>
        <w:spacing w:after="0"/>
        <w:ind w:left="720" w:right="160"/>
        <w:jc w:val="both"/>
        <w:rPr>
          <w:rFonts w:ascii="Franklin Gothic Book" w:hAnsi="Franklin Gothic Book"/>
        </w:rPr>
      </w:pPr>
    </w:p>
    <w:p w:rsidRPr="001B0CA9" w:rsidR="002701C5" w:rsidP="00933BD0" w:rsidRDefault="00103430" w14:paraId="3DEBAE02" w14:textId="010757F5">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Visite du site</w:t>
      </w:r>
    </w:p>
    <w:p w:rsidRPr="000B2C50" w:rsidR="002701C5" w:rsidP="00AE2EF7" w:rsidRDefault="002701C5" w14:paraId="157F688F" w14:textId="4A9C2BB8">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 xml:space="preserve">Le soumissionnaire, à ses propres risques et responsabilités, est encouragé à visiter et à examiner le </w:t>
      </w:r>
      <w:r w:rsidRPr="000B2C50">
        <w:rPr>
          <w:rFonts w:ascii="Franklin Gothic Book" w:hAnsi="Franklin Gothic Book"/>
        </w:rPr>
        <w:t>site des travaux et ses environs et à obtenir toutes les informations nécessaires à la préparation de la soumission et à la conclusion d’un contrat de construction des travaux. Les frais de visite du site seront à la charge du soumissionnaire.</w:t>
      </w:r>
      <w:r w:rsidRPr="000B2C50" w:rsidR="00824873">
        <w:rPr>
          <w:rFonts w:ascii="Franklin Gothic Book" w:hAnsi="Franklin Gothic Book"/>
        </w:rPr>
        <w:t xml:space="preserve"> </w:t>
      </w:r>
    </w:p>
    <w:p w:rsidRPr="000B2C50" w:rsidR="002701C5" w:rsidP="00AE2EF7" w:rsidRDefault="002701C5" w14:paraId="53DAE3A8" w14:textId="77777777">
      <w:pPr>
        <w:widowControl w:val="0"/>
        <w:overflowPunct w:val="0"/>
        <w:autoSpaceDE w:val="0"/>
        <w:autoSpaceDN w:val="0"/>
        <w:adjustRightInd w:val="0"/>
        <w:spacing w:after="0"/>
        <w:ind w:left="720" w:right="160"/>
        <w:jc w:val="both"/>
        <w:rPr>
          <w:rFonts w:ascii="Franklin Gothic Book" w:hAnsi="Franklin Gothic Book"/>
        </w:rPr>
      </w:pPr>
    </w:p>
    <w:p w:rsidRPr="000B2C50" w:rsidR="00717012" w:rsidP="00933BD0" w:rsidRDefault="005173EB" w14:paraId="3C9C279D" w14:textId="521F7624">
      <w:pPr>
        <w:pStyle w:val="ListParagraph"/>
        <w:widowControl w:val="0"/>
        <w:numPr>
          <w:ilvl w:val="0"/>
          <w:numId w:val="10"/>
        </w:numPr>
        <w:autoSpaceDE w:val="0"/>
        <w:autoSpaceDN w:val="0"/>
        <w:adjustRightInd w:val="0"/>
        <w:spacing w:after="0"/>
        <w:rPr>
          <w:rFonts w:ascii="Franklin Gothic Book" w:hAnsi="Franklin Gothic Book"/>
          <w:b/>
          <w:color w:val="A6A6A6" w:themeColor="background1" w:themeShade="A6"/>
        </w:rPr>
      </w:pPr>
      <w:r w:rsidRPr="005173EB">
        <w:rPr>
          <w:rFonts w:ascii="Franklin Gothic Book" w:hAnsi="Franklin Gothic Book"/>
          <w:b/>
        </w:rPr>
        <w:t>I</w:t>
      </w:r>
      <w:r w:rsidRPr="005173EB" w:rsidR="00637BB8">
        <w:rPr>
          <w:rFonts w:ascii="Franklin Gothic Book" w:hAnsi="Franklin Gothic Book"/>
          <w:b/>
        </w:rPr>
        <w:t>ns</w:t>
      </w:r>
      <w:r w:rsidRPr="001B0CA9" w:rsidR="00637BB8">
        <w:rPr>
          <w:rFonts w:ascii="Franklin Gothic Book" w:hAnsi="Franklin Gothic Book"/>
          <w:b/>
        </w:rPr>
        <w:t>pection</w:t>
      </w:r>
    </w:p>
    <w:p w:rsidRPr="000B2C50" w:rsidR="00717012" w:rsidP="00717012" w:rsidRDefault="00717012" w14:paraId="4DA88667"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NRC est tenu de veiller à ce que ses décisions d’achats soient clairement justifiées et documentées et qu’elles soient conformes aux principes obligatoires des bailleurs. À cet égard, l’accès complet et sur place doit être accordé aux représentants de NRC, au bailleur ou à toute organisation ou personne mandatée par NRC, aux locaux appartenant à NRC ou à ses entrepreneurs. Le droit d’accès doit inclure tous les documents et informations nécessaires pour évaluer ou vérifier la mise en œuvre du contrat</w:t>
      </w:r>
    </w:p>
    <w:p w:rsidRPr="000B2C50" w:rsidR="00717012" w:rsidP="00717012" w:rsidRDefault="00717012" w14:paraId="55390B7D" w14:textId="77777777">
      <w:pPr>
        <w:widowControl w:val="0"/>
        <w:overflowPunct w:val="0"/>
        <w:autoSpaceDE w:val="0"/>
        <w:autoSpaceDN w:val="0"/>
        <w:adjustRightInd w:val="0"/>
        <w:spacing w:after="0"/>
        <w:ind w:left="720" w:right="160"/>
        <w:jc w:val="both"/>
        <w:rPr>
          <w:rFonts w:ascii="Franklin Gothic Book" w:hAnsi="Franklin Gothic Book"/>
        </w:rPr>
      </w:pPr>
    </w:p>
    <w:p w:rsidRPr="001B0CA9" w:rsidR="00717012" w:rsidP="00933BD0" w:rsidRDefault="00103430" w14:paraId="087A8DBC" w14:textId="60FA2E24">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 xml:space="preserve">Obtention et renseignement des documents d’appel d’offres </w:t>
      </w:r>
    </w:p>
    <w:p w:rsidRPr="000B2C50" w:rsidR="00717012" w:rsidP="00933BD0" w:rsidRDefault="00717012" w14:paraId="609C182C"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Les soumissionnaires qui n’ont pas obtenu le document d’appel d’offres directement de la part de NRC seront rejetés au cours de l’évaluation. Lorsqu’un document d’appel d’offres est obtenu auprès de NRC au nom d’un soumissionnaire, le nom du soumissionnaire doit être enregistré auprès de NRC au moment de sa délivrance.</w:t>
      </w:r>
    </w:p>
    <w:p w:rsidRPr="000B2C50" w:rsidR="00717012" w:rsidP="00933BD0" w:rsidRDefault="00717012" w14:paraId="5F5836A2"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Le soumissionnaire doit examiner toutes les instructions, les formulaires, les modalités et les spécifications figurant dans le document d’appel d’offres. La non-production de tous les renseignements ou documents requis par le document d’appel d’offres peut entraîner le rejet de l’offre. </w:t>
      </w:r>
    </w:p>
    <w:p w:rsidRPr="000B2C50" w:rsidR="002701C5" w:rsidP="00AE2EF7" w:rsidRDefault="002701C5" w14:paraId="47B6F446" w14:textId="77777777">
      <w:pPr>
        <w:widowControl w:val="0"/>
        <w:autoSpaceDE w:val="0"/>
        <w:autoSpaceDN w:val="0"/>
        <w:adjustRightInd w:val="0"/>
        <w:spacing w:after="0"/>
        <w:rPr>
          <w:rFonts w:ascii="Franklin Gothic Book" w:hAnsi="Franklin Gothic Book"/>
          <w:b/>
          <w:bCs/>
          <w:iCs/>
          <w:u w:val="single"/>
        </w:rPr>
      </w:pPr>
    </w:p>
    <w:p w:rsidRPr="001B0CA9" w:rsidR="00717012" w:rsidP="00933BD0" w:rsidRDefault="00103430" w14:paraId="25A9D43B" w14:textId="5B810853">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 xml:space="preserve">Clarification du document d’appel d’offres </w:t>
      </w:r>
    </w:p>
    <w:p w:rsidRPr="000B2C50" w:rsidR="00717012" w:rsidP="00717012" w:rsidRDefault="00717012" w14:paraId="7F3F9E31"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 xml:space="preserve">Un soumissionnaire potentiel qui demande des précisions sur le document d’appel d’offres doit contacter NRC par écrit. NRC répondra par écrit à toute demande de clarification avant la date limite pour la clarification des offres. NRC transmettra des copies de sa réponse à tous les soumissionnaires ayant acquis le document d’appel d'offres, y compris une description de la requête, mais sans en identifier la source. </w:t>
      </w:r>
    </w:p>
    <w:p w:rsidRPr="000B2C50" w:rsidR="00717012" w:rsidP="00717012" w:rsidRDefault="00717012" w14:paraId="46A4B7EF" w14:textId="77777777">
      <w:pPr>
        <w:widowControl w:val="0"/>
        <w:overflowPunct w:val="0"/>
        <w:autoSpaceDE w:val="0"/>
        <w:autoSpaceDN w:val="0"/>
        <w:adjustRightInd w:val="0"/>
        <w:spacing w:after="0"/>
        <w:ind w:left="720" w:right="160"/>
        <w:jc w:val="both"/>
        <w:rPr>
          <w:rFonts w:ascii="Franklin Gothic Book" w:hAnsi="Franklin Gothic Book"/>
        </w:rPr>
      </w:pPr>
    </w:p>
    <w:p w:rsidRPr="001B0CA9" w:rsidR="00717012" w:rsidP="00933BD0" w:rsidRDefault="00103430" w14:paraId="5736F72E" w14:textId="1CCE68B7">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 xml:space="preserve">Modification du document d’appel d’offres </w:t>
      </w:r>
    </w:p>
    <w:p w:rsidRPr="000B2C50" w:rsidR="00717012" w:rsidP="00933BD0" w:rsidRDefault="00717012" w14:paraId="72B57D85"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En tout temps avant et jusqu’à 48 heures avant la date limite de soumission des offres, NRC peut modifier ou annuler le document d’appel d’offres en informant les soumissionnaires par écrit. </w:t>
      </w:r>
    </w:p>
    <w:p w:rsidRPr="000B2C50" w:rsidR="00717012" w:rsidP="00933BD0" w:rsidRDefault="00717012" w14:paraId="379D410B"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Afin de donner aux soumissionnaires éventuels un délai raisonnable pour prendre en compte une modification ou une annulation lors de la préparation de leurs offres, NRC peut, à sa discrétion, proroger le délai de soumission des offres. </w:t>
      </w:r>
    </w:p>
    <w:p w:rsidRPr="000B2C50" w:rsidR="00717012" w:rsidP="00717012" w:rsidRDefault="00717012" w14:paraId="772778FA" w14:textId="77777777">
      <w:pPr>
        <w:widowControl w:val="0"/>
        <w:overflowPunct w:val="0"/>
        <w:autoSpaceDE w:val="0"/>
        <w:autoSpaceDN w:val="0"/>
        <w:adjustRightInd w:val="0"/>
        <w:spacing w:after="0"/>
        <w:ind w:left="1095" w:right="160"/>
        <w:rPr>
          <w:rFonts w:ascii="Franklin Gothic Book" w:hAnsi="Franklin Gothic Book"/>
        </w:rPr>
      </w:pPr>
    </w:p>
    <w:p w:rsidRPr="001B0CA9" w:rsidR="00717012" w:rsidP="00933BD0" w:rsidRDefault="00103430" w14:paraId="065D502E" w14:textId="47658332">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Langue de l’offre</w:t>
      </w:r>
    </w:p>
    <w:p w:rsidRPr="000B2C50" w:rsidR="00717012" w:rsidP="00933BD0" w:rsidRDefault="00717012" w14:paraId="44D9B4C6" w14:textId="77777777">
      <w:pPr>
        <w:widowControl w:val="0"/>
        <w:numPr>
          <w:ilvl w:val="1"/>
          <w:numId w:val="10"/>
        </w:numPr>
        <w:overflowPunct w:val="0"/>
        <w:autoSpaceDE w:val="0"/>
        <w:autoSpaceDN w:val="0"/>
        <w:adjustRightInd w:val="0"/>
        <w:spacing w:after="0"/>
        <w:ind w:left="1260" w:right="-22" w:hanging="540"/>
        <w:jc w:val="both"/>
        <w:rPr>
          <w:rFonts w:ascii="Franklin Gothic Book" w:hAnsi="Franklin Gothic Book"/>
        </w:rPr>
      </w:pPr>
      <w:r w:rsidRPr="000B2C50">
        <w:rPr>
          <w:rFonts w:ascii="Franklin Gothic Book" w:hAnsi="Franklin Gothic Book"/>
        </w:rPr>
        <w:t xml:space="preserve">L’offre, ainsi que toute la correspondance et tous les documents relatifs à l’offre, sont rédigés en anglais. </w:t>
      </w:r>
    </w:p>
    <w:p w:rsidRPr="000B2C50" w:rsidR="00717012" w:rsidP="00933BD0" w:rsidRDefault="00717012" w14:paraId="6EF8F561" w14:textId="7E0944DF">
      <w:pPr>
        <w:widowControl w:val="0"/>
        <w:numPr>
          <w:ilvl w:val="1"/>
          <w:numId w:val="10"/>
        </w:numPr>
        <w:overflowPunct w:val="0"/>
        <w:autoSpaceDE w:val="0"/>
        <w:autoSpaceDN w:val="0"/>
        <w:adjustRightInd w:val="0"/>
        <w:spacing w:after="0"/>
        <w:ind w:left="1260" w:right="-22" w:hanging="540"/>
        <w:jc w:val="both"/>
        <w:rPr>
          <w:rFonts w:ascii="Franklin Gothic Book" w:hAnsi="Franklin Gothic Book"/>
        </w:rPr>
      </w:pPr>
      <w:r w:rsidRPr="000B2C50">
        <w:rPr>
          <w:rFonts w:ascii="Franklin Gothic Book" w:hAnsi="Franklin Gothic Book"/>
        </w:rPr>
        <w:t>Les pièces justificatives et la documentation imprimée qui font partie de l’offre peuvent être dans une autre langue à condition qu’elles soient accompagnées d’une traduction exacte des passages pertinents en anglais, auquel cas, aux fins de l’interprétation de l’offre, cette traduction prévaut.</w:t>
      </w:r>
    </w:p>
    <w:p w:rsidRPr="000B2C50" w:rsidR="00926851" w:rsidP="00933BD0" w:rsidRDefault="00926851" w14:paraId="44A4212A" w14:textId="1DAB75D6">
      <w:pPr>
        <w:widowControl w:val="0"/>
        <w:numPr>
          <w:ilvl w:val="1"/>
          <w:numId w:val="10"/>
        </w:numPr>
        <w:overflowPunct w:val="0"/>
        <w:autoSpaceDE w:val="0"/>
        <w:autoSpaceDN w:val="0"/>
        <w:adjustRightInd w:val="0"/>
        <w:spacing w:after="0"/>
        <w:ind w:left="1260" w:right="-22" w:hanging="540"/>
        <w:jc w:val="both"/>
        <w:rPr>
          <w:rFonts w:ascii="Franklin Gothic Book" w:hAnsi="Franklin Gothic Book"/>
        </w:rPr>
      </w:pPr>
      <w:r w:rsidRPr="000B2C50">
        <w:rPr>
          <w:rFonts w:ascii="Franklin Gothic Book" w:hAnsi="Franklin Gothic Book"/>
        </w:rPr>
        <w:t>Des copies des documents officiels tels que l’immatriculation de l’entreprise, les documents fiscaux et la garantie bancaire peuvent être fournies dans leur langue d’émission.</w:t>
      </w:r>
    </w:p>
    <w:p w:rsidRPr="000B2C50" w:rsidR="00DF4E3B" w:rsidP="00AE2EF7" w:rsidRDefault="00DF4E3B" w14:paraId="3861F85A" w14:textId="77777777">
      <w:pPr>
        <w:widowControl w:val="0"/>
        <w:overflowPunct w:val="0"/>
        <w:autoSpaceDE w:val="0"/>
        <w:autoSpaceDN w:val="0"/>
        <w:adjustRightInd w:val="0"/>
        <w:spacing w:after="0"/>
        <w:ind w:left="1260" w:right="-22"/>
        <w:jc w:val="both"/>
        <w:rPr>
          <w:rFonts w:ascii="Franklin Gothic Book" w:hAnsi="Franklin Gothic Book"/>
        </w:rPr>
      </w:pPr>
    </w:p>
    <w:p w:rsidRPr="000B2C50" w:rsidR="00717012" w:rsidP="00933BD0" w:rsidRDefault="00103430" w14:paraId="67B081E2" w14:textId="644A6DB7">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Documents constituant l’offre</w:t>
      </w:r>
    </w:p>
    <w:p w:rsidRPr="000B2C50" w:rsidR="00E86B0D" w:rsidP="00933BD0" w:rsidRDefault="00E86B0D" w14:paraId="6870F889" w14:textId="0D2F403A">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L’offre présentée par le soumissionnaire doit comprendre tous les documents obligatoires énumérés à la section 2, paragraphe 06. Liste de contrôle des soumissionnaires.</w:t>
      </w:r>
    </w:p>
    <w:p w:rsidRPr="000B2C50" w:rsidR="00E86B0D" w:rsidP="00933BD0" w:rsidRDefault="00E86B0D" w14:paraId="18F661B1" w14:textId="08B4D125">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Tous les formulaires doivent être remplis sans aucune modification du format et aucun substitut ne sera accepté. Tous les espaces vides doivent être remplis avec les informations demandées.</w:t>
      </w:r>
    </w:p>
    <w:p w:rsidRPr="000B2C50" w:rsidR="002701C5" w:rsidP="00AE2EF7" w:rsidRDefault="002701C5" w14:paraId="25CDD827" w14:textId="77777777">
      <w:pPr>
        <w:widowControl w:val="0"/>
        <w:overflowPunct w:val="0"/>
        <w:autoSpaceDE w:val="0"/>
        <w:autoSpaceDN w:val="0"/>
        <w:adjustRightInd w:val="0"/>
        <w:spacing w:after="0"/>
        <w:ind w:right="160"/>
        <w:rPr>
          <w:rFonts w:ascii="Franklin Gothic Book" w:hAnsi="Franklin Gothic Book"/>
          <w:u w:val="single"/>
        </w:rPr>
      </w:pPr>
    </w:p>
    <w:p w:rsidRPr="001B0CA9" w:rsidR="00D6623F" w:rsidP="00933BD0" w:rsidRDefault="00103430" w14:paraId="64EA2882" w14:textId="3BB93E02">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Prix de l’offre pour le contrat de travaux</w:t>
      </w:r>
    </w:p>
    <w:p w:rsidRPr="000B2C50" w:rsidR="002701C5" w:rsidP="00E27AA3" w:rsidRDefault="002701C5" w14:paraId="0620E2FD" w14:textId="69F73C57">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Les prix des offres sont pour des contrats complets. Les contrats ne peuvent pas être subdivisés en parties à moins qu’ils ne soient divisés en lots. Lorsqu’une offre est soumise par contrat/lot, tous les devis quantitatifs pertinents doivent être complétés. </w:t>
      </w:r>
    </w:p>
    <w:p w:rsidRPr="000B2C50" w:rsidR="002701C5" w:rsidP="00E27AA3" w:rsidRDefault="002701C5" w14:paraId="36B0BCA2" w14:textId="77777777">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Le soumissionnaire doit indiquer les tarifs et les prix de tous les articles des travaux/fournitures ou services décrits dans les dessins et spécifications et énumérés dans le devis quantitatif, Les articles pour lesquels aucun tarif ou prix n’est saisi par le soumissionnaire ne seront pas payés par NRC lorsqu’ils seront exécutés et seront considérés comme couverts par les autres tarifs et prix du devis quantitatif. </w:t>
      </w:r>
    </w:p>
    <w:p w:rsidRPr="000B2C50" w:rsidR="00BE2E91" w:rsidP="00E27AA3" w:rsidRDefault="002701C5" w14:paraId="6F10B09E" w14:textId="77777777">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Sauf indication contraire dans la Fiche technique de l’offre, tous les droits, taxes et autres redevances dues par l’entrepreneur en vertu du contrat doivent être inclus dans le prix total de l’offre présentée par le soumissionnaire. </w:t>
      </w:r>
    </w:p>
    <w:p w:rsidRPr="000B2C50" w:rsidR="007C0E55" w:rsidP="00E27AA3" w:rsidRDefault="007C0E55" w14:paraId="2CE09F26" w14:textId="1AB65712">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Pour le soumissionnaire soumis à la TVA, la TVA doit être mentionnée dans les offres </w:t>
      </w:r>
    </w:p>
    <w:p w:rsidRPr="000B2C50" w:rsidR="002701C5" w:rsidP="00E27AA3" w:rsidRDefault="002701C5" w14:paraId="285D16BB" w14:textId="404639F7">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Le devis quantitatif présenté par les soumissionnaires sera contrôlé pour détecter toutes erreurs arithmétiques et pour ce qui pourrait être considéré comme des taux déraisonnables au cours de l’évaluation. Lorsque des erreurs sont identifiées, l’une ou plusieurs des mesures suivantes peuvent être prises :</w:t>
      </w:r>
    </w:p>
    <w:p w:rsidRPr="000B2C50" w:rsidR="00BE2E91" w:rsidP="00933BD0" w:rsidRDefault="002701C5" w14:paraId="3AE8A3B7" w14:textId="77777777">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Si des taux sont jugés irréalistes ou déraisonnables, ils peuvent être modifiés d’un commun accord, à condition qu’aucune modification ne soit apportée au montant de l’offre.</w:t>
      </w:r>
    </w:p>
    <w:p w:rsidRPr="000B2C50" w:rsidR="00BE2E91" w:rsidP="00933BD0" w:rsidRDefault="002701C5" w14:paraId="76F62552" w14:textId="77777777">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Si des erreurs arithmétiques sont détectées dans une offre acceptable par ailleurs, et que le soumissionnaire est prêt à confirmer son offre et si le soumissionnaire se voit ensuite attribuer le contrat, l’offre doit être modifiée afin de refléter la différence.</w:t>
      </w:r>
    </w:p>
    <w:p w:rsidRPr="000B2C50" w:rsidR="002701C5" w:rsidP="00933BD0" w:rsidRDefault="002701C5" w14:paraId="6A30EBB9" w14:textId="618CF093">
      <w:pPr>
        <w:pStyle w:val="ListParagraph"/>
        <w:widowControl w:val="0"/>
        <w:numPr>
          <w:ilvl w:val="0"/>
          <w:numId w:val="12"/>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Il est rappelé au soumissionnaire qu’il est entièrement de sa responsabilité d’assurer l’exactitude de son offre. Aucune modification ne sera apportée à l’offre après sa soumission au motif de toute erreur arithmétique découverte ultérieurement, sauf dans les cas prévus ci-dessus.</w:t>
      </w:r>
    </w:p>
    <w:p w:rsidRPr="000B2C50" w:rsidR="002701C5" w:rsidP="00076F44" w:rsidRDefault="002701C5" w14:paraId="71D00E24" w14:textId="77777777">
      <w:pPr>
        <w:widowControl w:val="0"/>
        <w:overflowPunct w:val="0"/>
        <w:autoSpaceDE w:val="0"/>
        <w:autoSpaceDN w:val="0"/>
        <w:adjustRightInd w:val="0"/>
        <w:spacing w:after="0"/>
        <w:ind w:right="160"/>
        <w:rPr>
          <w:rFonts w:ascii="Franklin Gothic Book" w:hAnsi="Franklin Gothic Book"/>
        </w:rPr>
      </w:pPr>
    </w:p>
    <w:p w:rsidRPr="001B0CA9" w:rsidR="00BE2E91" w:rsidP="00933BD0" w:rsidRDefault="00103430" w14:paraId="336ACFEE" w14:textId="2F3C26EC">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Devises de l’offre et des paiements</w:t>
      </w:r>
    </w:p>
    <w:p w:rsidRPr="000B2C50" w:rsidR="00BE2E91" w:rsidP="00BE2E91" w:rsidRDefault="00BE2E91" w14:paraId="23B7BEB8" w14:textId="0B973CB4">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 xml:space="preserve">Sauf indication contraire, tous les prix seront indiqués par le soumissionnaire </w:t>
      </w:r>
      <w:r w:rsidR="00AC3AB0">
        <w:rPr>
          <w:rFonts w:ascii="Franklin Gothic Book" w:hAnsi="Franklin Gothic Book"/>
        </w:rPr>
        <w:t xml:space="preserve">en </w:t>
      </w:r>
      <w:r w:rsidRPr="000B2C50" w:rsidR="00BA200B">
        <w:rPr>
          <w:rFonts w:ascii="Franklin Gothic Book" w:hAnsi="Franklin Gothic Book"/>
          <w:highlight w:val="green"/>
        </w:rPr>
        <w:t>F</w:t>
      </w:r>
      <w:r w:rsidR="00AC3AB0">
        <w:rPr>
          <w:rFonts w:ascii="Franklin Gothic Book" w:hAnsi="Franklin Gothic Book"/>
          <w:highlight w:val="green"/>
        </w:rPr>
        <w:t xml:space="preserve">rancs </w:t>
      </w:r>
      <w:proofErr w:type="gramStart"/>
      <w:r w:rsidRPr="000B2C50" w:rsidR="00BA200B">
        <w:rPr>
          <w:rFonts w:ascii="Franklin Gothic Book" w:hAnsi="Franklin Gothic Book"/>
          <w:highlight w:val="green"/>
        </w:rPr>
        <w:t>CFA</w:t>
      </w:r>
      <w:r w:rsidRPr="000B2C50">
        <w:rPr>
          <w:rFonts w:ascii="Franklin Gothic Book" w:hAnsi="Franklin Gothic Book"/>
          <w:highlight w:val="green"/>
        </w:rPr>
        <w:t>..</w:t>
      </w:r>
      <w:proofErr w:type="gramEnd"/>
      <w:r w:rsidRPr="000B2C50">
        <w:rPr>
          <w:rFonts w:ascii="Franklin Gothic Book" w:hAnsi="Franklin Gothic Book"/>
        </w:rPr>
        <w:t xml:space="preserve"> De même, tous les paiements seront effectués </w:t>
      </w:r>
      <w:r w:rsidR="00AC3AB0">
        <w:rPr>
          <w:rFonts w:ascii="Franklin Gothic Book" w:hAnsi="Franklin Gothic Book"/>
        </w:rPr>
        <w:t xml:space="preserve">en </w:t>
      </w:r>
      <w:r w:rsidRPr="000B2C50" w:rsidR="00AC3AB0">
        <w:rPr>
          <w:rFonts w:ascii="Franklin Gothic Book" w:hAnsi="Franklin Gothic Book"/>
          <w:highlight w:val="green"/>
        </w:rPr>
        <w:t>F</w:t>
      </w:r>
      <w:r w:rsidR="00AC3AB0">
        <w:rPr>
          <w:rFonts w:ascii="Franklin Gothic Book" w:hAnsi="Franklin Gothic Book"/>
          <w:highlight w:val="green"/>
        </w:rPr>
        <w:t xml:space="preserve">rancs </w:t>
      </w:r>
      <w:proofErr w:type="gramStart"/>
      <w:r w:rsidRPr="000B2C50" w:rsidR="00AC3AB0">
        <w:rPr>
          <w:rFonts w:ascii="Franklin Gothic Book" w:hAnsi="Franklin Gothic Book"/>
          <w:highlight w:val="green"/>
        </w:rPr>
        <w:t>CFA.</w:t>
      </w:r>
      <w:r w:rsidR="00AC3AB0">
        <w:rPr>
          <w:rFonts w:ascii="Franklin Gothic Book" w:hAnsi="Franklin Gothic Book"/>
        </w:rPr>
        <w:t>.</w:t>
      </w:r>
      <w:proofErr w:type="gramEnd"/>
    </w:p>
    <w:p w:rsidRPr="000B2C50" w:rsidR="00CF5B64" w:rsidP="00AE2EF7" w:rsidRDefault="00CF5B64" w14:paraId="6906B1BE" w14:textId="77777777">
      <w:pPr>
        <w:widowControl w:val="0"/>
        <w:overflowPunct w:val="0"/>
        <w:autoSpaceDE w:val="0"/>
        <w:autoSpaceDN w:val="0"/>
        <w:adjustRightInd w:val="0"/>
        <w:spacing w:after="0"/>
        <w:ind w:left="720" w:right="160"/>
        <w:jc w:val="both"/>
        <w:rPr>
          <w:rFonts w:ascii="Franklin Gothic Book" w:hAnsi="Franklin Gothic Book"/>
        </w:rPr>
      </w:pPr>
    </w:p>
    <w:p w:rsidRPr="001B0CA9" w:rsidR="00BE2E91" w:rsidP="00933BD0" w:rsidRDefault="00103430" w14:paraId="28703F4A" w14:textId="71FB8AFD">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Validité de l’offre</w:t>
      </w:r>
    </w:p>
    <w:p w:rsidRPr="000B2C50" w:rsidR="00BE2E91" w:rsidP="00933BD0" w:rsidRDefault="00BE2E91" w14:paraId="7538B91F" w14:textId="50A54B36">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Les offres restent valables </w:t>
      </w:r>
      <w:r w:rsidRPr="00B231D0">
        <w:rPr>
          <w:rFonts w:ascii="Franklin Gothic Book" w:hAnsi="Franklin Gothic Book"/>
          <w:b/>
          <w:bCs/>
          <w:highlight w:val="green"/>
        </w:rPr>
        <w:t xml:space="preserve">pendant </w:t>
      </w:r>
      <w:r w:rsidRPr="00B231D0" w:rsidR="006B6239">
        <w:rPr>
          <w:rFonts w:ascii="Franklin Gothic Book" w:hAnsi="Franklin Gothic Book"/>
          <w:b/>
          <w:bCs/>
          <w:highlight w:val="green"/>
        </w:rPr>
        <w:t xml:space="preserve">une période de </w:t>
      </w:r>
      <w:r w:rsidRPr="25FB1CF7" w:rsidR="006B6239">
        <w:rPr>
          <w:rFonts w:ascii="Franklin Gothic Book" w:hAnsi="Franklin Gothic Book"/>
          <w:b/>
          <w:bCs/>
          <w:highlight w:val="green"/>
        </w:rPr>
        <w:t>120</w:t>
      </w:r>
      <w:r w:rsidRPr="00B231D0" w:rsidR="006B6239">
        <w:rPr>
          <w:rFonts w:ascii="Franklin Gothic Book" w:hAnsi="Franklin Gothic Book"/>
          <w:b/>
          <w:bCs/>
          <w:highlight w:val="green"/>
        </w:rPr>
        <w:t xml:space="preserve"> jour civile</w:t>
      </w:r>
      <w:r w:rsidRPr="00874334">
        <w:rPr>
          <w:rFonts w:ascii="Franklin Gothic Book" w:hAnsi="Franklin Gothic Book"/>
        </w:rPr>
        <w:t xml:space="preserve"> </w:t>
      </w:r>
      <w:r w:rsidRPr="000B2C50">
        <w:rPr>
          <w:rFonts w:ascii="Franklin Gothic Book" w:hAnsi="Franklin Gothic Book"/>
        </w:rPr>
        <w:t xml:space="preserve">après la date de la date limite de soumission des offres prescrite par NRC. Une offre valable pour une période plus courte sera rejetée comme non conforme. </w:t>
      </w:r>
    </w:p>
    <w:p w:rsidRPr="000B2C50" w:rsidR="00BE2E91" w:rsidP="00933BD0" w:rsidRDefault="00BE2E91" w14:paraId="1C22BFCB"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Dans des circonstances exceptionnelles, avant l’expiration de la période de validité des offres, NRC peut demander aux soumissionnaires de proroger par écrit la période de validité de leurs </w:t>
      </w:r>
      <w:r w:rsidRPr="000B2C50">
        <w:rPr>
          <w:rFonts w:ascii="Franklin Gothic Book" w:hAnsi="Franklin Gothic Book"/>
        </w:rPr>
        <w:t xml:space="preserve">offres. Le soumissionnaire doit confirmer par écrit son acceptation de la prolongation. En cas de prolongation, la modification de l’offre n’est pas autorisée. </w:t>
      </w:r>
    </w:p>
    <w:p w:rsidRPr="000B2C50" w:rsidR="00764125" w:rsidP="00AE2EF7" w:rsidRDefault="00764125" w14:paraId="0A0D4D77" w14:textId="77777777">
      <w:pPr>
        <w:widowControl w:val="0"/>
        <w:overflowPunct w:val="0"/>
        <w:autoSpaceDE w:val="0"/>
        <w:autoSpaceDN w:val="0"/>
        <w:adjustRightInd w:val="0"/>
        <w:spacing w:after="0"/>
        <w:ind w:right="160"/>
        <w:jc w:val="both"/>
        <w:rPr>
          <w:rFonts w:ascii="Franklin Gothic Book" w:hAnsi="Franklin Gothic Book"/>
        </w:rPr>
      </w:pPr>
    </w:p>
    <w:p w:rsidRPr="001B0CA9" w:rsidR="00BE2E91" w:rsidP="00933BD0" w:rsidRDefault="00103430" w14:paraId="620F3510" w14:textId="0F9CBF15">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Offres alternatives</w:t>
      </w:r>
    </w:p>
    <w:p w:rsidRPr="000B2C50" w:rsidR="00BE2E91" w:rsidP="00BE2E91" w:rsidRDefault="00BE2E91" w14:paraId="7C7398B3" w14:textId="77777777">
      <w:pPr>
        <w:widowControl w:val="0"/>
        <w:autoSpaceDE w:val="0"/>
        <w:autoSpaceDN w:val="0"/>
        <w:adjustRightInd w:val="0"/>
        <w:spacing w:after="0"/>
        <w:ind w:left="720"/>
        <w:rPr>
          <w:rFonts w:ascii="Franklin Gothic Book" w:hAnsi="Franklin Gothic Book"/>
        </w:rPr>
      </w:pPr>
      <w:r w:rsidRPr="000B2C50">
        <w:rPr>
          <w:rFonts w:ascii="Franklin Gothic Book" w:hAnsi="Franklin Gothic Book"/>
        </w:rPr>
        <w:t>Les soumissionnaires doivent présenter des offres conformes aux exigences des documents d’appel d'offres, y compris la conception technique de base indiquée dans les dessins et les spécifications. Les offres alternatives ne seront pas envisagées, sauf indication contraire dans la section 2 – Fiche technique de l’offre.</w:t>
      </w:r>
    </w:p>
    <w:p w:rsidRPr="000B2C50" w:rsidR="00A06AF3" w:rsidP="00AE2EF7" w:rsidRDefault="00A06AF3" w14:paraId="3D633CDC" w14:textId="7777777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rsidRPr="001B0CA9" w:rsidR="00BE2E91" w:rsidP="00933BD0" w:rsidRDefault="00103430" w14:paraId="18A3E8FE" w14:textId="5DB30B39">
      <w:pPr>
        <w:pStyle w:val="ListParagraph"/>
        <w:widowControl w:val="0"/>
        <w:numPr>
          <w:ilvl w:val="0"/>
          <w:numId w:val="10"/>
        </w:numPr>
        <w:tabs>
          <w:tab w:val="left" w:pos="1276"/>
        </w:tabs>
        <w:overflowPunct w:val="0"/>
        <w:autoSpaceDE w:val="0"/>
        <w:autoSpaceDN w:val="0"/>
        <w:adjustRightInd w:val="0"/>
        <w:spacing w:after="0"/>
        <w:jc w:val="both"/>
        <w:rPr>
          <w:rFonts w:ascii="Franklin Gothic Book" w:hAnsi="Franklin Gothic Book"/>
          <w:b/>
        </w:rPr>
      </w:pPr>
      <w:r w:rsidRPr="001B0CA9">
        <w:rPr>
          <w:rFonts w:ascii="Franklin Gothic Book" w:hAnsi="Franklin Gothic Book"/>
          <w:b/>
        </w:rPr>
        <w:t>Format et signature de l’offre</w:t>
      </w:r>
    </w:p>
    <w:p w:rsidRPr="000B2C50" w:rsidR="00BE2E91" w:rsidP="00BE2E91" w:rsidRDefault="00BE2E91" w14:paraId="632E0AEC" w14:textId="77777777">
      <w:pPr>
        <w:widowControl w:val="0"/>
        <w:autoSpaceDE w:val="0"/>
        <w:autoSpaceDN w:val="0"/>
        <w:adjustRightInd w:val="0"/>
        <w:spacing w:after="0"/>
        <w:ind w:left="720"/>
        <w:rPr>
          <w:rFonts w:ascii="Franklin Gothic Book" w:hAnsi="Franklin Gothic Book"/>
        </w:rPr>
      </w:pPr>
      <w:r w:rsidRPr="000B2C50">
        <w:rPr>
          <w:rFonts w:ascii="Franklin Gothic Book" w:hAnsi="Franklin Gothic Book"/>
        </w:rPr>
        <w:t>Le soumissionnaire doit préparer un ensemble de documents de soumission par contrat pour lequel il souhaite soumissionner. Le soumissionnaire doit conserver un exemplaire des documents, à des fins de référence.</w:t>
      </w:r>
    </w:p>
    <w:p w:rsidRPr="000B2C50" w:rsidR="00D65518" w:rsidP="00AE2EF7" w:rsidRDefault="00D65518" w14:paraId="3325244F" w14:textId="77777777">
      <w:pPr>
        <w:widowControl w:val="0"/>
        <w:autoSpaceDE w:val="0"/>
        <w:autoSpaceDN w:val="0"/>
        <w:adjustRightInd w:val="0"/>
        <w:spacing w:after="0"/>
        <w:ind w:left="720"/>
        <w:rPr>
          <w:rFonts w:ascii="Franklin Gothic Book" w:hAnsi="Franklin Gothic Book"/>
        </w:rPr>
      </w:pPr>
    </w:p>
    <w:p w:rsidRPr="001B0CA9" w:rsidR="00BE2E91" w:rsidP="00933BD0" w:rsidRDefault="00103430" w14:paraId="7A68267F" w14:textId="372651AF">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Cachetage et marquage de l’offre</w:t>
      </w:r>
    </w:p>
    <w:p w:rsidRPr="000B2C50" w:rsidR="00BE2E91" w:rsidP="00933BD0" w:rsidRDefault="00BE2E91" w14:paraId="0899CE66" w14:textId="68BFBB2C">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Le soumissionnaire doit joindre son offre pour chaque contrat conformément à la section 2, paragraphe 4. Mode de soumission. </w:t>
      </w:r>
    </w:p>
    <w:p w:rsidRPr="000B2C50" w:rsidR="00BE2E91" w:rsidP="00933BD0" w:rsidRDefault="00BE2E91" w14:paraId="0F8FE710"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Les enveloppes doivent : </w:t>
      </w:r>
    </w:p>
    <w:p w:rsidRPr="000B2C50" w:rsidR="00BE2E91" w:rsidP="00E27AA3" w:rsidRDefault="00AC3AB0" w14:paraId="1EA019A5" w14:textId="3A184F2F">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Être</w:t>
      </w:r>
      <w:r w:rsidRPr="000B2C50" w:rsidR="00BE2E91">
        <w:rPr>
          <w:rFonts w:ascii="Franklin Gothic Book" w:hAnsi="Franklin Gothic Book"/>
        </w:rPr>
        <w:t xml:space="preserve"> adressée(s) au Bureau de la logistique de NRC, à l’emplacement spécifié à la section 2 – Fiche technique de l’offre </w:t>
      </w:r>
    </w:p>
    <w:p w:rsidRPr="000B2C50" w:rsidR="00BE2E91" w:rsidP="00E27AA3" w:rsidRDefault="00AC3AB0" w14:paraId="7F0497B1" w14:textId="0DF42FB7">
      <w:pPr>
        <w:widowControl w:val="0"/>
        <w:numPr>
          <w:ilvl w:val="1"/>
          <w:numId w:val="3"/>
        </w:numPr>
        <w:overflowPunct w:val="0"/>
        <w:autoSpaceDE w:val="0"/>
        <w:autoSpaceDN w:val="0"/>
        <w:adjustRightInd w:val="0"/>
        <w:spacing w:after="0"/>
        <w:jc w:val="both"/>
        <w:rPr>
          <w:rFonts w:ascii="Franklin Gothic Book" w:hAnsi="Franklin Gothic Book"/>
        </w:rPr>
      </w:pPr>
      <w:r w:rsidRPr="000B2C50">
        <w:rPr>
          <w:rFonts w:ascii="Franklin Gothic Book" w:hAnsi="Franklin Gothic Book"/>
        </w:rPr>
        <w:t>Porter</w:t>
      </w:r>
      <w:r w:rsidRPr="000B2C50" w:rsidR="00BE2E91">
        <w:rPr>
          <w:rFonts w:ascii="Franklin Gothic Book" w:hAnsi="Franklin Gothic Book"/>
        </w:rPr>
        <w:t xml:space="preserve"> le numéro de contrat </w:t>
      </w:r>
    </w:p>
    <w:p w:rsidRPr="00AC3AB0" w:rsidR="00BE2E91" w:rsidP="00E27AA3" w:rsidRDefault="00AC3AB0" w14:paraId="6E3C6FD0" w14:textId="6B93D134">
      <w:pPr>
        <w:widowControl w:val="0"/>
        <w:numPr>
          <w:ilvl w:val="1"/>
          <w:numId w:val="3"/>
        </w:numPr>
        <w:overflowPunct w:val="0"/>
        <w:autoSpaceDE w:val="0"/>
        <w:autoSpaceDN w:val="0"/>
        <w:adjustRightInd w:val="0"/>
        <w:spacing w:after="0"/>
        <w:jc w:val="both"/>
        <w:rPr>
          <w:rFonts w:ascii="Franklin Gothic Book" w:hAnsi="Franklin Gothic Book"/>
          <w:b/>
          <w:bCs/>
          <w:sz w:val="24"/>
          <w:szCs w:val="24"/>
          <w:highlight w:val="green"/>
        </w:rPr>
      </w:pPr>
      <w:r w:rsidRPr="00AC3AB0">
        <w:rPr>
          <w:rFonts w:ascii="Franklin Gothic Book" w:hAnsi="Franklin Gothic Book"/>
          <w:b/>
          <w:bCs/>
          <w:sz w:val="24"/>
          <w:szCs w:val="24"/>
          <w:highlight w:val="green"/>
          <w:u w:val="single"/>
        </w:rPr>
        <w:t>Aucune</w:t>
      </w:r>
      <w:r w:rsidRPr="00AC3AB0" w:rsidR="00BE2E91">
        <w:rPr>
          <w:rFonts w:ascii="Franklin Gothic Book" w:hAnsi="Franklin Gothic Book"/>
          <w:b/>
          <w:bCs/>
          <w:sz w:val="24"/>
          <w:szCs w:val="24"/>
          <w:highlight w:val="green"/>
          <w:u w:val="single"/>
        </w:rPr>
        <w:t xml:space="preserve"> autre marque ne doit se trouver sur l’enveloppe</w:t>
      </w:r>
    </w:p>
    <w:p w:rsidRPr="000B2C50" w:rsidR="00BE2E91" w:rsidP="00933BD0" w:rsidRDefault="00BE2E91" w14:paraId="1F9A6AFC" w14:textId="1E7C797A">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Si toutes les enveloppes ne sont pas scellées et marquées tel que requis, NRC pourrait décider de rejeter l’offre </w:t>
      </w:r>
    </w:p>
    <w:p w:rsidRPr="000B2C50" w:rsidR="00BE2E91" w:rsidP="00BE2E91" w:rsidRDefault="00BE2E91" w14:paraId="02071919" w14:textId="77777777">
      <w:pPr>
        <w:widowControl w:val="0"/>
        <w:autoSpaceDE w:val="0"/>
        <w:autoSpaceDN w:val="0"/>
        <w:adjustRightInd w:val="0"/>
        <w:spacing w:after="0"/>
        <w:ind w:left="720"/>
        <w:rPr>
          <w:rFonts w:ascii="Franklin Gothic Book" w:hAnsi="Franklin Gothic Book"/>
        </w:rPr>
      </w:pPr>
    </w:p>
    <w:p w:rsidRPr="001B0CA9" w:rsidR="00BE2E91" w:rsidP="00933BD0" w:rsidRDefault="00103430" w14:paraId="655A7580" w14:textId="086D6A26">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Date limite de soumission des offres</w:t>
      </w:r>
    </w:p>
    <w:p w:rsidRPr="000B2C50" w:rsidR="00BE2E91" w:rsidP="00BE2E91" w:rsidRDefault="00BE2E91" w14:paraId="5A5A89CA" w14:textId="77777777">
      <w:pPr>
        <w:pStyle w:val="ListParagraph"/>
        <w:widowControl w:val="0"/>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Les offres doivent être reçues par NRC à l’adresse indiquée et au plus tard à la date et à l'heure mentionnées à la section 2 - Fiche technique de l’offre.</w:t>
      </w:r>
    </w:p>
    <w:p w:rsidRPr="000B2C50" w:rsidR="00D65518" w:rsidP="00AE2EF7" w:rsidRDefault="00D65518" w14:paraId="358E0059" w14:textId="77777777">
      <w:pPr>
        <w:pStyle w:val="ListParagraph"/>
        <w:widowControl w:val="0"/>
        <w:overflowPunct w:val="0"/>
        <w:autoSpaceDE w:val="0"/>
        <w:autoSpaceDN w:val="0"/>
        <w:adjustRightInd w:val="0"/>
        <w:spacing w:after="0"/>
        <w:ind w:right="160"/>
        <w:jc w:val="both"/>
        <w:rPr>
          <w:rFonts w:ascii="Franklin Gothic Book" w:hAnsi="Franklin Gothic Book"/>
        </w:rPr>
      </w:pPr>
    </w:p>
    <w:p w:rsidRPr="001B0CA9" w:rsidR="00BE2E91" w:rsidP="00933BD0" w:rsidRDefault="00103430" w14:paraId="14709CE5" w14:textId="45E346E4">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 xml:space="preserve">Offres en retard </w:t>
      </w:r>
    </w:p>
    <w:p w:rsidRPr="000B2C50" w:rsidR="00BE2E91" w:rsidP="00BE2E91" w:rsidRDefault="00BE2E91" w14:paraId="3F3FB038"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 xml:space="preserve">NRC ne considèrera aucune offre arrivant après la date limite de soumission prévue à la section 2 – Fiche technique de l’offre. Toute offre reçue par NRC après la date limite de soumission des offres sera déclarée en retard et rejetée. </w:t>
      </w:r>
    </w:p>
    <w:p w:rsidRPr="001B0CA9" w:rsidR="00BE2E91" w:rsidP="00933BD0" w:rsidRDefault="00103430" w14:paraId="08E7CAA9" w14:textId="78CCFF7F">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Retrait et remplacement des offres</w:t>
      </w:r>
    </w:p>
    <w:p w:rsidRPr="000B2C50" w:rsidR="00BE2E91" w:rsidP="00933BD0" w:rsidRDefault="00BE2E91" w14:paraId="3F567DDA" w14:textId="77777777">
      <w:pPr>
        <w:widowControl w:val="0"/>
        <w:numPr>
          <w:ilvl w:val="1"/>
          <w:numId w:val="10"/>
        </w:numPr>
        <w:overflowPunct w:val="0"/>
        <w:autoSpaceDE w:val="0"/>
        <w:autoSpaceDN w:val="0"/>
        <w:adjustRightInd w:val="0"/>
        <w:spacing w:after="0"/>
        <w:ind w:left="1260" w:right="160" w:hanging="540"/>
        <w:rPr>
          <w:rFonts w:ascii="Franklin Gothic Book" w:hAnsi="Franklin Gothic Book"/>
        </w:rPr>
      </w:pPr>
      <w:r w:rsidRPr="000B2C50">
        <w:rPr>
          <w:rFonts w:ascii="Franklin Gothic Book" w:hAnsi="Franklin Gothic Book"/>
        </w:rPr>
        <w:t xml:space="preserve"> Un soumissionnaire peut retirer ou remplacer son offre après qu’elle </w:t>
      </w:r>
      <w:proofErr w:type="gramStart"/>
      <w:r w:rsidRPr="000B2C50">
        <w:rPr>
          <w:rFonts w:ascii="Franklin Gothic Book" w:hAnsi="Franklin Gothic Book"/>
        </w:rPr>
        <w:t>ait</w:t>
      </w:r>
      <w:proofErr w:type="gramEnd"/>
      <w:r w:rsidRPr="000B2C50">
        <w:rPr>
          <w:rFonts w:ascii="Franklin Gothic Book" w:hAnsi="Franklin Gothic Book"/>
        </w:rPr>
        <w:t xml:space="preserve"> été présentée à tout moment avant la date limite de soumission des offres en envoyant un avis écrit, signé par un représentant autorisé. Tout remplacement correspondant de l’offre doit accompagner l’avis écrit respectif. Tous les avis doivent être : </w:t>
      </w:r>
    </w:p>
    <w:p w:rsidRPr="000B2C50" w:rsidR="00BE2E91" w:rsidP="00E27AA3" w:rsidRDefault="00BE2E91" w14:paraId="7426E078" w14:textId="77777777">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proofErr w:type="gramStart"/>
      <w:r w:rsidRPr="000B2C50">
        <w:rPr>
          <w:rFonts w:ascii="Franklin Gothic Book" w:hAnsi="Franklin Gothic Book"/>
        </w:rPr>
        <w:t>soumis</w:t>
      </w:r>
      <w:proofErr w:type="gramEnd"/>
      <w:r w:rsidRPr="000B2C50">
        <w:rPr>
          <w:rFonts w:ascii="Franklin Gothic Book" w:hAnsi="Franklin Gothic Book"/>
        </w:rPr>
        <w:t xml:space="preserve"> au même titre que les articles 20 et 21, et en outre, les enveloppes doivent être clairement marquées « RETRAIT » ou « REMPLACEMENT » et </w:t>
      </w:r>
    </w:p>
    <w:p w:rsidRPr="000B2C50" w:rsidR="00BE2E91" w:rsidP="00E27AA3" w:rsidRDefault="00BE2E91" w14:paraId="127E585A" w14:textId="77777777">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proofErr w:type="gramStart"/>
      <w:r w:rsidRPr="000B2C50">
        <w:rPr>
          <w:rFonts w:ascii="Franklin Gothic Book" w:hAnsi="Franklin Gothic Book"/>
        </w:rPr>
        <w:t>reçu</w:t>
      </w:r>
      <w:proofErr w:type="gramEnd"/>
      <w:r w:rsidRPr="000B2C50">
        <w:rPr>
          <w:rFonts w:ascii="Franklin Gothic Book" w:hAnsi="Franklin Gothic Book"/>
        </w:rPr>
        <w:t xml:space="preserve"> par NRC avant la date limite pour la soumission des offres, conformément à la section 2 – Fiche technique de l’offre </w:t>
      </w:r>
    </w:p>
    <w:p w:rsidRPr="000B2C50" w:rsidR="00BE2E91" w:rsidP="00933BD0" w:rsidRDefault="00BE2E91" w14:paraId="141038CF"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Après l’ouverture des offres, les modifications doivent être documentées et toute discussion doit être signalée par écrit. Une offre peut être retirée à tout moment, avec avis écrit. </w:t>
      </w:r>
    </w:p>
    <w:p w:rsidRPr="001B0CA9" w:rsidR="00BE2E91" w:rsidP="00933BD0" w:rsidRDefault="00103430" w14:paraId="40711920" w14:textId="13ECC64C">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Confidentialité</w:t>
      </w:r>
    </w:p>
    <w:p w:rsidRPr="000B2C50" w:rsidR="00BE2E91" w:rsidP="00933BD0" w:rsidRDefault="00BE2E91" w14:paraId="4DDDB7D7"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Les informations relatives à l’examen, à l’évaluation, à la comparaison et à la post-qualification </w:t>
      </w:r>
      <w:r w:rsidRPr="000B2C50">
        <w:rPr>
          <w:rFonts w:ascii="Franklin Gothic Book" w:hAnsi="Franklin Gothic Book"/>
        </w:rPr>
        <w:t xml:space="preserve">des offres, et à la recommandation d’adjudication du marché, ne doivent pas être divulgués aux soumissionnaires ou à toute autre personne non officiellement concernés par ce processus tant que les informations détaillant le soumissionnaire le mieux évalué ne sont pas communiqués à tous les soumissionnaires. </w:t>
      </w:r>
    </w:p>
    <w:p w:rsidRPr="000B2C50" w:rsidR="00BE2E91" w:rsidP="00933BD0" w:rsidRDefault="00BE2E91" w14:paraId="4DE29D6E"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Tout tentative d’un soumissionnaire d'influer NRC dans l'examen, l'évaluation, la comparaison et la post-qualification des offres ou des décisions d’adjudication du marché peut entraîner le rejet de son offre. </w:t>
      </w:r>
    </w:p>
    <w:p w:rsidRPr="000B2C50" w:rsidR="00BE2E91" w:rsidP="00933BD0" w:rsidRDefault="00BE2E91" w14:paraId="09BE5523"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Du moment de l’ouverture de l’offre au moment de l’attribution du marché, si un soumissionnaire souhaite contacter NRC sur toute question relative au processus d’appel d’offres, il doit le faire par écrit. </w:t>
      </w:r>
    </w:p>
    <w:p w:rsidRPr="001B0CA9" w:rsidR="00BE2E91" w:rsidP="00933BD0" w:rsidRDefault="00103430" w14:paraId="333A9814" w14:textId="4544A3D2">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Clarification des offres</w:t>
      </w:r>
    </w:p>
    <w:p w:rsidRPr="000B2C50" w:rsidR="00BE2E91" w:rsidP="00BE2E91" w:rsidRDefault="00BE2E91" w14:paraId="69E911A0" w14:textId="1D6B0C7F">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NRC peut, à sa discrétion, demander à tout soumissionnaire de clarifier sa candidature. La demande de clarification de NRC et la réponse subséquente sont faites par écrit. Toute clarification présentée par un soumissionnaire qui n’est pas en réponse à une demande NRC ne sera pas considérée. Toutes les demandes de précisions doivent être envoyées à tous les soumissionnaires à des fins d’information.  Aucune modification du prix ou de la teneur de l’offre n’est autorisée, sauf pour confirmer la correction d’erreurs.</w:t>
      </w:r>
    </w:p>
    <w:p w:rsidRPr="001B0CA9" w:rsidR="004B41E8" w:rsidP="00933BD0" w:rsidRDefault="00103430" w14:paraId="022C176F" w14:textId="59F17267">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Validation des offres</w:t>
      </w:r>
    </w:p>
    <w:p w:rsidRPr="000B2C50" w:rsidR="004B41E8" w:rsidP="00933BD0" w:rsidRDefault="004B41E8" w14:paraId="708BAD6D"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L’appréciation par NRC de la validité d’une offre doit être fondée sur le contenu de la demande elle-même, qui ne peut être corrigé s’il est jugé invalide </w:t>
      </w:r>
    </w:p>
    <w:p w:rsidRPr="000B2C50" w:rsidR="004B41E8" w:rsidP="00933BD0" w:rsidRDefault="004B41E8" w14:paraId="39891FF8"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Une offre valide est une offre conforme à toutes les conditions et spécifications du document d’appel d’offres, sans écart ni omission, qui affecte ou pourrait affecter ; </w:t>
      </w:r>
    </w:p>
    <w:p w:rsidRPr="000B2C50" w:rsidR="004B41E8" w:rsidP="00933BD0" w:rsidRDefault="00BA200B" w14:paraId="643AB988" w14:textId="6AF868CF">
      <w:pPr>
        <w:pStyle w:val="ListParagraph"/>
        <w:widowControl w:val="0"/>
        <w:numPr>
          <w:ilvl w:val="0"/>
          <w:numId w:val="13"/>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La</w:t>
      </w:r>
      <w:r w:rsidRPr="000B2C50" w:rsidR="004B41E8">
        <w:rPr>
          <w:rFonts w:ascii="Franklin Gothic Book" w:hAnsi="Franklin Gothic Book"/>
        </w:rPr>
        <w:t xml:space="preserve"> portée, la qu</w:t>
      </w:r>
      <w:r>
        <w:rPr>
          <w:rFonts w:ascii="Franklin Gothic Book" w:hAnsi="Franklin Gothic Book"/>
        </w:rPr>
        <w:t>alité ou l’exécution des trava</w:t>
      </w:r>
      <w:r w:rsidRPr="000B2C50" w:rsidR="004B41E8">
        <w:rPr>
          <w:rFonts w:ascii="Franklin Gothic Book" w:hAnsi="Franklin Gothic Book"/>
        </w:rPr>
        <w:t xml:space="preserve">ux spécifiés dans le Contrat ; </w:t>
      </w:r>
      <w:proofErr w:type="gramStart"/>
      <w:r w:rsidRPr="000B2C50" w:rsidR="004B41E8">
        <w:rPr>
          <w:rFonts w:ascii="Franklin Gothic Book" w:hAnsi="Franklin Gothic Book"/>
        </w:rPr>
        <w:t>ou</w:t>
      </w:r>
      <w:proofErr w:type="gramEnd"/>
      <w:r w:rsidRPr="000B2C50" w:rsidR="004B41E8">
        <w:rPr>
          <w:rFonts w:ascii="Franklin Gothic Book" w:hAnsi="Franklin Gothic Book"/>
        </w:rPr>
        <w:t xml:space="preserve"> </w:t>
      </w:r>
    </w:p>
    <w:p w:rsidRPr="001B0CA9" w:rsidR="004B41E8" w:rsidP="00933BD0" w:rsidRDefault="00BA200B" w14:paraId="6F0736C6" w14:textId="6545DF0F">
      <w:pPr>
        <w:pStyle w:val="ListParagraph"/>
        <w:widowControl w:val="0"/>
        <w:numPr>
          <w:ilvl w:val="0"/>
          <w:numId w:val="13"/>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Limite</w:t>
      </w:r>
      <w:r w:rsidRPr="000B2C50" w:rsidR="004B41E8">
        <w:rPr>
          <w:rFonts w:ascii="Franklin Gothic Book" w:hAnsi="Franklin Gothic Book"/>
        </w:rPr>
        <w:t xml:space="preserve"> de manière substantielle les droits de NRC ou les obligations du </w:t>
      </w:r>
      <w:r w:rsidRPr="001B0CA9" w:rsidR="004B41E8">
        <w:rPr>
          <w:rFonts w:ascii="Franklin Gothic Book" w:hAnsi="Franklin Gothic Book"/>
        </w:rPr>
        <w:t>soumissionnaire en vertu du Contrat</w:t>
      </w:r>
    </w:p>
    <w:p w:rsidRPr="001B0CA9" w:rsidR="00D83BFB" w:rsidP="00933BD0" w:rsidRDefault="00103430" w14:paraId="3A8963FE" w14:textId="62168B45">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rPr>
      </w:pPr>
      <w:r w:rsidRPr="001B0CA9">
        <w:rPr>
          <w:rFonts w:ascii="Franklin Gothic Book" w:hAnsi="Franklin Gothic Book"/>
          <w:b/>
        </w:rPr>
        <w:t xml:space="preserve">Évaluation de l’offre  </w:t>
      </w:r>
    </w:p>
    <w:p w:rsidRPr="000B2C50" w:rsidR="00D83BFB" w:rsidP="00933BD0" w:rsidRDefault="00D83BFB" w14:paraId="43CDC803"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NRC examine la documentation juridique et les autres informations soumises par les soumissionnaires afin de vérifier l’admissibilité, puis examine et note les soumissions selon les critères suivants ; </w:t>
      </w:r>
    </w:p>
    <w:p w:rsidR="00440F1B" w:rsidP="00743CF4" w:rsidRDefault="00440F1B" w14:paraId="351FD138" w14:textId="5C760E50">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Pr>
          <w:rFonts w:ascii="Franklin Gothic Book" w:hAnsi="Franklin Gothic Book"/>
          <w:highlight w:val="green"/>
        </w:rPr>
        <w:t>Avoir obligatoirement une entreprise représentée en République Centrafricaine</w:t>
      </w:r>
    </w:p>
    <w:p w:rsidRPr="00BD18DA" w:rsidR="00B9594D" w:rsidP="00743CF4" w:rsidRDefault="00B9594D" w14:paraId="019D783C" w14:textId="113EE690">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sidRPr="00BD18DA">
        <w:rPr>
          <w:rFonts w:ascii="Franklin Gothic Book" w:hAnsi="Franklin Gothic Book"/>
          <w:highlight w:val="green"/>
        </w:rPr>
        <w:t>Renseignement et inclusion des renseignements demandés et des documents justificatifs (conformité administrative)</w:t>
      </w:r>
    </w:p>
    <w:p w:rsidRPr="00BD18DA" w:rsidR="00B9594D" w:rsidP="00743CF4" w:rsidRDefault="00B9594D" w14:paraId="3571B706" w14:textId="77777777">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sidRPr="00BD18DA">
        <w:rPr>
          <w:rFonts w:ascii="Franklin Gothic Book" w:hAnsi="Franklin Gothic Book"/>
          <w:highlight w:val="green"/>
        </w:rPr>
        <w:t>Délai global pour les travaux (évaluation technique)</w:t>
      </w:r>
    </w:p>
    <w:p w:rsidRPr="00BD18DA" w:rsidR="00B9594D" w:rsidP="00743CF4" w:rsidRDefault="00B9594D" w14:paraId="68DDFF67" w14:textId="58751367">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sidRPr="00BD18DA">
        <w:rPr>
          <w:rFonts w:ascii="Franklin Gothic Book" w:hAnsi="Franklin Gothic Book"/>
          <w:highlight w:val="green"/>
        </w:rPr>
        <w:t>Calendriers (personnel clé et calendrier des activités) (évaluation technique)</w:t>
      </w:r>
    </w:p>
    <w:p w:rsidRPr="00BD18DA" w:rsidR="00B9594D" w:rsidP="00743CF4" w:rsidRDefault="00BD18DA" w14:paraId="279C135F" w14:textId="4D0A6B0A">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Pr>
          <w:rFonts w:ascii="Franklin Gothic Book" w:hAnsi="Franklin Gothic Book"/>
          <w:highlight w:val="green"/>
        </w:rPr>
        <w:t>Au moins 3 E</w:t>
      </w:r>
      <w:r w:rsidRPr="00BD18DA" w:rsidR="00B9594D">
        <w:rPr>
          <w:rFonts w:ascii="Franklin Gothic Book" w:hAnsi="Franklin Gothic Book"/>
          <w:highlight w:val="green"/>
        </w:rPr>
        <w:t>xpériences antérieures dans des travaux similaires (évaluation technique)</w:t>
      </w:r>
      <w:r w:rsidR="005E4E2B">
        <w:rPr>
          <w:rFonts w:ascii="Franklin Gothic Book" w:hAnsi="Franklin Gothic Book"/>
          <w:highlight w:val="green"/>
        </w:rPr>
        <w:t xml:space="preserve"> pour les </w:t>
      </w:r>
      <w:r w:rsidR="00874334">
        <w:rPr>
          <w:rFonts w:ascii="Franklin Gothic Book" w:hAnsi="Franklin Gothic Book"/>
          <w:highlight w:val="green"/>
        </w:rPr>
        <w:t>2</w:t>
      </w:r>
      <w:r w:rsidR="005E4E2B">
        <w:rPr>
          <w:rFonts w:ascii="Franklin Gothic Book" w:hAnsi="Franklin Gothic Book"/>
          <w:highlight w:val="green"/>
        </w:rPr>
        <w:t xml:space="preserve"> années antérieures</w:t>
      </w:r>
    </w:p>
    <w:p w:rsidR="005A5312" w:rsidP="00743CF4" w:rsidRDefault="005A5312" w14:paraId="504704D1" w14:textId="478FBC8D">
      <w:pPr>
        <w:pStyle w:val="ListParagraph"/>
        <w:widowControl w:val="0"/>
        <w:numPr>
          <w:ilvl w:val="0"/>
          <w:numId w:val="17"/>
        </w:numPr>
        <w:overflowPunct w:val="0"/>
        <w:autoSpaceDE w:val="0"/>
        <w:autoSpaceDN w:val="0"/>
        <w:adjustRightInd w:val="0"/>
        <w:spacing w:after="0"/>
        <w:ind w:right="160"/>
        <w:jc w:val="both"/>
        <w:rPr>
          <w:rFonts w:ascii="Franklin Gothic Book" w:hAnsi="Franklin Gothic Book"/>
          <w:highlight w:val="green"/>
        </w:rPr>
      </w:pPr>
      <w:r w:rsidRPr="00BD18DA">
        <w:rPr>
          <w:rFonts w:ascii="Franklin Gothic Book" w:hAnsi="Franklin Gothic Book"/>
          <w:highlight w:val="green"/>
        </w:rPr>
        <w:t>Prix par rapport au taux estimatif de NRC (évaluation financière)</w:t>
      </w:r>
    </w:p>
    <w:p w:rsidR="008C6863" w:rsidP="14F0DD90" w:rsidRDefault="005E4E2B" w14:paraId="3269595B" w14:textId="1C98B04C">
      <w:pPr>
        <w:pStyle w:val="ListParagraph"/>
        <w:widowControl w:val="0"/>
        <w:numPr>
          <w:ilvl w:val="0"/>
          <w:numId w:val="17"/>
        </w:numPr>
        <w:tabs>
          <w:tab w:val="left" w:pos="9781"/>
        </w:tabs>
        <w:overflowPunct w:val="0"/>
        <w:autoSpaceDE w:val="0"/>
        <w:autoSpaceDN w:val="0"/>
        <w:adjustRightInd w:val="0"/>
        <w:spacing w:after="0"/>
        <w:ind w:right="160"/>
        <w:jc w:val="both"/>
        <w:rPr>
          <w:rFonts w:ascii="Franklin Gothic Book" w:hAnsi="Franklin Gothic Book"/>
          <w:highlight w:val="green"/>
        </w:rPr>
      </w:pPr>
      <w:r w:rsidRPr="14F0DD90">
        <w:rPr>
          <w:rFonts w:ascii="Franklin Gothic Book" w:hAnsi="Franklin Gothic Book"/>
          <w:highlight w:val="green"/>
        </w:rPr>
        <w:t xml:space="preserve">Passer avec succès </w:t>
      </w:r>
      <w:r w:rsidRPr="14F0DD90" w:rsidR="00F5796F">
        <w:rPr>
          <w:rFonts w:ascii="Franklin Gothic Book" w:hAnsi="Franklin Gothic Book"/>
          <w:highlight w:val="green"/>
        </w:rPr>
        <w:t xml:space="preserve">les différentes étapes lors de </w:t>
      </w:r>
      <w:r w:rsidRPr="14F0DD90" w:rsidR="00B23CA3">
        <w:rPr>
          <w:rFonts w:ascii="Franklin Gothic Book" w:hAnsi="Franklin Gothic Book"/>
          <w:highlight w:val="green"/>
        </w:rPr>
        <w:t>la visite du comité d’analyse des offres</w:t>
      </w:r>
    </w:p>
    <w:p w:rsidR="008C6863" w:rsidP="14F0DD90" w:rsidRDefault="008C6863" w14:paraId="0B14A7D8" w14:textId="66E6C4E3">
      <w:pPr>
        <w:widowControl w:val="0"/>
        <w:tabs>
          <w:tab w:val="left" w:pos="9781"/>
        </w:tabs>
        <w:overflowPunct w:val="0"/>
        <w:autoSpaceDE w:val="0"/>
        <w:autoSpaceDN w:val="0"/>
        <w:adjustRightInd w:val="0"/>
        <w:spacing w:after="0"/>
        <w:ind w:right="160"/>
        <w:jc w:val="both"/>
        <w:rPr>
          <w:rFonts w:ascii="Franklin Gothic Book" w:hAnsi="Franklin Gothic Book"/>
          <w:highlight w:val="green"/>
        </w:rPr>
      </w:pPr>
    </w:p>
    <w:p w:rsidR="008C6863" w:rsidP="008C6863" w:rsidRDefault="008C6863" w14:paraId="67F8171D" w14:textId="77777777">
      <w:pPr>
        <w:rPr>
          <w:rFonts w:ascii="Franklin Gothic Book" w:hAnsi="Franklin Gothic Book" w:eastAsia="Calibri" w:cs="Calibri"/>
          <w:b/>
          <w:bCs/>
          <w:sz w:val="20"/>
          <w:szCs w:val="20"/>
          <w:lang w:val="fr"/>
        </w:rPr>
      </w:pPr>
      <w:r w:rsidRPr="00B07856">
        <w:rPr>
          <w:rFonts w:ascii="Franklin Gothic Book" w:hAnsi="Franklin Gothic Book" w:eastAsia="Calibri" w:cs="Calibri"/>
          <w:b/>
          <w:bCs/>
          <w:sz w:val="20"/>
          <w:szCs w:val="20"/>
          <w:lang w:val="fr"/>
        </w:rPr>
        <w:t xml:space="preserve">Veuillez noter que toutes les offres qui répondent aux critères obligatoires énumérés ci-dessous seront évaluées en </w:t>
      </w:r>
      <w:r w:rsidRPr="00BE791C">
        <w:rPr>
          <w:rFonts w:ascii="Franklin Gothic Book" w:hAnsi="Franklin Gothic Book" w:eastAsia="Calibri" w:cs="Calibri"/>
          <w:b/>
          <w:bCs/>
          <w:sz w:val="20"/>
          <w:szCs w:val="20"/>
          <w:lang w:val="fr"/>
        </w:rPr>
        <w:t>fonction des critères préférés ; les critères préférés sont notés selon le tableau ci-dessous.</w:t>
      </w:r>
    </w:p>
    <w:p w:rsidR="00BB36D0" w:rsidP="008C6863" w:rsidRDefault="00BB36D0" w14:paraId="7E219D40" w14:textId="77777777">
      <w:pPr>
        <w:rPr>
          <w:rFonts w:ascii="Franklin Gothic Book" w:hAnsi="Franklin Gothic Book" w:eastAsia="Calibri" w:cs="Calibri"/>
          <w:b/>
          <w:bCs/>
          <w:sz w:val="20"/>
          <w:szCs w:val="20"/>
          <w:lang w:val="fr"/>
        </w:rPr>
      </w:pPr>
    </w:p>
    <w:p w:rsidRPr="00BE791C" w:rsidR="00BB36D0" w:rsidP="008C6863" w:rsidRDefault="00BB36D0" w14:paraId="4A7D2321" w14:textId="77777777">
      <w:pPr>
        <w:rPr>
          <w:rFonts w:ascii="Franklin Gothic Book" w:hAnsi="Franklin Gothic Book" w:eastAsia="Calibri" w:cs="Calibri"/>
          <w:b/>
          <w:bCs/>
          <w:sz w:val="20"/>
          <w:szCs w:val="20"/>
          <w:lang w:val="fr"/>
        </w:rPr>
      </w:pPr>
    </w:p>
    <w:tbl>
      <w:tblPr>
        <w:tblW w:w="10508" w:type="dxa"/>
        <w:tblInd w:w="90" w:type="dxa"/>
        <w:tblLayout w:type="fixed"/>
        <w:tblLook w:val="00A0" w:firstRow="1" w:lastRow="0" w:firstColumn="1" w:lastColumn="0" w:noHBand="0" w:noVBand="0"/>
      </w:tblPr>
      <w:tblGrid>
        <w:gridCol w:w="7815"/>
        <w:gridCol w:w="2693"/>
      </w:tblGrid>
      <w:tr w:rsidRPr="00BE791C" w:rsidR="008C6863" w:rsidTr="34270E50" w14:paraId="51B7A768" w14:textId="77777777">
        <w:tc>
          <w:tcPr>
            <w:tcW w:w="7815"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bottom"/>
          </w:tcPr>
          <w:p w:rsidRPr="00BE791C" w:rsidR="008C6863" w:rsidP="0D6224F6" w:rsidRDefault="008C6863" w14:paraId="339B941E" w14:textId="77777777">
            <w:pPr>
              <w:jc w:val="both"/>
              <w:rPr>
                <w:rFonts w:ascii="Franklin Gothic Book" w:hAnsi="Franklin Gothic Book" w:eastAsia="Calibri" w:cs="Calibri"/>
                <w:b/>
                <w:bCs/>
                <w:sz w:val="20"/>
                <w:szCs w:val="20"/>
              </w:rPr>
            </w:pPr>
            <w:r w:rsidRPr="0D6224F6">
              <w:rPr>
                <w:rFonts w:ascii="Franklin Gothic Book" w:hAnsi="Franklin Gothic Book" w:eastAsia="Calibri" w:cs="Calibri"/>
                <w:b/>
                <w:bCs/>
                <w:sz w:val="20"/>
                <w:szCs w:val="20"/>
              </w:rPr>
              <w:t xml:space="preserve">Etape </w:t>
            </w:r>
            <w:proofErr w:type="gramStart"/>
            <w:r w:rsidRPr="0D6224F6">
              <w:rPr>
                <w:rFonts w:ascii="Franklin Gothic Book" w:hAnsi="Franklin Gothic Book" w:eastAsia="Calibri" w:cs="Calibri"/>
                <w:b/>
                <w:bCs/>
                <w:sz w:val="20"/>
                <w:szCs w:val="20"/>
              </w:rPr>
              <w:t>1:</w:t>
            </w:r>
            <w:proofErr w:type="gramEnd"/>
            <w:r w:rsidRPr="0D6224F6">
              <w:rPr>
                <w:rFonts w:ascii="Franklin Gothic Book" w:hAnsi="Franklin Gothic Book" w:eastAsia="Calibri" w:cs="Calibri"/>
                <w:b/>
                <w:bCs/>
                <w:sz w:val="20"/>
                <w:szCs w:val="20"/>
              </w:rPr>
              <w:t xml:space="preserve"> Vérification administrative - Critères essentiels </w:t>
            </w:r>
          </w:p>
        </w:tc>
        <w:tc>
          <w:tcPr>
            <w:tcW w:w="2693" w:type="dxa"/>
            <w:tcBorders>
              <w:top w:val="single" w:color="auto" w:sz="8" w:space="0"/>
              <w:left w:val="single" w:color="auto" w:sz="8" w:space="0"/>
              <w:bottom w:val="single" w:color="auto" w:sz="8" w:space="0"/>
              <w:right w:val="single" w:color="auto" w:sz="8" w:space="0"/>
            </w:tcBorders>
            <w:vAlign w:val="center"/>
          </w:tcPr>
          <w:p w:rsidRPr="00BE791C" w:rsidR="008C6863" w:rsidP="00F91B7F" w:rsidRDefault="008C6863" w14:paraId="728E21E8" w14:textId="0C8C9E39">
            <w:pPr>
              <w:jc w:val="both"/>
              <w:rPr>
                <w:rFonts w:ascii="Franklin Gothic Book" w:hAnsi="Franklin Gothic Book" w:eastAsia="Calibri" w:cs="Calibri"/>
                <w:b/>
                <w:bCs/>
                <w:sz w:val="20"/>
                <w:szCs w:val="20"/>
                <w:lang w:val="en-GB"/>
              </w:rPr>
            </w:pPr>
            <w:proofErr w:type="spellStart"/>
            <w:r w:rsidRPr="00BE791C">
              <w:rPr>
                <w:rFonts w:ascii="Franklin Gothic Book" w:hAnsi="Franklin Gothic Book" w:eastAsia="Calibri" w:cs="Calibri"/>
                <w:b/>
                <w:bCs/>
                <w:sz w:val="20"/>
                <w:szCs w:val="20"/>
                <w:lang w:val="en-GB"/>
              </w:rPr>
              <w:t>Retenu</w:t>
            </w:r>
            <w:proofErr w:type="spellEnd"/>
            <w:r w:rsidR="00C841E2">
              <w:rPr>
                <w:rFonts w:ascii="Franklin Gothic Book" w:hAnsi="Franklin Gothic Book" w:eastAsia="Calibri" w:cs="Calibri"/>
                <w:b/>
                <w:bCs/>
                <w:sz w:val="20"/>
                <w:szCs w:val="20"/>
                <w:lang w:val="en-GB"/>
              </w:rPr>
              <w:t xml:space="preserve"> </w:t>
            </w:r>
            <w:r w:rsidRPr="00BE791C">
              <w:rPr>
                <w:rFonts w:ascii="Franklin Gothic Book" w:hAnsi="Franklin Gothic Book" w:eastAsia="Calibri" w:cs="Calibri"/>
                <w:b/>
                <w:bCs/>
                <w:sz w:val="20"/>
                <w:szCs w:val="20"/>
                <w:lang w:val="en-GB"/>
              </w:rPr>
              <w:t>/</w:t>
            </w:r>
            <w:r w:rsidR="00C841E2">
              <w:rPr>
                <w:rFonts w:ascii="Franklin Gothic Book" w:hAnsi="Franklin Gothic Book" w:eastAsia="Calibri" w:cs="Calibri"/>
                <w:b/>
                <w:bCs/>
                <w:sz w:val="20"/>
                <w:szCs w:val="20"/>
                <w:lang w:val="en-GB"/>
              </w:rPr>
              <w:t xml:space="preserve"> </w:t>
            </w:r>
            <w:r w:rsidRPr="00BE791C">
              <w:rPr>
                <w:rFonts w:ascii="Franklin Gothic Book" w:hAnsi="Franklin Gothic Book" w:eastAsia="Calibri" w:cs="Calibri"/>
                <w:b/>
                <w:bCs/>
                <w:sz w:val="20"/>
                <w:szCs w:val="20"/>
                <w:lang w:val="en-GB"/>
              </w:rPr>
              <w:t xml:space="preserve">non </w:t>
            </w:r>
            <w:proofErr w:type="spellStart"/>
            <w:r w:rsidRPr="00BE791C">
              <w:rPr>
                <w:rFonts w:ascii="Franklin Gothic Book" w:hAnsi="Franklin Gothic Book" w:eastAsia="Calibri" w:cs="Calibri"/>
                <w:b/>
                <w:bCs/>
                <w:sz w:val="20"/>
                <w:szCs w:val="20"/>
                <w:lang w:val="en-GB"/>
              </w:rPr>
              <w:t>retenu</w:t>
            </w:r>
            <w:proofErr w:type="spellEnd"/>
            <w:r w:rsidRPr="00BE791C">
              <w:rPr>
                <w:rFonts w:ascii="Franklin Gothic Book" w:hAnsi="Franklin Gothic Book" w:eastAsia="Calibri" w:cs="Calibri"/>
                <w:b/>
                <w:bCs/>
                <w:sz w:val="20"/>
                <w:szCs w:val="20"/>
                <w:lang w:val="en-GB"/>
              </w:rPr>
              <w:t xml:space="preserve"> </w:t>
            </w:r>
          </w:p>
        </w:tc>
      </w:tr>
      <w:tr w:rsidRPr="00BE791C" w:rsidR="008C6863" w:rsidTr="34270E50" w14:paraId="39AA465A" w14:textId="77777777">
        <w:tc>
          <w:tcPr>
            <w:tcW w:w="7815" w:type="dxa"/>
            <w:tcBorders>
              <w:top w:val="single" w:color="auto" w:sz="8" w:space="0"/>
              <w:left w:val="single" w:color="auto" w:sz="8" w:space="0"/>
              <w:bottom w:val="single" w:color="auto" w:sz="8" w:space="0"/>
              <w:right w:val="single" w:color="auto" w:sz="8" w:space="0"/>
            </w:tcBorders>
            <w:vAlign w:val="center"/>
          </w:tcPr>
          <w:p w:rsidRPr="00BE791C" w:rsidR="008C6863" w:rsidP="00F91B7F" w:rsidRDefault="008C6863" w14:paraId="0D9E30CD" w14:textId="77777777">
            <w:pPr>
              <w:jc w:val="both"/>
              <w:rPr>
                <w:rFonts w:ascii="Franklin Gothic Book" w:hAnsi="Franklin Gothic Book" w:eastAsia="Calibri" w:cs="Calibri"/>
                <w:b/>
                <w:bCs/>
                <w:color w:val="000000" w:themeColor="text1"/>
                <w:sz w:val="20"/>
                <w:szCs w:val="20"/>
                <w:lang w:val="fr"/>
              </w:rPr>
            </w:pPr>
            <w:r w:rsidRPr="00BE791C">
              <w:rPr>
                <w:rFonts w:ascii="Franklin Gothic Book" w:hAnsi="Franklin Gothic Book" w:eastAsia="Calibri" w:cs="Calibri"/>
                <w:b/>
                <w:bCs/>
                <w:color w:val="000000" w:themeColor="text1"/>
                <w:sz w:val="20"/>
                <w:szCs w:val="20"/>
                <w:lang w:val="fr"/>
              </w:rPr>
              <w:t>Copie du certificat d’enregistrement de l’entreprise -</w:t>
            </w:r>
          </w:p>
        </w:tc>
        <w:tc>
          <w:tcPr>
            <w:tcW w:w="2693" w:type="dxa"/>
            <w:vMerge w:val="restart"/>
            <w:tcBorders>
              <w:top w:val="single" w:color="auto" w:sz="8" w:space="0"/>
              <w:left w:val="single" w:color="auto" w:sz="8" w:space="0"/>
              <w:bottom w:val="single" w:color="auto" w:sz="8" w:space="0"/>
              <w:right w:val="single" w:color="auto" w:sz="8" w:space="0"/>
            </w:tcBorders>
            <w:vAlign w:val="center"/>
          </w:tcPr>
          <w:p w:rsidRPr="00BE791C" w:rsidR="008C6863" w:rsidP="00F91B7F" w:rsidRDefault="008C6863" w14:paraId="08C2F128" w14:textId="77777777">
            <w:pPr>
              <w:jc w:val="both"/>
              <w:rPr>
                <w:rFonts w:ascii="Franklin Gothic Book" w:hAnsi="Franklin Gothic Book" w:eastAsia="Calibri" w:cs="Calibri"/>
                <w:b/>
                <w:bCs/>
                <w:sz w:val="20"/>
                <w:szCs w:val="20"/>
              </w:rPr>
            </w:pPr>
          </w:p>
        </w:tc>
      </w:tr>
      <w:tr w:rsidRPr="00BE791C" w:rsidR="008C6863" w:rsidTr="34270E50" w14:paraId="50880CDE" w14:textId="77777777">
        <w:tc>
          <w:tcPr>
            <w:tcW w:w="7815" w:type="dxa"/>
            <w:tcBorders>
              <w:top w:val="single" w:color="auto" w:sz="8" w:space="0"/>
              <w:left w:val="single" w:color="auto" w:sz="8" w:space="0"/>
              <w:bottom w:val="single" w:color="auto" w:sz="8" w:space="0"/>
              <w:right w:val="single" w:color="auto" w:sz="8" w:space="0"/>
            </w:tcBorders>
            <w:vAlign w:val="center"/>
          </w:tcPr>
          <w:p w:rsidRPr="00BE791C" w:rsidR="008C6863" w:rsidP="00F91B7F" w:rsidRDefault="008C6863" w14:paraId="5459B4B9" w14:textId="77777777">
            <w:pPr>
              <w:rPr>
                <w:rFonts w:ascii="Franklin Gothic Book" w:hAnsi="Franklin Gothic Book"/>
                <w:b/>
                <w:bCs/>
              </w:rPr>
            </w:pPr>
            <w:r w:rsidRPr="00BE791C">
              <w:rPr>
                <w:rFonts w:ascii="Franklin Gothic Book" w:hAnsi="Franklin Gothic Book" w:eastAsia="Calibri" w:cs="Calibri"/>
                <w:b/>
                <w:bCs/>
                <w:sz w:val="20"/>
                <w:szCs w:val="20"/>
                <w:lang w:val="fr"/>
              </w:rPr>
              <w:t xml:space="preserve">Copie du certificat d’assujettissement à l’impôt </w:t>
            </w:r>
            <w:r w:rsidRPr="00BE791C">
              <w:rPr>
                <w:rFonts w:ascii="Franklin Gothic Book" w:hAnsi="Franklin Gothic Book"/>
                <w:b/>
                <w:bCs/>
                <w:sz w:val="24"/>
                <w:szCs w:val="24"/>
              </w:rPr>
              <w:t>–</w:t>
            </w:r>
          </w:p>
          <w:p w:rsidRPr="00874334" w:rsidR="008C6863" w:rsidP="00743CF4" w:rsidRDefault="00874334" w14:paraId="107708BB" w14:textId="3FEA3855">
            <w:pPr>
              <w:pStyle w:val="ListParagraph"/>
              <w:numPr>
                <w:ilvl w:val="0"/>
                <w:numId w:val="46"/>
              </w:numPr>
              <w:rPr>
                <w:rFonts w:ascii="Franklin Gothic Book" w:hAnsi="Franklin Gothic Book" w:eastAsia="Calibri" w:cs="Calibri"/>
                <w:b/>
                <w:bCs/>
                <w:sz w:val="20"/>
                <w:szCs w:val="20"/>
              </w:rPr>
            </w:pPr>
            <w:r w:rsidRPr="00BE791C">
              <w:rPr>
                <w:rFonts w:ascii="Franklin Gothic Book" w:hAnsi="Franklin Gothic Book" w:eastAsia="Calibri" w:cs="Calibri"/>
                <w:b/>
                <w:bCs/>
                <w:sz w:val="20"/>
                <w:szCs w:val="20"/>
                <w:lang w:val="fr"/>
              </w:rPr>
              <w:t>Registre de commerce</w:t>
            </w:r>
            <w:r w:rsidRPr="00BE791C">
              <w:rPr>
                <w:rFonts w:ascii="Franklin Gothic Book" w:hAnsi="Franklin Gothic Book" w:eastAsia="Calibri" w:cs="Calibri"/>
                <w:b/>
                <w:bCs/>
                <w:sz w:val="20"/>
                <w:szCs w:val="20"/>
              </w:rPr>
              <w:t xml:space="preserve"> </w:t>
            </w:r>
            <w:r>
              <w:rPr>
                <w:rFonts w:ascii="Franklin Gothic Book" w:hAnsi="Franklin Gothic Book" w:eastAsia="Calibri" w:cs="Calibri"/>
                <w:b/>
                <w:bCs/>
                <w:sz w:val="20"/>
                <w:szCs w:val="20"/>
              </w:rPr>
              <w:t xml:space="preserve">ou </w:t>
            </w:r>
            <w:r w:rsidRPr="00874334" w:rsidR="008C6863">
              <w:rPr>
                <w:rFonts w:ascii="Franklin Gothic Book" w:hAnsi="Franklin Gothic Book" w:eastAsia="Calibri" w:cs="Calibri"/>
                <w:b/>
                <w:bCs/>
                <w:sz w:val="20"/>
                <w:szCs w:val="20"/>
                <w:lang w:val="fr"/>
              </w:rPr>
              <w:t>Patente en cours</w:t>
            </w:r>
            <w:r w:rsidRPr="00874334" w:rsidR="008C6863">
              <w:rPr>
                <w:rFonts w:ascii="Franklin Gothic Book" w:hAnsi="Franklin Gothic Book" w:eastAsia="Calibri" w:cs="Calibri"/>
                <w:b/>
                <w:bCs/>
                <w:sz w:val="20"/>
                <w:szCs w:val="20"/>
              </w:rPr>
              <w:t xml:space="preserve"> </w:t>
            </w:r>
          </w:p>
          <w:p w:rsidRPr="00BE791C" w:rsidR="008C6863" w:rsidP="00743CF4" w:rsidRDefault="008C6863" w14:paraId="4196BA83" w14:textId="77777777">
            <w:pPr>
              <w:pStyle w:val="ListParagraph"/>
              <w:numPr>
                <w:ilvl w:val="0"/>
                <w:numId w:val="46"/>
              </w:numPr>
              <w:rPr>
                <w:rFonts w:ascii="Franklin Gothic Book" w:hAnsi="Franklin Gothic Book" w:eastAsia="Calibri" w:cs="Calibri"/>
                <w:b/>
                <w:bCs/>
                <w:sz w:val="20"/>
                <w:szCs w:val="20"/>
              </w:rPr>
            </w:pPr>
            <w:r w:rsidRPr="00BE791C">
              <w:rPr>
                <w:rFonts w:ascii="Franklin Gothic Book" w:hAnsi="Franklin Gothic Book" w:eastAsia="Calibri" w:cs="Calibri"/>
                <w:b/>
                <w:bCs/>
                <w:sz w:val="20"/>
                <w:szCs w:val="20"/>
                <w:lang w:val="fr"/>
              </w:rPr>
              <w:t xml:space="preserve">Quitus fiscal </w:t>
            </w:r>
            <w:r w:rsidRPr="00BE791C">
              <w:rPr>
                <w:rFonts w:ascii="Franklin Gothic Book" w:hAnsi="Franklin Gothic Book" w:eastAsia="Calibri" w:cs="Calibri"/>
                <w:b/>
                <w:bCs/>
                <w:sz w:val="20"/>
                <w:szCs w:val="20"/>
              </w:rPr>
              <w:t xml:space="preserve"> </w:t>
            </w:r>
          </w:p>
          <w:p w:rsidRPr="00BE791C" w:rsidR="008C6863" w:rsidP="00743CF4" w:rsidRDefault="008C6863" w14:paraId="4E7DFF7E" w14:textId="77777777">
            <w:pPr>
              <w:pStyle w:val="ListParagraph"/>
              <w:numPr>
                <w:ilvl w:val="0"/>
                <w:numId w:val="46"/>
              </w:numPr>
              <w:rPr>
                <w:rFonts w:ascii="Franklin Gothic Book" w:hAnsi="Franklin Gothic Book" w:eastAsia="Calibri" w:cs="Calibri"/>
                <w:b/>
                <w:bCs/>
                <w:sz w:val="20"/>
                <w:szCs w:val="20"/>
              </w:rPr>
            </w:pPr>
            <w:r w:rsidRPr="00BE791C">
              <w:rPr>
                <w:rFonts w:ascii="Franklin Gothic Book" w:hAnsi="Franklin Gothic Book" w:eastAsia="Calibri" w:cs="Calibri"/>
                <w:b/>
                <w:bCs/>
                <w:sz w:val="20"/>
                <w:szCs w:val="20"/>
                <w:lang w:val="fr"/>
              </w:rPr>
              <w:t>Numéro d’immatriculation Fiscal (NIF)</w:t>
            </w:r>
            <w:r w:rsidRPr="00BE791C">
              <w:rPr>
                <w:rFonts w:ascii="Franklin Gothic Book" w:hAnsi="Franklin Gothic Book" w:eastAsia="Calibri" w:cs="Calibri"/>
                <w:b/>
                <w:bCs/>
                <w:sz w:val="20"/>
                <w:szCs w:val="20"/>
              </w:rPr>
              <w:t xml:space="preserve"> </w:t>
            </w:r>
          </w:p>
          <w:p w:rsidR="008C6863" w:rsidP="00743CF4" w:rsidRDefault="008C6863" w14:paraId="23F5837F" w14:textId="63F10836">
            <w:pPr>
              <w:pStyle w:val="ListParagraph"/>
              <w:numPr>
                <w:ilvl w:val="0"/>
                <w:numId w:val="46"/>
              </w:numPr>
              <w:rPr>
                <w:rFonts w:ascii="Franklin Gothic Book" w:hAnsi="Franklin Gothic Book" w:eastAsia="Calibri" w:cs="Calibri"/>
                <w:b/>
                <w:bCs/>
                <w:sz w:val="20"/>
                <w:szCs w:val="20"/>
              </w:rPr>
            </w:pPr>
            <w:r w:rsidRPr="00BE791C">
              <w:rPr>
                <w:rFonts w:ascii="Franklin Gothic Book" w:hAnsi="Franklin Gothic Book" w:eastAsia="Calibri" w:cs="Calibri"/>
                <w:b/>
                <w:bCs/>
                <w:sz w:val="20"/>
                <w:szCs w:val="20"/>
                <w:lang w:val="fr"/>
              </w:rPr>
              <w:t>Agrément</w:t>
            </w:r>
            <w:r w:rsidRPr="00BE791C">
              <w:rPr>
                <w:rFonts w:ascii="Franklin Gothic Book" w:hAnsi="Franklin Gothic Book" w:eastAsia="Calibri" w:cs="Calibri"/>
                <w:b/>
                <w:bCs/>
                <w:sz w:val="20"/>
                <w:szCs w:val="20"/>
              </w:rPr>
              <w:t xml:space="preserve"> </w:t>
            </w:r>
            <w:r w:rsidR="00874334">
              <w:rPr>
                <w:rFonts w:ascii="Franklin Gothic Book" w:hAnsi="Franklin Gothic Book" w:eastAsia="Calibri" w:cs="Calibri"/>
                <w:b/>
                <w:bCs/>
                <w:sz w:val="20"/>
                <w:szCs w:val="20"/>
              </w:rPr>
              <w:t>(le cas échéant)</w:t>
            </w:r>
          </w:p>
          <w:p w:rsidR="00874334" w:rsidP="00743CF4" w:rsidRDefault="00874334" w14:paraId="33DAA1BB" w14:textId="77777777">
            <w:pPr>
              <w:pStyle w:val="ListParagraph"/>
              <w:numPr>
                <w:ilvl w:val="0"/>
                <w:numId w:val="46"/>
              </w:numPr>
              <w:rPr>
                <w:rFonts w:ascii="Franklin Gothic Book" w:hAnsi="Franklin Gothic Book" w:eastAsia="Calibri" w:cs="Calibri"/>
                <w:b/>
                <w:bCs/>
                <w:sz w:val="20"/>
                <w:szCs w:val="20"/>
              </w:rPr>
            </w:pPr>
            <w:r>
              <w:rPr>
                <w:rFonts w:ascii="Franklin Gothic Book" w:hAnsi="Franklin Gothic Book" w:eastAsia="Calibri" w:cs="Calibri"/>
                <w:b/>
                <w:bCs/>
                <w:sz w:val="20"/>
                <w:szCs w:val="20"/>
              </w:rPr>
              <w:t>RIB</w:t>
            </w:r>
          </w:p>
          <w:p w:rsidRPr="00BE791C" w:rsidR="00C841E2" w:rsidP="00743CF4" w:rsidRDefault="00C841E2" w14:paraId="12A05E95" w14:textId="657B4D1C">
            <w:pPr>
              <w:pStyle w:val="ListParagraph"/>
              <w:numPr>
                <w:ilvl w:val="0"/>
                <w:numId w:val="46"/>
              </w:numPr>
              <w:rPr>
                <w:rFonts w:ascii="Franklin Gothic Book" w:hAnsi="Franklin Gothic Book" w:eastAsia="Calibri" w:cs="Calibri"/>
                <w:b/>
                <w:bCs/>
                <w:sz w:val="20"/>
                <w:szCs w:val="20"/>
              </w:rPr>
            </w:pPr>
            <w:r w:rsidRPr="00C841E2">
              <w:rPr>
                <w:rFonts w:ascii="Franklin Gothic Book" w:hAnsi="Franklin Gothic Book" w:eastAsia="Calibri" w:cs="Calibri"/>
                <w:b/>
                <w:bCs/>
                <w:sz w:val="20"/>
                <w:szCs w:val="20"/>
                <w:lang w:val="fr"/>
              </w:rPr>
              <w:t>Avoir obligatoirement une entreprise représentée en République Centrafricaine</w:t>
            </w:r>
          </w:p>
        </w:tc>
        <w:tc>
          <w:tcPr>
            <w:tcW w:w="2693" w:type="dxa"/>
            <w:vMerge/>
            <w:vAlign w:val="center"/>
          </w:tcPr>
          <w:p w:rsidRPr="00BE791C" w:rsidR="008C6863" w:rsidP="00F91B7F" w:rsidRDefault="008C6863" w14:paraId="2D592909" w14:textId="77777777">
            <w:pPr>
              <w:rPr>
                <w:rFonts w:ascii="Franklin Gothic Book" w:hAnsi="Franklin Gothic Book"/>
                <w:b/>
                <w:bCs/>
              </w:rPr>
            </w:pPr>
          </w:p>
        </w:tc>
      </w:tr>
      <w:tr w:rsidRPr="00BE791C" w:rsidR="008C6863" w:rsidTr="34270E50" w14:paraId="7C0895BB" w14:textId="77777777">
        <w:trPr>
          <w:trHeight w:val="465"/>
        </w:trPr>
        <w:tc>
          <w:tcPr>
            <w:tcW w:w="7815" w:type="dxa"/>
            <w:tcBorders>
              <w:top w:val="single" w:color="auto" w:sz="8" w:space="0"/>
              <w:left w:val="single" w:color="auto" w:sz="8" w:space="0"/>
              <w:bottom w:val="single" w:color="auto" w:sz="8" w:space="0"/>
              <w:right w:val="single" w:color="auto" w:sz="8" w:space="0"/>
            </w:tcBorders>
            <w:vAlign w:val="center"/>
          </w:tcPr>
          <w:p w:rsidRPr="00BE791C" w:rsidR="008C6863" w:rsidP="00F91B7F" w:rsidRDefault="008C6863" w14:paraId="0E628F3F" w14:textId="361CA7E6">
            <w:pPr>
              <w:jc w:val="both"/>
              <w:rPr>
                <w:rFonts w:ascii="Franklin Gothic Book" w:hAnsi="Franklin Gothic Book" w:eastAsia="Calibri" w:cs="Calibri"/>
                <w:b/>
                <w:bCs/>
                <w:sz w:val="20"/>
                <w:szCs w:val="20"/>
                <w:lang w:val="fr"/>
              </w:rPr>
            </w:pPr>
            <w:r w:rsidRPr="00D23A69">
              <w:rPr>
                <w:rFonts w:ascii="Franklin Gothic Book" w:hAnsi="Franklin Gothic Book" w:eastAsia="Calibri" w:cs="Calibri"/>
                <w:b/>
                <w:bCs/>
                <w:sz w:val="20"/>
                <w:szCs w:val="20"/>
                <w:lang w:val="fr"/>
              </w:rPr>
              <w:t xml:space="preserve">Confirmation de la validité du prix </w:t>
            </w:r>
            <w:r w:rsidRPr="00CF3954">
              <w:rPr>
                <w:rFonts w:ascii="Franklin Gothic Book" w:hAnsi="Franklin Gothic Book" w:eastAsia="Calibri" w:cs="Calibri"/>
                <w:b/>
                <w:bCs/>
                <w:sz w:val="20"/>
                <w:szCs w:val="20"/>
                <w:highlight w:val="green"/>
                <w:lang w:val="fr"/>
              </w:rPr>
              <w:t xml:space="preserve">pour </w:t>
            </w:r>
            <w:r w:rsidR="009445B2">
              <w:rPr>
                <w:rFonts w:ascii="Franklin Gothic Book" w:hAnsi="Franklin Gothic Book" w:eastAsia="Calibri" w:cs="Calibri"/>
                <w:b/>
                <w:bCs/>
                <w:sz w:val="20"/>
                <w:szCs w:val="20"/>
                <w:highlight w:val="green"/>
                <w:lang w:val="fr"/>
              </w:rPr>
              <w:t>120</w:t>
            </w:r>
            <w:r w:rsidRPr="00CF3954">
              <w:rPr>
                <w:rFonts w:ascii="Franklin Gothic Book" w:hAnsi="Franklin Gothic Book" w:eastAsia="Calibri" w:cs="Calibri"/>
                <w:b/>
                <w:bCs/>
                <w:sz w:val="20"/>
                <w:szCs w:val="20"/>
                <w:highlight w:val="green"/>
                <w:lang w:val="fr"/>
              </w:rPr>
              <w:t xml:space="preserve"> </w:t>
            </w:r>
            <w:r w:rsidRPr="00CF3954" w:rsidR="00874334">
              <w:rPr>
                <w:rFonts w:ascii="Franklin Gothic Book" w:hAnsi="Franklin Gothic Book" w:eastAsia="Calibri" w:cs="Calibri"/>
                <w:b/>
                <w:bCs/>
                <w:sz w:val="20"/>
                <w:szCs w:val="20"/>
                <w:highlight w:val="green"/>
                <w:lang w:val="fr"/>
              </w:rPr>
              <w:t>Jours</w:t>
            </w:r>
          </w:p>
        </w:tc>
        <w:tc>
          <w:tcPr>
            <w:tcW w:w="2693" w:type="dxa"/>
            <w:vMerge/>
            <w:vAlign w:val="center"/>
          </w:tcPr>
          <w:p w:rsidRPr="00BE791C" w:rsidR="008C6863" w:rsidP="00F91B7F" w:rsidRDefault="008C6863" w14:paraId="761E1B41" w14:textId="77777777">
            <w:pPr>
              <w:rPr>
                <w:rFonts w:ascii="Franklin Gothic Book" w:hAnsi="Franklin Gothic Book"/>
                <w:b/>
                <w:bCs/>
              </w:rPr>
            </w:pPr>
          </w:p>
        </w:tc>
      </w:tr>
      <w:tr w:rsidRPr="00BE791C" w:rsidR="008C6863" w:rsidTr="34270E50" w14:paraId="31A73F8A" w14:textId="77777777">
        <w:tc>
          <w:tcPr>
            <w:tcW w:w="7815"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bottom"/>
          </w:tcPr>
          <w:p w:rsidRPr="00BE791C" w:rsidR="008C6863" w:rsidP="478D2893" w:rsidRDefault="008C6863" w14:paraId="7065105B" w14:textId="71C24238">
            <w:pPr>
              <w:jc w:val="both"/>
              <w:rPr>
                <w:rFonts w:ascii="Franklin Gothic Book" w:hAnsi="Franklin Gothic Book" w:eastAsia="Calibri" w:cs="Calibri"/>
                <w:b/>
                <w:bCs/>
                <w:sz w:val="20"/>
                <w:szCs w:val="20"/>
              </w:rPr>
            </w:pPr>
            <w:r w:rsidRPr="478D2893">
              <w:rPr>
                <w:rFonts w:ascii="Franklin Gothic Book" w:hAnsi="Franklin Gothic Book" w:eastAsia="Calibri" w:cs="Calibri"/>
                <w:b/>
                <w:bCs/>
                <w:sz w:val="20"/>
                <w:szCs w:val="20"/>
              </w:rPr>
              <w:t xml:space="preserve">Etape </w:t>
            </w:r>
            <w:proofErr w:type="gramStart"/>
            <w:r w:rsidRPr="478D2893">
              <w:rPr>
                <w:rFonts w:ascii="Franklin Gothic Book" w:hAnsi="Franklin Gothic Book" w:eastAsia="Calibri" w:cs="Calibri"/>
                <w:b/>
                <w:bCs/>
                <w:sz w:val="20"/>
                <w:szCs w:val="20"/>
              </w:rPr>
              <w:t>2:</w:t>
            </w:r>
            <w:proofErr w:type="gramEnd"/>
            <w:r w:rsidRPr="478D2893">
              <w:rPr>
                <w:rFonts w:ascii="Franklin Gothic Book" w:hAnsi="Franklin Gothic Book" w:eastAsia="Calibri" w:cs="Calibri"/>
                <w:b/>
                <w:bCs/>
                <w:sz w:val="20"/>
                <w:szCs w:val="20"/>
              </w:rPr>
              <w:t xml:space="preserve"> Evaluation Technique - Critères préférentiels</w:t>
            </w:r>
          </w:p>
        </w:tc>
        <w:tc>
          <w:tcPr>
            <w:tcW w:w="2693" w:type="dxa"/>
            <w:tcBorders>
              <w:top w:val="nil"/>
              <w:left w:val="single" w:color="auto" w:sz="8" w:space="0"/>
              <w:bottom w:val="single" w:color="auto" w:sz="8" w:space="0"/>
              <w:right w:val="single" w:color="auto" w:sz="8" w:space="0"/>
            </w:tcBorders>
            <w:shd w:val="clear" w:color="auto" w:fill="A6A6A6" w:themeFill="background1" w:themeFillShade="A6"/>
            <w:vAlign w:val="bottom"/>
          </w:tcPr>
          <w:p w:rsidRPr="00BE791C" w:rsidR="008C6863" w:rsidP="00F91B7F" w:rsidRDefault="24E2F8A9" w14:paraId="703162C6" w14:textId="16A2C3CD">
            <w:pPr>
              <w:jc w:val="both"/>
              <w:rPr>
                <w:rFonts w:ascii="Franklin Gothic Book" w:hAnsi="Franklin Gothic Book" w:eastAsia="Calibri" w:cs="Calibri"/>
                <w:b/>
                <w:bCs/>
                <w:sz w:val="20"/>
                <w:szCs w:val="20"/>
                <w:lang w:val="en-GB"/>
              </w:rPr>
            </w:pPr>
            <w:r w:rsidRPr="34270E50">
              <w:rPr>
                <w:rFonts w:ascii="Franklin Gothic Book" w:hAnsi="Franklin Gothic Book" w:eastAsia="Calibri" w:cs="Calibri"/>
                <w:b/>
                <w:bCs/>
                <w:sz w:val="20"/>
                <w:szCs w:val="20"/>
                <w:lang w:val="en-GB"/>
              </w:rPr>
              <w:t>70</w:t>
            </w:r>
            <w:r w:rsidRPr="34270E50" w:rsidR="008C6863">
              <w:rPr>
                <w:rFonts w:ascii="Franklin Gothic Book" w:hAnsi="Franklin Gothic Book" w:eastAsia="Calibri" w:cs="Calibri"/>
                <w:b/>
                <w:bCs/>
                <w:sz w:val="20"/>
                <w:szCs w:val="20"/>
                <w:lang w:val="en-GB"/>
              </w:rPr>
              <w:t>%</w:t>
            </w:r>
          </w:p>
        </w:tc>
      </w:tr>
      <w:tr w:rsidRPr="00BE791C" w:rsidR="008C6863" w:rsidTr="34270E50" w14:paraId="3789E0EF" w14:textId="77777777">
        <w:trPr>
          <w:trHeight w:val="375"/>
        </w:trPr>
        <w:tc>
          <w:tcPr>
            <w:tcW w:w="7815" w:type="dxa"/>
            <w:tcBorders>
              <w:top w:val="single" w:color="auto" w:sz="8" w:space="0"/>
              <w:left w:val="single" w:color="auto" w:sz="8" w:space="0"/>
              <w:bottom w:val="single" w:color="auto" w:sz="8" w:space="0"/>
              <w:right w:val="single" w:color="auto" w:sz="8" w:space="0"/>
            </w:tcBorders>
            <w:shd w:val="clear" w:color="auto" w:fill="7F7F7F" w:themeFill="text1" w:themeFillTint="80"/>
            <w:vAlign w:val="center"/>
          </w:tcPr>
          <w:p w:rsidRPr="00C92178" w:rsidR="008C6863" w:rsidP="478D2893" w:rsidRDefault="008C6863" w14:paraId="229C4C75" w14:textId="7CBBA311">
            <w:pPr>
              <w:jc w:val="both"/>
              <w:rPr>
                <w:rFonts w:ascii="Franklin Gothic Book" w:hAnsi="Franklin Gothic Book" w:eastAsia="Calibri" w:cs="Calibri"/>
                <w:b/>
                <w:bCs/>
                <w:sz w:val="20"/>
                <w:szCs w:val="20"/>
              </w:rPr>
            </w:pPr>
            <w:r w:rsidRPr="478D2893">
              <w:rPr>
                <w:rFonts w:ascii="Franklin Gothic Book" w:hAnsi="Franklin Gothic Book" w:eastAsia="Calibri" w:cs="Calibri"/>
                <w:b/>
                <w:bCs/>
                <w:sz w:val="20"/>
                <w:szCs w:val="20"/>
              </w:rPr>
              <w:t xml:space="preserve">Etape </w:t>
            </w:r>
            <w:proofErr w:type="gramStart"/>
            <w:r w:rsidRPr="478D2893">
              <w:rPr>
                <w:rFonts w:ascii="Franklin Gothic Book" w:hAnsi="Franklin Gothic Book" w:eastAsia="Calibri" w:cs="Calibri"/>
                <w:b/>
                <w:bCs/>
                <w:sz w:val="20"/>
                <w:szCs w:val="20"/>
              </w:rPr>
              <w:t>3:</w:t>
            </w:r>
            <w:proofErr w:type="gramEnd"/>
            <w:r w:rsidRPr="478D2893">
              <w:rPr>
                <w:rFonts w:ascii="Franklin Gothic Book" w:hAnsi="Franklin Gothic Book" w:eastAsia="Calibri" w:cs="Calibri"/>
                <w:b/>
                <w:bCs/>
                <w:sz w:val="20"/>
                <w:szCs w:val="20"/>
              </w:rPr>
              <w:t xml:space="preserve"> Evaluation Financière – Critères préférentiels</w:t>
            </w:r>
          </w:p>
        </w:tc>
        <w:tc>
          <w:tcPr>
            <w:tcW w:w="2693" w:type="dxa"/>
            <w:tcBorders>
              <w:top w:val="single" w:color="auto" w:sz="8" w:space="0"/>
              <w:left w:val="single" w:color="auto" w:sz="8" w:space="0"/>
              <w:bottom w:val="single" w:color="auto" w:sz="8" w:space="0"/>
              <w:right w:val="single" w:color="auto" w:sz="8" w:space="0"/>
            </w:tcBorders>
            <w:shd w:val="clear" w:color="auto" w:fill="7F7F7F" w:themeFill="text1" w:themeFillTint="80"/>
            <w:vAlign w:val="bottom"/>
          </w:tcPr>
          <w:p w:rsidRPr="00C92178" w:rsidR="008C6863" w:rsidP="00F91B7F" w:rsidRDefault="00260907" w14:paraId="612DDD26" w14:textId="700C4DDB">
            <w:pPr>
              <w:jc w:val="both"/>
              <w:rPr>
                <w:rFonts w:ascii="Franklin Gothic Book" w:hAnsi="Franklin Gothic Book" w:eastAsia="Calibri" w:cs="Calibri"/>
                <w:b/>
                <w:bCs/>
                <w:sz w:val="20"/>
                <w:szCs w:val="20"/>
                <w:lang w:val="en-GB"/>
              </w:rPr>
            </w:pPr>
            <w:r w:rsidRPr="34270E50">
              <w:rPr>
                <w:rFonts w:ascii="Franklin Gothic Book" w:hAnsi="Franklin Gothic Book" w:eastAsia="Calibri" w:cs="Calibri"/>
                <w:b/>
                <w:bCs/>
                <w:sz w:val="20"/>
                <w:szCs w:val="20"/>
                <w:lang w:val="en-GB"/>
              </w:rPr>
              <w:t>3</w:t>
            </w:r>
            <w:r w:rsidRPr="34270E50" w:rsidR="73545B90">
              <w:rPr>
                <w:rFonts w:ascii="Franklin Gothic Book" w:hAnsi="Franklin Gothic Book" w:eastAsia="Calibri" w:cs="Calibri"/>
                <w:b/>
                <w:bCs/>
                <w:sz w:val="20"/>
                <w:szCs w:val="20"/>
                <w:lang w:val="en-GB"/>
              </w:rPr>
              <w:t>0</w:t>
            </w:r>
            <w:r w:rsidRPr="34270E50" w:rsidR="008C6863">
              <w:rPr>
                <w:rFonts w:ascii="Franklin Gothic Book" w:hAnsi="Franklin Gothic Book" w:eastAsia="Calibri" w:cs="Calibri"/>
                <w:b/>
                <w:bCs/>
                <w:sz w:val="20"/>
                <w:szCs w:val="20"/>
                <w:lang w:val="en-GB"/>
              </w:rPr>
              <w:t>%</w:t>
            </w:r>
          </w:p>
        </w:tc>
      </w:tr>
      <w:tr w:rsidRPr="00B07856" w:rsidR="008C6863" w:rsidTr="34270E50" w14:paraId="36E1AC14" w14:textId="77777777">
        <w:trPr>
          <w:trHeight w:val="375"/>
        </w:trPr>
        <w:tc>
          <w:tcPr>
            <w:tcW w:w="7815" w:type="dxa"/>
            <w:tcBorders>
              <w:top w:val="single" w:color="auto" w:sz="8" w:space="0"/>
              <w:left w:val="single" w:color="auto" w:sz="8" w:space="0"/>
              <w:bottom w:val="single" w:color="auto" w:sz="8" w:space="0"/>
              <w:right w:val="single" w:color="auto" w:sz="8" w:space="0"/>
            </w:tcBorders>
            <w:vAlign w:val="center"/>
          </w:tcPr>
          <w:p w:rsidRPr="00C92178" w:rsidR="008C6863" w:rsidP="34270E50" w:rsidRDefault="5C59CC69" w14:paraId="3F86FA67" w14:textId="245EAC44">
            <w:pPr>
              <w:jc w:val="both"/>
              <w:rPr>
                <w:rFonts w:ascii="Franklin Gothic Book" w:hAnsi="Franklin Gothic Book" w:eastAsia="Calibri" w:cs="Calibri"/>
                <w:b/>
                <w:bCs/>
                <w:sz w:val="20"/>
                <w:szCs w:val="20"/>
                <w:lang w:val="fr"/>
              </w:rPr>
            </w:pPr>
            <w:r w:rsidRPr="34270E50">
              <w:rPr>
                <w:rFonts w:ascii="Franklin Gothic Book" w:hAnsi="Franklin Gothic Book" w:eastAsia="Calibri" w:cs="Calibri"/>
                <w:b/>
                <w:bCs/>
                <w:sz w:val="20"/>
                <w:szCs w:val="20"/>
                <w:lang w:val="fr"/>
              </w:rPr>
              <w:t xml:space="preserve">Total </w:t>
            </w:r>
          </w:p>
        </w:tc>
        <w:tc>
          <w:tcPr>
            <w:tcW w:w="2693" w:type="dxa"/>
            <w:tcBorders>
              <w:top w:val="single" w:color="auto" w:sz="8" w:space="0"/>
              <w:left w:val="single" w:color="auto" w:sz="8" w:space="0"/>
              <w:bottom w:val="single" w:color="auto" w:sz="8" w:space="0"/>
              <w:right w:val="single" w:color="auto" w:sz="8" w:space="0"/>
            </w:tcBorders>
            <w:vAlign w:val="bottom"/>
          </w:tcPr>
          <w:p w:rsidRPr="00C92178" w:rsidR="008C6863" w:rsidP="00F91B7F" w:rsidRDefault="5C59CC69" w14:paraId="3841297F" w14:textId="34C81745">
            <w:pPr>
              <w:jc w:val="both"/>
              <w:rPr>
                <w:rFonts w:ascii="Franklin Gothic Book" w:hAnsi="Franklin Gothic Book" w:eastAsia="Calibri" w:cs="Calibri"/>
                <w:b/>
                <w:bCs/>
                <w:sz w:val="20"/>
                <w:szCs w:val="20"/>
                <w:lang w:val="en-GB"/>
              </w:rPr>
            </w:pPr>
            <w:r w:rsidRPr="34270E50">
              <w:rPr>
                <w:rFonts w:ascii="Franklin Gothic Book" w:hAnsi="Franklin Gothic Book" w:eastAsia="Calibri" w:cs="Calibri"/>
                <w:b/>
                <w:bCs/>
                <w:sz w:val="20"/>
                <w:szCs w:val="20"/>
                <w:lang w:val="en-GB"/>
              </w:rPr>
              <w:t>100%</w:t>
            </w:r>
          </w:p>
        </w:tc>
      </w:tr>
    </w:tbl>
    <w:p w:rsidR="34270E50" w:rsidP="34270E50" w:rsidRDefault="34270E50" w14:paraId="59944761" w14:textId="4821BA98">
      <w:pPr>
        <w:widowControl w:val="0"/>
        <w:tabs>
          <w:tab w:val="left" w:pos="9781"/>
        </w:tabs>
        <w:spacing w:after="0"/>
        <w:ind w:right="160"/>
        <w:jc w:val="both"/>
        <w:rPr>
          <w:rFonts w:ascii="Franklin Gothic Book" w:hAnsi="Franklin Gothic Book"/>
          <w:highlight w:val="green"/>
        </w:rPr>
      </w:pPr>
    </w:p>
    <w:p w:rsidRPr="008C6863" w:rsidR="00880267" w:rsidP="008C6863" w:rsidRDefault="5C59CC69" w14:paraId="076393F2" w14:textId="3C4E73D3">
      <w:pPr>
        <w:widowControl w:val="0"/>
        <w:tabs>
          <w:tab w:val="left" w:pos="9781"/>
        </w:tabs>
        <w:overflowPunct w:val="0"/>
        <w:autoSpaceDE w:val="0"/>
        <w:autoSpaceDN w:val="0"/>
        <w:adjustRightInd w:val="0"/>
        <w:spacing w:after="0"/>
        <w:ind w:right="160"/>
        <w:jc w:val="both"/>
        <w:rPr>
          <w:rFonts w:ascii="Franklin Gothic Book" w:hAnsi="Franklin Gothic Book"/>
          <w:highlight w:val="green"/>
        </w:rPr>
      </w:pPr>
      <w:r w:rsidRPr="34270E50">
        <w:rPr>
          <w:rFonts w:ascii="Franklin Gothic Book" w:hAnsi="Franklin Gothic Book"/>
          <w:highlight w:val="green"/>
        </w:rPr>
        <w:t>L'évaluation tech</w:t>
      </w:r>
      <w:r w:rsidRPr="34270E50" w:rsidR="7762203A">
        <w:rPr>
          <w:rFonts w:ascii="Franklin Gothic Book" w:hAnsi="Franklin Gothic Book"/>
          <w:highlight w:val="green"/>
        </w:rPr>
        <w:t>ni</w:t>
      </w:r>
      <w:r w:rsidRPr="34270E50">
        <w:rPr>
          <w:rFonts w:ascii="Franklin Gothic Book" w:hAnsi="Franklin Gothic Book"/>
          <w:highlight w:val="green"/>
        </w:rPr>
        <w:t xml:space="preserve">que comprend les </w:t>
      </w:r>
      <w:r w:rsidRPr="34270E50" w:rsidR="4B638DF3">
        <w:rPr>
          <w:rFonts w:ascii="Franklin Gothic Book" w:hAnsi="Franklin Gothic Book"/>
          <w:highlight w:val="green"/>
        </w:rPr>
        <w:t>é</w:t>
      </w:r>
      <w:r w:rsidRPr="34270E50">
        <w:rPr>
          <w:rFonts w:ascii="Franklin Gothic Book" w:hAnsi="Franklin Gothic Book"/>
          <w:highlight w:val="green"/>
        </w:rPr>
        <w:t>l</w:t>
      </w:r>
      <w:r w:rsidRPr="34270E50" w:rsidR="7F7D0F36">
        <w:rPr>
          <w:rFonts w:ascii="Franklin Gothic Book" w:hAnsi="Franklin Gothic Book"/>
          <w:highlight w:val="green"/>
        </w:rPr>
        <w:t>é</w:t>
      </w:r>
      <w:r w:rsidRPr="34270E50">
        <w:rPr>
          <w:rFonts w:ascii="Franklin Gothic Book" w:hAnsi="Franklin Gothic Book"/>
          <w:highlight w:val="green"/>
        </w:rPr>
        <w:t xml:space="preserve">ments </w:t>
      </w:r>
      <w:r w:rsidRPr="34270E50" w:rsidR="0040654E">
        <w:rPr>
          <w:rFonts w:ascii="Franklin Gothic Book" w:hAnsi="Franklin Gothic Book"/>
          <w:highlight w:val="green"/>
        </w:rPr>
        <w:t>suivants :</w:t>
      </w:r>
    </w:p>
    <w:p w:rsidR="34270E50" w:rsidP="34270E50" w:rsidRDefault="34270E50" w14:paraId="3E97F206" w14:textId="4181198E">
      <w:pPr>
        <w:widowControl w:val="0"/>
        <w:tabs>
          <w:tab w:val="left" w:pos="9781"/>
        </w:tabs>
        <w:spacing w:after="0"/>
        <w:ind w:right="160"/>
        <w:jc w:val="both"/>
        <w:rPr>
          <w:rFonts w:ascii="Franklin Gothic Book" w:hAnsi="Franklin Gothic Book"/>
          <w:highlight w:val="green"/>
        </w:rPr>
      </w:pPr>
    </w:p>
    <w:tbl>
      <w:tblPr>
        <w:tblW w:w="0" w:type="auto"/>
        <w:tblLayout w:type="fixed"/>
        <w:tblLook w:val="04A0" w:firstRow="1" w:lastRow="0" w:firstColumn="1" w:lastColumn="0" w:noHBand="0" w:noVBand="1"/>
      </w:tblPr>
      <w:tblGrid>
        <w:gridCol w:w="1515"/>
        <w:gridCol w:w="990"/>
        <w:gridCol w:w="2730"/>
        <w:gridCol w:w="274"/>
        <w:gridCol w:w="1336"/>
        <w:gridCol w:w="3523"/>
      </w:tblGrid>
      <w:tr w:rsidR="34270E50" w:rsidTr="34270E50" w14:paraId="4C6E9D18" w14:textId="77777777">
        <w:trPr>
          <w:trHeight w:val="405"/>
        </w:trPr>
        <w:tc>
          <w:tcPr>
            <w:tcW w:w="1515" w:type="dxa"/>
            <w:tcBorders>
              <w:top w:val="single" w:color="auto" w:sz="8" w:space="0"/>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4A839E0F" w14:textId="43D75C8F">
            <w:pPr>
              <w:spacing w:after="0"/>
            </w:pPr>
            <w:r w:rsidRPr="34270E50">
              <w:rPr>
                <w:rFonts w:ascii="Rockwell" w:hAnsi="Rockwell" w:eastAsia="Rockwell" w:cs="Rockwell"/>
                <w:b/>
                <w:bCs/>
                <w:color w:val="000000" w:themeColor="text1"/>
                <w:sz w:val="20"/>
                <w:szCs w:val="20"/>
              </w:rPr>
              <w:t>Rubriques</w:t>
            </w:r>
          </w:p>
        </w:tc>
        <w:tc>
          <w:tcPr>
            <w:tcW w:w="990" w:type="dxa"/>
            <w:tcBorders>
              <w:top w:val="single" w:color="auto" w:sz="8" w:space="0"/>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734C9A1A" w14:textId="15954417">
            <w:pPr>
              <w:spacing w:after="0"/>
              <w:jc w:val="center"/>
            </w:pPr>
            <w:proofErr w:type="spellStart"/>
            <w:r w:rsidRPr="34270E50">
              <w:rPr>
                <w:rFonts w:ascii="Rockwell" w:hAnsi="Rockwell" w:eastAsia="Rockwell" w:cs="Rockwell"/>
                <w:b/>
                <w:bCs/>
                <w:color w:val="000000" w:themeColor="text1"/>
                <w:sz w:val="20"/>
                <w:szCs w:val="20"/>
              </w:rPr>
              <w:t>Barême</w:t>
            </w:r>
            <w:proofErr w:type="spellEnd"/>
          </w:p>
        </w:tc>
        <w:tc>
          <w:tcPr>
            <w:tcW w:w="7863" w:type="dxa"/>
            <w:gridSpan w:val="4"/>
            <w:tcBorders>
              <w:top w:val="single" w:color="auto" w:sz="8" w:space="0"/>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5DB9BC77" w14:textId="262A4EF1">
            <w:pPr>
              <w:spacing w:before="60" w:after="60"/>
              <w:ind w:left="72"/>
              <w:jc w:val="center"/>
            </w:pPr>
            <w:r w:rsidRPr="34270E50">
              <w:rPr>
                <w:rFonts w:ascii="Rockwell" w:hAnsi="Rockwell" w:eastAsia="Rockwell" w:cs="Rockwell"/>
                <w:b/>
                <w:bCs/>
                <w:color w:val="000000" w:themeColor="text1"/>
                <w:sz w:val="20"/>
                <w:szCs w:val="20"/>
              </w:rPr>
              <w:t>Description</w:t>
            </w:r>
          </w:p>
        </w:tc>
      </w:tr>
      <w:tr w:rsidR="34270E50" w:rsidTr="34270E50" w14:paraId="6D7D7285" w14:textId="77777777">
        <w:trPr>
          <w:trHeight w:val="885"/>
        </w:trPr>
        <w:tc>
          <w:tcPr>
            <w:tcW w:w="1515" w:type="dxa"/>
            <w:vMerge w:val="restart"/>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12589AF" w14:textId="62025C9C">
            <w:pPr>
              <w:spacing w:after="0"/>
            </w:pPr>
            <w:r w:rsidRPr="34270E50">
              <w:rPr>
                <w:rFonts w:ascii="Rockwell" w:hAnsi="Rockwell" w:eastAsia="Rockwell" w:cs="Rockwell"/>
                <w:b/>
                <w:bCs/>
                <w:color w:val="000000" w:themeColor="text1"/>
                <w:sz w:val="20"/>
                <w:szCs w:val="20"/>
              </w:rPr>
              <w:t>Méthodologie</w:t>
            </w:r>
          </w:p>
        </w:tc>
        <w:tc>
          <w:tcPr>
            <w:tcW w:w="990" w:type="dxa"/>
            <w:vMerge w:val="restart"/>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41701AA1" w14:textId="50F0FBFD">
            <w:pPr>
              <w:spacing w:after="0"/>
              <w:jc w:val="center"/>
            </w:pPr>
            <w:r w:rsidRPr="34270E50">
              <w:rPr>
                <w:rFonts w:ascii="Rockwell" w:hAnsi="Rockwell" w:eastAsia="Rockwell" w:cs="Rockwell"/>
                <w:b/>
                <w:bCs/>
                <w:color w:val="000000" w:themeColor="text1"/>
                <w:sz w:val="20"/>
                <w:szCs w:val="20"/>
              </w:rPr>
              <w:t>8</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7BFB859D" w14:textId="36D9335C">
            <w:pPr>
              <w:spacing w:after="60"/>
              <w:ind w:left="72"/>
            </w:pPr>
            <w:r w:rsidRPr="34270E50">
              <w:rPr>
                <w:rFonts w:ascii="Rockwell" w:hAnsi="Rockwell" w:eastAsia="Rockwell" w:cs="Rockwell"/>
                <w:b/>
                <w:bCs/>
                <w:color w:val="000000" w:themeColor="text1"/>
                <w:sz w:val="20"/>
                <w:szCs w:val="20"/>
              </w:rPr>
              <w:t xml:space="preserve">Méthodologie notée sur 15. </w:t>
            </w:r>
          </w:p>
          <w:p w:rsidR="34270E50" w:rsidP="34270E50" w:rsidRDefault="34270E50" w14:paraId="0DDC9449" w14:textId="1456E9B1">
            <w:pPr>
              <w:spacing w:after="0"/>
            </w:pPr>
            <w:r w:rsidRPr="34270E50">
              <w:rPr>
                <w:rFonts w:ascii="Rockwell" w:hAnsi="Rockwell" w:eastAsia="Rockwell" w:cs="Rockwell"/>
                <w:sz w:val="20"/>
                <w:szCs w:val="20"/>
              </w:rPr>
              <w:t>Description de la stratégie et de la méthodologie proposée pour la réalisation des travaux : organisation du chantier, mécanisme de contrôle qualité, et la bonne compréhension du dossier d’appel d’offres pour chaque lot</w:t>
            </w:r>
            <w:r w:rsidRPr="34270E50">
              <w:rPr>
                <w:rFonts w:ascii="Rockwell" w:hAnsi="Rockwell" w:eastAsia="Rockwell" w:cs="Rockwell"/>
                <w:color w:val="000000" w:themeColor="text1"/>
                <w:sz w:val="20"/>
                <w:szCs w:val="20"/>
              </w:rPr>
              <w:t xml:space="preserve"> </w:t>
            </w:r>
          </w:p>
        </w:tc>
      </w:tr>
      <w:tr w:rsidR="34270E50" w:rsidTr="34270E50" w14:paraId="03AF9346" w14:textId="77777777">
        <w:trPr>
          <w:trHeight w:val="435"/>
        </w:trPr>
        <w:tc>
          <w:tcPr>
            <w:tcW w:w="1515" w:type="dxa"/>
            <w:vMerge/>
            <w:tcBorders>
              <w:left w:val="single" w:color="auto" w:sz="0" w:space="0"/>
              <w:right w:val="single" w:color="auto" w:sz="0" w:space="0"/>
            </w:tcBorders>
            <w:vAlign w:val="center"/>
          </w:tcPr>
          <w:p w:rsidR="00F2393D" w:rsidRDefault="00F2393D" w14:paraId="572E59DF" w14:textId="77777777"/>
        </w:tc>
        <w:tc>
          <w:tcPr>
            <w:tcW w:w="990" w:type="dxa"/>
            <w:vMerge/>
            <w:tcBorders>
              <w:left w:val="single" w:color="auto" w:sz="0" w:space="0"/>
              <w:right w:val="single" w:color="auto" w:sz="0" w:space="0"/>
            </w:tcBorders>
            <w:vAlign w:val="center"/>
          </w:tcPr>
          <w:p w:rsidR="00F2393D" w:rsidRDefault="00F2393D" w14:paraId="5ACF8E5C"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2AA431CE" w14:textId="11D05A7D">
            <w:pPr>
              <w:pStyle w:val="ListParagraph"/>
              <w:spacing w:after="0"/>
              <w:ind w:left="288" w:hanging="144"/>
              <w:rPr>
                <w:rFonts w:ascii="Rockwell" w:hAnsi="Rockwell" w:eastAsia="Rockwell" w:cs="Rockwell"/>
                <w:sz w:val="20"/>
                <w:szCs w:val="20"/>
              </w:rPr>
            </w:pPr>
            <w:r w:rsidRPr="34270E50">
              <w:rPr>
                <w:rFonts w:ascii="Rockwell" w:hAnsi="Rockwell" w:eastAsia="Rockwell" w:cs="Rockwell"/>
                <w:sz w:val="20"/>
                <w:szCs w:val="20"/>
              </w:rPr>
              <w:t>Description de l’organisation de l’entreprise</w:t>
            </w:r>
          </w:p>
        </w:tc>
        <w:tc>
          <w:tcPr>
            <w:tcW w:w="1336" w:type="dxa"/>
            <w:tcBorders>
              <w:top w:val="nil"/>
              <w:left w:val="nil"/>
              <w:bottom w:val="single" w:color="auto" w:sz="8" w:space="0"/>
              <w:right w:val="single" w:color="auto" w:sz="8" w:space="0"/>
            </w:tcBorders>
            <w:tcMar>
              <w:left w:w="70" w:type="dxa"/>
              <w:right w:w="70" w:type="dxa"/>
            </w:tcMar>
            <w:vAlign w:val="center"/>
          </w:tcPr>
          <w:p w:rsidR="34270E50" w:rsidP="34270E50" w:rsidRDefault="34270E50" w14:paraId="7BB9DC08" w14:textId="170EE599">
            <w:pPr>
              <w:spacing w:after="60"/>
              <w:ind w:left="72"/>
            </w:pPr>
            <w:r w:rsidRPr="34270E50">
              <w:rPr>
                <w:rFonts w:ascii="Rockwell" w:hAnsi="Rockwell" w:eastAsia="Rockwell" w:cs="Rockwell"/>
                <w:b/>
                <w:bCs/>
                <w:color w:val="000000" w:themeColor="text1"/>
                <w:sz w:val="20"/>
                <w:szCs w:val="20"/>
              </w:rPr>
              <w:t>2 points</w:t>
            </w:r>
          </w:p>
        </w:tc>
        <w:tc>
          <w:tcPr>
            <w:tcW w:w="3523" w:type="dxa"/>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3BC31F9" w14:textId="1CFC70F3">
            <w:pPr>
              <w:spacing w:after="60"/>
            </w:pPr>
            <w:r w:rsidRPr="34270E50">
              <w:rPr>
                <w:rFonts w:ascii="Rockwell" w:hAnsi="Rockwell" w:eastAsia="Rockwell" w:cs="Rockwell"/>
                <w:i/>
                <w:iCs/>
                <w:color w:val="000000" w:themeColor="text1"/>
                <w:sz w:val="20"/>
                <w:szCs w:val="20"/>
              </w:rPr>
              <w:t>Organisation générale de l’entreprise et du chantier.</w:t>
            </w:r>
          </w:p>
        </w:tc>
      </w:tr>
      <w:tr w:rsidR="34270E50" w:rsidTr="34270E50" w14:paraId="130628FC" w14:textId="77777777">
        <w:trPr>
          <w:trHeight w:val="930"/>
        </w:trPr>
        <w:tc>
          <w:tcPr>
            <w:tcW w:w="1515" w:type="dxa"/>
            <w:vMerge/>
            <w:tcBorders>
              <w:left w:val="single" w:color="auto" w:sz="0" w:space="0"/>
              <w:right w:val="single" w:color="auto" w:sz="0" w:space="0"/>
            </w:tcBorders>
            <w:vAlign w:val="center"/>
          </w:tcPr>
          <w:p w:rsidR="00F2393D" w:rsidRDefault="00F2393D" w14:paraId="7F56D1EC" w14:textId="77777777"/>
        </w:tc>
        <w:tc>
          <w:tcPr>
            <w:tcW w:w="990" w:type="dxa"/>
            <w:vMerge/>
            <w:tcBorders>
              <w:left w:val="single" w:color="auto" w:sz="0" w:space="0"/>
              <w:right w:val="single" w:color="auto" w:sz="0" w:space="0"/>
            </w:tcBorders>
            <w:vAlign w:val="center"/>
          </w:tcPr>
          <w:p w:rsidR="00F2393D" w:rsidRDefault="00F2393D" w14:paraId="4A9006C1"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3337C359" w14:textId="10659ED9">
            <w:pPr>
              <w:pStyle w:val="ListParagraph"/>
              <w:spacing w:after="0"/>
              <w:ind w:left="288" w:hanging="144"/>
              <w:rPr>
                <w:rFonts w:ascii="Rockwell" w:hAnsi="Rockwell" w:eastAsia="Rockwell" w:cs="Rockwell"/>
                <w:sz w:val="20"/>
                <w:szCs w:val="20"/>
              </w:rPr>
            </w:pPr>
            <w:r w:rsidRPr="34270E50">
              <w:rPr>
                <w:rFonts w:ascii="Rockwell" w:hAnsi="Rockwell" w:eastAsia="Rockwell" w:cs="Rockwell"/>
                <w:sz w:val="20"/>
                <w:szCs w:val="20"/>
              </w:rPr>
              <w:t>Description de l’organisation du chantier, mécanisme de contrôle qualité</w:t>
            </w:r>
          </w:p>
        </w:tc>
        <w:tc>
          <w:tcPr>
            <w:tcW w:w="1336"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669F0CDB" w14:textId="0BBEE113">
            <w:pPr>
              <w:spacing w:after="60"/>
              <w:ind w:left="72"/>
            </w:pPr>
            <w:r w:rsidRPr="34270E50">
              <w:rPr>
                <w:rFonts w:ascii="Rockwell" w:hAnsi="Rockwell" w:eastAsia="Rockwell" w:cs="Rockwell"/>
                <w:b/>
                <w:bCs/>
                <w:color w:val="000000" w:themeColor="text1"/>
                <w:sz w:val="20"/>
                <w:szCs w:val="20"/>
              </w:rPr>
              <w:t>3 points</w:t>
            </w:r>
          </w:p>
        </w:tc>
        <w:tc>
          <w:tcPr>
            <w:tcW w:w="3523"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095459C" w14:textId="145DB3A5">
            <w:pPr>
              <w:spacing w:after="60"/>
              <w:ind w:left="72"/>
            </w:pPr>
            <w:r w:rsidRPr="34270E50">
              <w:rPr>
                <w:rFonts w:ascii="Rockwell" w:hAnsi="Rockwell" w:eastAsia="Rockwell" w:cs="Rockwell"/>
                <w:i/>
                <w:iCs/>
                <w:color w:val="000000" w:themeColor="text1"/>
                <w:sz w:val="20"/>
                <w:szCs w:val="20"/>
              </w:rPr>
              <w:t>Description du chantier, des différentes phases d’exécution des travaux, du personnel et du matériels affectés au projet, et de l’approvisionnement</w:t>
            </w:r>
          </w:p>
        </w:tc>
      </w:tr>
      <w:tr w:rsidR="34270E50" w:rsidTr="34270E50" w14:paraId="3D35DF5B" w14:textId="77777777">
        <w:trPr>
          <w:trHeight w:val="435"/>
        </w:trPr>
        <w:tc>
          <w:tcPr>
            <w:tcW w:w="1515" w:type="dxa"/>
            <w:vMerge/>
            <w:tcBorders>
              <w:left w:val="single" w:color="auto" w:sz="0" w:space="0"/>
              <w:bottom w:val="single" w:color="auto" w:sz="0" w:space="0"/>
              <w:right w:val="single" w:color="auto" w:sz="0" w:space="0"/>
            </w:tcBorders>
            <w:vAlign w:val="center"/>
          </w:tcPr>
          <w:p w:rsidR="00F2393D" w:rsidRDefault="00F2393D" w14:paraId="44924B5B"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1DF9E253"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9C0CA8A" w14:textId="4EE79B61">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sz w:val="20"/>
                <w:szCs w:val="20"/>
              </w:rPr>
              <w:t>Prise en compte des mesures environnementales, sociales et sécuritaires</w:t>
            </w:r>
            <w:r w:rsidRPr="34270E50">
              <w:rPr>
                <w:rFonts w:ascii="Rockwell" w:hAnsi="Rockwell" w:eastAsia="Rockwell" w:cs="Rockwell"/>
                <w:color w:val="000000" w:themeColor="text1"/>
                <w:sz w:val="20"/>
                <w:szCs w:val="20"/>
              </w:rPr>
              <w:t xml:space="preserve"> </w:t>
            </w:r>
          </w:p>
        </w:tc>
        <w:tc>
          <w:tcPr>
            <w:tcW w:w="1336"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3741DCBC" w14:textId="44EA1F31">
            <w:pPr>
              <w:spacing w:after="60"/>
              <w:ind w:left="72"/>
            </w:pPr>
            <w:r w:rsidRPr="34270E50">
              <w:rPr>
                <w:rFonts w:ascii="Rockwell" w:hAnsi="Rockwell" w:eastAsia="Rockwell" w:cs="Rockwell"/>
                <w:b/>
                <w:bCs/>
                <w:color w:val="000000" w:themeColor="text1"/>
                <w:sz w:val="20"/>
                <w:szCs w:val="20"/>
              </w:rPr>
              <w:t>3 points</w:t>
            </w:r>
          </w:p>
        </w:tc>
        <w:tc>
          <w:tcPr>
            <w:tcW w:w="3523"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27C4515A" w14:textId="0E9295BE">
            <w:pPr>
              <w:spacing w:after="60"/>
              <w:ind w:left="72"/>
            </w:pPr>
            <w:r w:rsidRPr="34270E50">
              <w:rPr>
                <w:rFonts w:ascii="Rockwell" w:hAnsi="Rockwell" w:eastAsia="Rockwell" w:cs="Rockwell"/>
                <w:i/>
                <w:iCs/>
                <w:color w:val="000000" w:themeColor="text1"/>
                <w:sz w:val="20"/>
                <w:szCs w:val="20"/>
              </w:rPr>
              <w:t>Description des mesures prises pour adresser les contraintes ESS</w:t>
            </w:r>
          </w:p>
        </w:tc>
      </w:tr>
      <w:tr w:rsidR="34270E50" w:rsidTr="34270E50" w14:paraId="3684A432" w14:textId="77777777">
        <w:trPr>
          <w:trHeight w:val="510"/>
        </w:trPr>
        <w:tc>
          <w:tcPr>
            <w:tcW w:w="1515"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181E513E" w14:textId="5127AB45">
            <w:pPr>
              <w:spacing w:after="0"/>
            </w:pPr>
            <w:r w:rsidRPr="34270E50">
              <w:rPr>
                <w:rFonts w:ascii="Rockwell" w:hAnsi="Rockwell" w:eastAsia="Rockwell" w:cs="Rockwell"/>
                <w:b/>
                <w:bCs/>
                <w:color w:val="000000" w:themeColor="text1"/>
                <w:sz w:val="20"/>
                <w:szCs w:val="20"/>
              </w:rPr>
              <w:t>Planning d’exécution</w:t>
            </w:r>
          </w:p>
        </w:tc>
        <w:tc>
          <w:tcPr>
            <w:tcW w:w="990"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07F97A95" w14:textId="0896407B">
            <w:pPr>
              <w:spacing w:after="0"/>
              <w:jc w:val="center"/>
            </w:pPr>
            <w:r w:rsidRPr="34270E50">
              <w:rPr>
                <w:rFonts w:ascii="Rockwell" w:hAnsi="Rockwell" w:eastAsia="Rockwell" w:cs="Rockwell"/>
                <w:b/>
                <w:bCs/>
                <w:color w:val="000000" w:themeColor="text1"/>
                <w:sz w:val="20"/>
                <w:szCs w:val="20"/>
              </w:rPr>
              <w:t>7</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6A2862D" w14:textId="6AEF10A6">
            <w:pPr>
              <w:spacing w:after="0"/>
            </w:pPr>
            <w:r w:rsidRPr="34270E50">
              <w:rPr>
                <w:rFonts w:ascii="Rockwell" w:hAnsi="Rockwell" w:eastAsia="Rockwell" w:cs="Rockwell"/>
                <w:b/>
                <w:bCs/>
                <w:color w:val="000000" w:themeColor="text1"/>
                <w:sz w:val="20"/>
                <w:szCs w:val="20"/>
              </w:rPr>
              <w:t>Planning d’exécution noté sur 7.</w:t>
            </w:r>
          </w:p>
          <w:p w:rsidR="34270E50" w:rsidP="34270E50" w:rsidRDefault="34270E50" w14:paraId="42F60D84" w14:textId="3FC48E09">
            <w:pPr>
              <w:spacing w:after="0"/>
            </w:pPr>
            <w:r w:rsidRPr="34270E50">
              <w:rPr>
                <w:rFonts w:ascii="Rockwell" w:hAnsi="Rockwell" w:eastAsia="Rockwell" w:cs="Rockwell"/>
                <w:color w:val="000000" w:themeColor="text1"/>
                <w:sz w:val="20"/>
                <w:szCs w:val="20"/>
              </w:rPr>
              <w:t xml:space="preserve">Les 7 points sont obtenus si pour chaque lot soumissionné, le planning fourni est cohérent et conforme à la méthodologie </w:t>
            </w:r>
            <w:r w:rsidRPr="34270E50">
              <w:rPr>
                <w:rFonts w:ascii="Rockwell" w:hAnsi="Rockwell" w:eastAsia="Rockwell" w:cs="Rockwell"/>
                <w:sz w:val="20"/>
                <w:szCs w:val="20"/>
              </w:rPr>
              <w:t>et respecte le délai d’exécution envisagé</w:t>
            </w:r>
            <w:r w:rsidRPr="34270E50">
              <w:rPr>
                <w:rFonts w:ascii="Rockwell" w:hAnsi="Rockwell" w:eastAsia="Rockwell" w:cs="Rockwell"/>
                <w:color w:val="000000" w:themeColor="text1"/>
                <w:sz w:val="20"/>
                <w:szCs w:val="20"/>
              </w:rPr>
              <w:t xml:space="preserve"> :</w:t>
            </w:r>
          </w:p>
        </w:tc>
      </w:tr>
      <w:tr w:rsidR="34270E50" w:rsidTr="34270E50" w14:paraId="675ECDDA" w14:textId="77777777">
        <w:trPr>
          <w:trHeight w:val="435"/>
        </w:trPr>
        <w:tc>
          <w:tcPr>
            <w:tcW w:w="1515" w:type="dxa"/>
            <w:vMerge/>
            <w:tcBorders>
              <w:left w:val="single" w:color="auto" w:sz="0" w:space="0"/>
              <w:right w:val="single" w:color="auto" w:sz="0" w:space="0"/>
            </w:tcBorders>
            <w:vAlign w:val="center"/>
          </w:tcPr>
          <w:p w:rsidR="00F2393D" w:rsidRDefault="00F2393D" w14:paraId="34B036FE" w14:textId="77777777"/>
        </w:tc>
        <w:tc>
          <w:tcPr>
            <w:tcW w:w="990" w:type="dxa"/>
            <w:vMerge/>
            <w:tcBorders>
              <w:left w:val="single" w:color="auto" w:sz="0" w:space="0"/>
              <w:right w:val="single" w:color="auto" w:sz="0" w:space="0"/>
            </w:tcBorders>
            <w:vAlign w:val="center"/>
          </w:tcPr>
          <w:p w:rsidR="00F2393D" w:rsidRDefault="00F2393D" w14:paraId="53E7C741"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3F08502A" w14:textId="4671B594">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 xml:space="preserve">Chronogramme des travaux et approvisionnement </w:t>
            </w:r>
          </w:p>
        </w:tc>
        <w:tc>
          <w:tcPr>
            <w:tcW w:w="1336" w:type="dxa"/>
            <w:tcBorders>
              <w:top w:val="nil"/>
              <w:left w:val="nil"/>
              <w:bottom w:val="single" w:color="auto" w:sz="8" w:space="0"/>
              <w:right w:val="single" w:color="auto" w:sz="8" w:space="0"/>
            </w:tcBorders>
            <w:tcMar>
              <w:left w:w="70" w:type="dxa"/>
              <w:right w:w="70" w:type="dxa"/>
            </w:tcMar>
            <w:vAlign w:val="center"/>
          </w:tcPr>
          <w:p w:rsidR="34270E50" w:rsidP="34270E50" w:rsidRDefault="34270E50" w14:paraId="07100F3A" w14:textId="715DEB96">
            <w:pPr>
              <w:spacing w:after="0"/>
            </w:pPr>
            <w:r w:rsidRPr="34270E50">
              <w:rPr>
                <w:rFonts w:ascii="Rockwell" w:hAnsi="Rockwell" w:eastAsia="Rockwell" w:cs="Rockwell"/>
                <w:b/>
                <w:bCs/>
                <w:color w:val="000000" w:themeColor="text1"/>
                <w:sz w:val="20"/>
                <w:szCs w:val="20"/>
              </w:rPr>
              <w:t>5 points</w:t>
            </w:r>
          </w:p>
        </w:tc>
        <w:tc>
          <w:tcPr>
            <w:tcW w:w="3523" w:type="dxa"/>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356C3B7B" w14:textId="55A1400C">
            <w:pPr>
              <w:spacing w:after="60"/>
              <w:ind w:left="72"/>
            </w:pPr>
            <w:r w:rsidRPr="34270E50">
              <w:rPr>
                <w:rFonts w:ascii="Rockwell" w:hAnsi="Rockwell" w:eastAsia="Rockwell" w:cs="Rockwell"/>
                <w:i/>
                <w:iCs/>
                <w:color w:val="000000" w:themeColor="text1"/>
                <w:sz w:val="20"/>
                <w:szCs w:val="20"/>
              </w:rPr>
              <w:t xml:space="preserve">Prévision et ordonnancement des taches, précision des différentes étapes et de l’échéancier d’exécution </w:t>
            </w:r>
          </w:p>
        </w:tc>
      </w:tr>
      <w:tr w:rsidR="34270E50" w:rsidTr="34270E50" w14:paraId="7A546857" w14:textId="77777777">
        <w:trPr>
          <w:trHeight w:val="510"/>
        </w:trPr>
        <w:tc>
          <w:tcPr>
            <w:tcW w:w="1515" w:type="dxa"/>
            <w:vMerge/>
            <w:tcBorders>
              <w:left w:val="single" w:color="auto" w:sz="0" w:space="0"/>
              <w:bottom w:val="single" w:color="auto" w:sz="0" w:space="0"/>
              <w:right w:val="single" w:color="auto" w:sz="0" w:space="0"/>
            </w:tcBorders>
            <w:vAlign w:val="center"/>
          </w:tcPr>
          <w:p w:rsidR="00F2393D" w:rsidRDefault="00F2393D" w14:paraId="7F71516E"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06BDC683"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7F85192" w14:textId="7C5F40F5">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Plan de dépl</w:t>
            </w:r>
            <w:r w:rsidRPr="34270E50">
              <w:rPr>
                <w:rFonts w:ascii="Rockwell" w:hAnsi="Rockwell" w:eastAsia="Rockwell" w:cs="Rockwell"/>
                <w:sz w:val="20"/>
                <w:szCs w:val="20"/>
              </w:rPr>
              <w:t>oiem</w:t>
            </w:r>
            <w:r w:rsidRPr="34270E50">
              <w:rPr>
                <w:rFonts w:ascii="Rockwell" w:hAnsi="Rockwell" w:eastAsia="Rockwell" w:cs="Rockwell"/>
                <w:color w:val="000000" w:themeColor="text1"/>
                <w:sz w:val="20"/>
                <w:szCs w:val="20"/>
              </w:rPr>
              <w:t>ent du personnel</w:t>
            </w:r>
          </w:p>
        </w:tc>
        <w:tc>
          <w:tcPr>
            <w:tcW w:w="1336"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7A3F857B" w14:textId="382FD6E8">
            <w:pPr>
              <w:spacing w:after="0"/>
            </w:pPr>
            <w:r w:rsidRPr="34270E50">
              <w:rPr>
                <w:rFonts w:ascii="Rockwell" w:hAnsi="Rockwell" w:eastAsia="Rockwell" w:cs="Rockwell"/>
                <w:b/>
                <w:bCs/>
                <w:color w:val="000000" w:themeColor="text1"/>
                <w:sz w:val="20"/>
                <w:szCs w:val="20"/>
              </w:rPr>
              <w:t>2 points</w:t>
            </w:r>
          </w:p>
        </w:tc>
        <w:tc>
          <w:tcPr>
            <w:tcW w:w="3523" w:type="dxa"/>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03275A55" w14:textId="5841B0AD">
            <w:pPr>
              <w:spacing w:after="0"/>
            </w:pPr>
            <w:r w:rsidRPr="34270E50">
              <w:rPr>
                <w:rFonts w:ascii="Rockwell" w:hAnsi="Rockwell" w:eastAsia="Rockwell" w:cs="Rockwell"/>
                <w:i/>
                <w:iCs/>
                <w:color w:val="000000" w:themeColor="text1"/>
                <w:sz w:val="20"/>
                <w:szCs w:val="20"/>
              </w:rPr>
              <w:t>Détermination par étape du personnel pour l’exécution des travaux</w:t>
            </w:r>
          </w:p>
        </w:tc>
      </w:tr>
      <w:tr w:rsidR="34270E50" w:rsidTr="34270E50" w14:paraId="2468D973" w14:textId="77777777">
        <w:trPr>
          <w:trHeight w:val="570"/>
        </w:trPr>
        <w:tc>
          <w:tcPr>
            <w:tcW w:w="1515"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061D9FE9" w14:textId="0192B3F5">
            <w:pPr>
              <w:spacing w:after="0"/>
            </w:pPr>
            <w:r w:rsidRPr="34270E50">
              <w:rPr>
                <w:rFonts w:ascii="Rockwell" w:hAnsi="Rockwell" w:eastAsia="Rockwell" w:cs="Rockwell"/>
                <w:b/>
                <w:bCs/>
                <w:color w:val="000000" w:themeColor="text1"/>
                <w:sz w:val="20"/>
                <w:szCs w:val="20"/>
              </w:rPr>
              <w:t>Personnel d’encadrement</w:t>
            </w:r>
          </w:p>
        </w:tc>
        <w:tc>
          <w:tcPr>
            <w:tcW w:w="990"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1741C9F5" w14:textId="50373A66">
            <w:pPr>
              <w:spacing w:after="0"/>
              <w:jc w:val="center"/>
            </w:pPr>
            <w:r w:rsidRPr="34270E50">
              <w:rPr>
                <w:rFonts w:ascii="Rockwell" w:hAnsi="Rockwell" w:eastAsia="Rockwell" w:cs="Rockwell"/>
                <w:b/>
                <w:bCs/>
                <w:color w:val="000000" w:themeColor="text1"/>
                <w:sz w:val="20"/>
                <w:szCs w:val="20"/>
              </w:rPr>
              <w:t>15</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tcPr>
          <w:p w:rsidR="34270E50" w:rsidP="34270E50" w:rsidRDefault="34270E50" w14:paraId="65782EDC" w14:textId="7F112A51">
            <w:pPr>
              <w:spacing w:after="0"/>
              <w:jc w:val="both"/>
            </w:pPr>
            <w:r w:rsidRPr="34270E50">
              <w:rPr>
                <w:rFonts w:ascii="Rockwell" w:hAnsi="Rockwell" w:eastAsia="Rockwell" w:cs="Rockwell"/>
                <w:b/>
                <w:bCs/>
                <w:color w:val="000000" w:themeColor="text1"/>
                <w:sz w:val="20"/>
                <w:szCs w:val="20"/>
              </w:rPr>
              <w:t>Personnel d’encadrement est noté sur 15 points</w:t>
            </w:r>
            <w:r w:rsidRPr="34270E50">
              <w:rPr>
                <w:rFonts w:ascii="Rockwell" w:hAnsi="Rockwell" w:eastAsia="Rockwell" w:cs="Rockwell"/>
                <w:color w:val="000000" w:themeColor="text1"/>
                <w:sz w:val="20"/>
                <w:szCs w:val="20"/>
              </w:rPr>
              <w:t xml:space="preserve">. </w:t>
            </w:r>
          </w:p>
          <w:p w:rsidR="34270E50" w:rsidP="34270E50" w:rsidRDefault="34270E50" w14:paraId="131E260B" w14:textId="74FA9579">
            <w:pPr>
              <w:spacing w:after="0"/>
              <w:jc w:val="both"/>
            </w:pPr>
            <w:r w:rsidRPr="34270E50">
              <w:rPr>
                <w:rFonts w:ascii="Rockwell" w:hAnsi="Rockwell" w:eastAsia="Rockwell" w:cs="Rockwell"/>
                <w:color w:val="000000" w:themeColor="text1"/>
                <w:sz w:val="20"/>
                <w:szCs w:val="20"/>
              </w:rPr>
              <w:t xml:space="preserve">Les 15 points sont attribués de la manière suivante : </w:t>
            </w:r>
            <w:r w:rsidRPr="34270E50">
              <w:rPr>
                <w:rFonts w:ascii="Rockwell" w:hAnsi="Rockwell" w:eastAsia="Rockwell" w:cs="Rockwell"/>
                <w:sz w:val="20"/>
                <w:szCs w:val="20"/>
              </w:rPr>
              <w:t>(CV, Copie Diplômes certifiés et expériences professionnelles) :</w:t>
            </w:r>
          </w:p>
        </w:tc>
      </w:tr>
      <w:tr w:rsidR="34270E50" w:rsidTr="34270E50" w14:paraId="17ABD293" w14:textId="77777777">
        <w:trPr>
          <w:trHeight w:val="435"/>
        </w:trPr>
        <w:tc>
          <w:tcPr>
            <w:tcW w:w="1515" w:type="dxa"/>
            <w:vMerge/>
            <w:tcBorders>
              <w:left w:val="single" w:color="auto" w:sz="0" w:space="0"/>
              <w:right w:val="single" w:color="auto" w:sz="0" w:space="0"/>
            </w:tcBorders>
            <w:vAlign w:val="center"/>
          </w:tcPr>
          <w:p w:rsidR="00F2393D" w:rsidRDefault="00F2393D" w14:paraId="6B3B6FA3" w14:textId="77777777"/>
        </w:tc>
        <w:tc>
          <w:tcPr>
            <w:tcW w:w="990" w:type="dxa"/>
            <w:vMerge/>
            <w:tcBorders>
              <w:left w:val="single" w:color="auto" w:sz="0" w:space="0"/>
              <w:right w:val="single" w:color="auto" w:sz="0" w:space="0"/>
            </w:tcBorders>
            <w:vAlign w:val="center"/>
          </w:tcPr>
          <w:p w:rsidR="00F2393D" w:rsidRDefault="00F2393D" w14:paraId="18A78C39"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tcPr>
          <w:p w:rsidR="34270E50" w:rsidP="34270E50" w:rsidRDefault="34270E50" w14:paraId="64A07407" w14:textId="3A4F6F5C">
            <w:pPr>
              <w:pStyle w:val="ListParagraph"/>
              <w:spacing w:after="0"/>
              <w:ind w:left="288" w:hanging="144"/>
              <w:rPr>
                <w:rFonts w:ascii="Rockwell" w:hAnsi="Rockwell" w:eastAsia="Rockwell" w:cs="Rockwell"/>
                <w:i/>
                <w:iCs/>
                <w:color w:val="000000" w:themeColor="text1"/>
                <w:sz w:val="20"/>
                <w:szCs w:val="20"/>
              </w:rPr>
            </w:pPr>
            <w:r w:rsidRPr="34270E50">
              <w:rPr>
                <w:rFonts w:ascii="Rockwell" w:hAnsi="Rockwell" w:eastAsia="Rockwell" w:cs="Rockwell"/>
                <w:color w:val="000000" w:themeColor="text1"/>
                <w:sz w:val="20"/>
                <w:szCs w:val="20"/>
              </w:rPr>
              <w:t xml:space="preserve">1 Ingénieur </w:t>
            </w:r>
            <w:proofErr w:type="spellStart"/>
            <w:r w:rsidRPr="34270E50">
              <w:rPr>
                <w:rFonts w:ascii="Rockwell" w:hAnsi="Rockwell" w:eastAsia="Rockwell" w:cs="Rockwell"/>
                <w:color w:val="000000" w:themeColor="text1"/>
                <w:sz w:val="20"/>
                <w:szCs w:val="20"/>
              </w:rPr>
              <w:t>genie</w:t>
            </w:r>
            <w:proofErr w:type="spellEnd"/>
            <w:r w:rsidRPr="34270E50">
              <w:rPr>
                <w:rFonts w:ascii="Rockwell" w:hAnsi="Rockwell" w:eastAsia="Rockwell" w:cs="Rockwell"/>
                <w:color w:val="000000" w:themeColor="text1"/>
                <w:sz w:val="20"/>
                <w:szCs w:val="20"/>
              </w:rPr>
              <w:t xml:space="preserve"> civil, Directeur des travaux,</w:t>
            </w:r>
            <w:r w:rsidRPr="34270E50">
              <w:rPr>
                <w:rFonts w:ascii="Rockwell" w:hAnsi="Rockwell" w:eastAsia="Rockwell" w:cs="Rockwell"/>
                <w:i/>
                <w:iCs/>
                <w:color w:val="000000" w:themeColor="text1"/>
                <w:sz w:val="20"/>
                <w:szCs w:val="20"/>
              </w:rPr>
              <w:t xml:space="preserve"> avec une expérience minimum de 5 ans</w:t>
            </w:r>
          </w:p>
        </w:tc>
        <w:tc>
          <w:tcPr>
            <w:tcW w:w="1336" w:type="dxa"/>
            <w:tcBorders>
              <w:top w:val="nil"/>
              <w:left w:val="nil"/>
              <w:bottom w:val="single" w:color="auto" w:sz="8" w:space="0"/>
              <w:right w:val="single" w:color="auto" w:sz="8" w:space="0"/>
            </w:tcBorders>
            <w:tcMar>
              <w:left w:w="70" w:type="dxa"/>
              <w:right w:w="70" w:type="dxa"/>
            </w:tcMar>
          </w:tcPr>
          <w:p w:rsidR="34270E50" w:rsidP="34270E50" w:rsidRDefault="34270E50" w14:paraId="130BBDCE" w14:textId="0DA068BE">
            <w:pPr>
              <w:spacing w:after="0"/>
            </w:pPr>
            <w:r w:rsidRPr="34270E50">
              <w:rPr>
                <w:rFonts w:ascii="Rockwell" w:hAnsi="Rockwell" w:eastAsia="Rockwell" w:cs="Rockwell"/>
                <w:b/>
                <w:bCs/>
                <w:color w:val="000000" w:themeColor="text1"/>
                <w:sz w:val="20"/>
                <w:szCs w:val="20"/>
              </w:rPr>
              <w:t xml:space="preserve"> </w:t>
            </w:r>
          </w:p>
          <w:p w:rsidR="34270E50" w:rsidP="34270E50" w:rsidRDefault="34270E50" w14:paraId="3023BE2B" w14:textId="5571313A">
            <w:pPr>
              <w:spacing w:after="0"/>
            </w:pPr>
            <w:r w:rsidRPr="34270E50">
              <w:rPr>
                <w:rFonts w:ascii="Rockwell" w:hAnsi="Rockwell" w:eastAsia="Rockwell" w:cs="Rockwell"/>
                <w:b/>
                <w:bCs/>
                <w:color w:val="000000" w:themeColor="text1"/>
                <w:sz w:val="20"/>
                <w:szCs w:val="20"/>
              </w:rPr>
              <w:t>5 points</w:t>
            </w:r>
          </w:p>
        </w:tc>
        <w:tc>
          <w:tcPr>
            <w:tcW w:w="3523" w:type="dxa"/>
            <w:tcBorders>
              <w:top w:val="nil"/>
              <w:left w:val="single" w:color="auto" w:sz="8" w:space="0"/>
              <w:bottom w:val="single" w:color="auto" w:sz="8" w:space="0"/>
              <w:right w:val="single" w:color="auto" w:sz="8" w:space="0"/>
            </w:tcBorders>
            <w:tcMar>
              <w:left w:w="70" w:type="dxa"/>
              <w:right w:w="70" w:type="dxa"/>
            </w:tcMar>
          </w:tcPr>
          <w:p w:rsidR="34270E50" w:rsidP="34270E50" w:rsidRDefault="34270E50" w14:paraId="30DCFE83" w14:textId="7DBD12A3">
            <w:pPr>
              <w:spacing w:after="0"/>
            </w:pPr>
            <w:r w:rsidRPr="34270E50">
              <w:rPr>
                <w:rFonts w:ascii="Rockwell" w:hAnsi="Rockwell" w:eastAsia="Rockwell" w:cs="Rockwell"/>
                <w:i/>
                <w:iCs/>
                <w:color w:val="000000" w:themeColor="text1"/>
                <w:sz w:val="20"/>
                <w:szCs w:val="20"/>
              </w:rPr>
              <w:t xml:space="preserve"> 5 points pour 5 ans et plus ;3 pts pour le diplôme et 0.4 pts/année d’expérience</w:t>
            </w:r>
          </w:p>
        </w:tc>
      </w:tr>
      <w:tr w:rsidR="34270E50" w:rsidTr="34270E50" w14:paraId="4A3677F4" w14:textId="77777777">
        <w:trPr>
          <w:trHeight w:val="855"/>
        </w:trPr>
        <w:tc>
          <w:tcPr>
            <w:tcW w:w="1515" w:type="dxa"/>
            <w:vMerge/>
            <w:tcBorders>
              <w:left w:val="single" w:color="auto" w:sz="0" w:space="0"/>
              <w:bottom w:val="single" w:color="auto" w:sz="0" w:space="0"/>
              <w:right w:val="single" w:color="auto" w:sz="0" w:space="0"/>
            </w:tcBorders>
            <w:vAlign w:val="center"/>
          </w:tcPr>
          <w:p w:rsidR="00F2393D" w:rsidRDefault="00F2393D" w14:paraId="503A4D16"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19ED251E"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tcPr>
          <w:p w:rsidR="34270E50" w:rsidP="34270E50" w:rsidRDefault="34270E50" w14:paraId="406DB287" w14:textId="725C9168">
            <w:pPr>
              <w:pStyle w:val="ListParagraph"/>
              <w:spacing w:after="0"/>
              <w:ind w:left="288" w:hanging="144"/>
              <w:rPr>
                <w:rFonts w:ascii="Rockwell" w:hAnsi="Rockwell" w:eastAsia="Rockwell" w:cs="Rockwell"/>
                <w:i/>
                <w:iCs/>
                <w:color w:val="000000" w:themeColor="text1"/>
                <w:sz w:val="20"/>
                <w:szCs w:val="20"/>
              </w:rPr>
            </w:pPr>
            <w:r w:rsidRPr="34270E50">
              <w:rPr>
                <w:rFonts w:ascii="Rockwell" w:hAnsi="Rockwell" w:eastAsia="Rockwell" w:cs="Rockwell"/>
                <w:color w:val="000000" w:themeColor="text1"/>
                <w:sz w:val="20"/>
                <w:szCs w:val="20"/>
              </w:rPr>
              <w:t xml:space="preserve">1 Technicien Supérieur </w:t>
            </w:r>
            <w:proofErr w:type="spellStart"/>
            <w:r w:rsidRPr="34270E50">
              <w:rPr>
                <w:rFonts w:ascii="Rockwell" w:hAnsi="Rockwell" w:eastAsia="Rockwell" w:cs="Rockwell"/>
                <w:color w:val="000000" w:themeColor="text1"/>
                <w:sz w:val="20"/>
                <w:szCs w:val="20"/>
              </w:rPr>
              <w:t>Genie</w:t>
            </w:r>
            <w:proofErr w:type="spellEnd"/>
            <w:r w:rsidRPr="34270E50">
              <w:rPr>
                <w:rFonts w:ascii="Rockwell" w:hAnsi="Rockwell" w:eastAsia="Rockwell" w:cs="Rockwell"/>
                <w:color w:val="000000" w:themeColor="text1"/>
                <w:sz w:val="20"/>
                <w:szCs w:val="20"/>
              </w:rPr>
              <w:t xml:space="preserve"> Civil /</w:t>
            </w:r>
            <w:r w:rsidRPr="34270E50">
              <w:rPr>
                <w:rFonts w:ascii="Rockwell" w:hAnsi="Rockwell" w:eastAsia="Rockwell" w:cs="Rockwell"/>
                <w:b/>
                <w:bCs/>
                <w:color w:val="000000" w:themeColor="text1"/>
                <w:sz w:val="20"/>
                <w:szCs w:val="20"/>
              </w:rPr>
              <w:t>par site</w:t>
            </w:r>
            <w:r w:rsidRPr="34270E50">
              <w:rPr>
                <w:rFonts w:ascii="Rockwell" w:hAnsi="Rockwell" w:eastAsia="Rockwell" w:cs="Rockwell"/>
                <w:color w:val="000000" w:themeColor="text1"/>
                <w:sz w:val="20"/>
                <w:szCs w:val="20"/>
              </w:rPr>
              <w:t>,</w:t>
            </w:r>
            <w:r w:rsidRPr="34270E50">
              <w:rPr>
                <w:rFonts w:ascii="Rockwell" w:hAnsi="Rockwell" w:eastAsia="Rockwell" w:cs="Rockwell"/>
                <w:i/>
                <w:iCs/>
                <w:color w:val="000000" w:themeColor="text1"/>
                <w:sz w:val="20"/>
                <w:szCs w:val="20"/>
              </w:rPr>
              <w:t xml:space="preserve"> chefs de chantier avec une expérience minimum de 5 ans</w:t>
            </w:r>
          </w:p>
        </w:tc>
        <w:tc>
          <w:tcPr>
            <w:tcW w:w="1336" w:type="dxa"/>
            <w:tcBorders>
              <w:top w:val="single" w:color="auto" w:sz="8" w:space="0"/>
              <w:left w:val="nil"/>
              <w:bottom w:val="single" w:color="auto" w:sz="8" w:space="0"/>
              <w:right w:val="single" w:color="auto" w:sz="8" w:space="0"/>
            </w:tcBorders>
            <w:tcMar>
              <w:left w:w="70" w:type="dxa"/>
              <w:right w:w="70" w:type="dxa"/>
            </w:tcMar>
          </w:tcPr>
          <w:p w:rsidR="34270E50" w:rsidP="34270E50" w:rsidRDefault="34270E50" w14:paraId="558F034D" w14:textId="2BF214EF">
            <w:pPr>
              <w:spacing w:after="0"/>
            </w:pPr>
            <w:r w:rsidRPr="34270E50">
              <w:rPr>
                <w:rFonts w:ascii="Rockwell" w:hAnsi="Rockwell" w:eastAsia="Rockwell" w:cs="Rockwell"/>
                <w:b/>
                <w:bCs/>
                <w:color w:val="000000" w:themeColor="text1"/>
                <w:sz w:val="20"/>
                <w:szCs w:val="20"/>
              </w:rPr>
              <w:t>6 points</w:t>
            </w:r>
          </w:p>
        </w:tc>
        <w:tc>
          <w:tcPr>
            <w:tcW w:w="3523" w:type="dxa"/>
            <w:tcBorders>
              <w:top w:val="single" w:color="auto" w:sz="8" w:space="0"/>
              <w:left w:val="single" w:color="auto" w:sz="8" w:space="0"/>
              <w:bottom w:val="single" w:color="auto" w:sz="8" w:space="0"/>
              <w:right w:val="single" w:color="auto" w:sz="8" w:space="0"/>
            </w:tcBorders>
            <w:tcMar>
              <w:left w:w="70" w:type="dxa"/>
              <w:right w:w="70" w:type="dxa"/>
            </w:tcMar>
          </w:tcPr>
          <w:p w:rsidR="34270E50" w:rsidP="34270E50" w:rsidRDefault="34270E50" w14:paraId="5909CD78" w14:textId="663B6F85">
            <w:pPr>
              <w:spacing w:after="0"/>
            </w:pPr>
            <w:r w:rsidRPr="34270E50">
              <w:rPr>
                <w:rFonts w:ascii="Rockwell" w:hAnsi="Rockwell" w:eastAsia="Rockwell" w:cs="Rockwell"/>
                <w:i/>
                <w:iCs/>
                <w:color w:val="000000" w:themeColor="text1"/>
                <w:sz w:val="20"/>
                <w:szCs w:val="20"/>
              </w:rPr>
              <w:t>8.5 points si tous les chefs de chantier satisfaisants, 0 si un chef de chantier manque ; retranché 0.6 pts par année d’expérience de moins</w:t>
            </w:r>
          </w:p>
        </w:tc>
      </w:tr>
      <w:tr w:rsidR="34270E50" w:rsidTr="34270E50" w14:paraId="46872336" w14:textId="77777777">
        <w:trPr>
          <w:trHeight w:val="855"/>
        </w:trPr>
        <w:tc>
          <w:tcPr>
            <w:tcW w:w="1515" w:type="dxa"/>
            <w:vMerge/>
            <w:tcBorders>
              <w:left w:val="single" w:color="auto" w:sz="0" w:space="0"/>
              <w:bottom w:val="single" w:color="auto" w:sz="0" w:space="0"/>
              <w:right w:val="single" w:color="auto" w:sz="0" w:space="0"/>
            </w:tcBorders>
            <w:vAlign w:val="center"/>
          </w:tcPr>
          <w:p w:rsidR="00F2393D" w:rsidRDefault="00F2393D" w14:paraId="7692F7CB"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01F39ED8" w14:textId="77777777"/>
        </w:tc>
        <w:tc>
          <w:tcPr>
            <w:tcW w:w="3004" w:type="dxa"/>
            <w:gridSpan w:val="2"/>
            <w:tcBorders>
              <w:top w:val="single" w:color="auto" w:sz="8" w:space="0"/>
              <w:left w:val="nil"/>
              <w:bottom w:val="single" w:color="auto" w:sz="8" w:space="0"/>
              <w:right w:val="single" w:color="auto" w:sz="8" w:space="0"/>
            </w:tcBorders>
            <w:tcMar>
              <w:left w:w="70" w:type="dxa"/>
              <w:right w:w="70" w:type="dxa"/>
            </w:tcMar>
          </w:tcPr>
          <w:p w:rsidR="34270E50" w:rsidP="34270E50" w:rsidRDefault="34270E50" w14:paraId="038215A2" w14:textId="6C57841D">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 xml:space="preserve">1 Ingénieur/responsable HSSE </w:t>
            </w:r>
            <w:r w:rsidRPr="34270E50">
              <w:rPr>
                <w:rFonts w:ascii="Rockwell" w:hAnsi="Rockwell" w:eastAsia="Rockwell" w:cs="Rockwell"/>
                <w:b/>
                <w:bCs/>
                <w:color w:val="000000" w:themeColor="text1"/>
                <w:sz w:val="20"/>
                <w:szCs w:val="20"/>
              </w:rPr>
              <w:t>(par lot)</w:t>
            </w:r>
            <w:r w:rsidRPr="34270E50">
              <w:rPr>
                <w:rFonts w:ascii="Rockwell" w:hAnsi="Rockwell" w:eastAsia="Rockwell" w:cs="Rockwell"/>
                <w:color w:val="000000" w:themeColor="text1"/>
                <w:sz w:val="20"/>
                <w:szCs w:val="20"/>
              </w:rPr>
              <w:t xml:space="preserve"> avec une expérience minimum pertinente et avérée de 5 ans</w:t>
            </w:r>
          </w:p>
        </w:tc>
        <w:tc>
          <w:tcPr>
            <w:tcW w:w="1336" w:type="dxa"/>
            <w:tcBorders>
              <w:top w:val="single" w:color="auto" w:sz="8" w:space="0"/>
              <w:left w:val="nil"/>
              <w:bottom w:val="single" w:color="auto" w:sz="8" w:space="0"/>
              <w:right w:val="single" w:color="auto" w:sz="8" w:space="0"/>
            </w:tcBorders>
            <w:tcMar>
              <w:left w:w="70" w:type="dxa"/>
              <w:right w:w="70" w:type="dxa"/>
            </w:tcMar>
          </w:tcPr>
          <w:p w:rsidR="34270E50" w:rsidP="34270E50" w:rsidRDefault="34270E50" w14:paraId="22AC7536" w14:textId="1F7D82E9">
            <w:pPr>
              <w:spacing w:after="0"/>
            </w:pPr>
            <w:r w:rsidRPr="34270E50">
              <w:rPr>
                <w:rFonts w:ascii="Rockwell" w:hAnsi="Rockwell" w:eastAsia="Rockwell" w:cs="Rockwell"/>
                <w:b/>
                <w:bCs/>
                <w:color w:val="000000" w:themeColor="text1"/>
                <w:sz w:val="20"/>
                <w:szCs w:val="20"/>
              </w:rPr>
              <w:t>4 points</w:t>
            </w:r>
          </w:p>
        </w:tc>
        <w:tc>
          <w:tcPr>
            <w:tcW w:w="3523" w:type="dxa"/>
            <w:tcBorders>
              <w:top w:val="single" w:color="auto" w:sz="8" w:space="0"/>
              <w:left w:val="single" w:color="auto" w:sz="8" w:space="0"/>
              <w:bottom w:val="single" w:color="auto" w:sz="8" w:space="0"/>
              <w:right w:val="single" w:color="auto" w:sz="8" w:space="0"/>
            </w:tcBorders>
            <w:tcMar>
              <w:left w:w="70" w:type="dxa"/>
              <w:right w:w="70" w:type="dxa"/>
            </w:tcMar>
          </w:tcPr>
          <w:p w:rsidR="34270E50" w:rsidP="34270E50" w:rsidRDefault="34270E50" w14:paraId="277AF279" w14:textId="2AE6BF53">
            <w:pPr>
              <w:spacing w:after="0"/>
            </w:pPr>
            <w:r w:rsidRPr="34270E50">
              <w:rPr>
                <w:rFonts w:ascii="Rockwell" w:hAnsi="Rockwell" w:eastAsia="Rockwell" w:cs="Rockwell"/>
                <w:i/>
                <w:iCs/>
                <w:color w:val="000000" w:themeColor="text1"/>
                <w:sz w:val="20"/>
                <w:szCs w:val="20"/>
              </w:rPr>
              <w:t>7 points pour 1 ingénieur/responsable HSSE de 5 ans et plus, puis 1 point retranché par année de moins, jusqu’à un minimum de 2 points par ingénieur/responsable HSSE ;</w:t>
            </w:r>
          </w:p>
        </w:tc>
      </w:tr>
      <w:tr w:rsidR="34270E50" w:rsidTr="34270E50" w14:paraId="5D3618A3" w14:textId="77777777">
        <w:trPr>
          <w:trHeight w:val="105"/>
        </w:trPr>
        <w:tc>
          <w:tcPr>
            <w:tcW w:w="1515"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A3866E7" w14:textId="618F3822">
            <w:pPr>
              <w:spacing w:after="0"/>
            </w:pPr>
            <w:r w:rsidRPr="34270E50">
              <w:rPr>
                <w:rFonts w:ascii="Rockwell" w:hAnsi="Rockwell" w:eastAsia="Rockwell" w:cs="Rockwell"/>
                <w:b/>
                <w:bCs/>
                <w:color w:val="000000" w:themeColor="text1"/>
                <w:sz w:val="20"/>
                <w:szCs w:val="20"/>
              </w:rPr>
              <w:t>Références techniques</w:t>
            </w:r>
          </w:p>
        </w:tc>
        <w:tc>
          <w:tcPr>
            <w:tcW w:w="990"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33755339" w14:textId="411FA187">
            <w:pPr>
              <w:spacing w:after="0"/>
              <w:jc w:val="center"/>
            </w:pPr>
            <w:r w:rsidRPr="34270E50">
              <w:rPr>
                <w:rFonts w:ascii="Rockwell" w:hAnsi="Rockwell" w:eastAsia="Rockwell" w:cs="Rockwell"/>
                <w:b/>
                <w:bCs/>
                <w:color w:val="000000" w:themeColor="text1"/>
                <w:sz w:val="20"/>
                <w:szCs w:val="20"/>
              </w:rPr>
              <w:t>25</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794E5770" w14:textId="597BCBB8">
            <w:pPr>
              <w:spacing w:after="0"/>
            </w:pPr>
            <w:r w:rsidRPr="34270E50">
              <w:rPr>
                <w:rFonts w:ascii="Rockwell" w:hAnsi="Rockwell" w:eastAsia="Rockwell" w:cs="Rockwell"/>
                <w:b/>
                <w:bCs/>
                <w:color w:val="000000" w:themeColor="text1"/>
                <w:sz w:val="20"/>
                <w:szCs w:val="20"/>
              </w:rPr>
              <w:t xml:space="preserve">Références techniques sont notées sur 25. </w:t>
            </w:r>
          </w:p>
          <w:p w:rsidR="34270E50" w:rsidP="34270E50" w:rsidRDefault="34270E50" w14:paraId="3D4D26D4" w14:textId="700CE2AD">
            <w:pPr>
              <w:spacing w:after="0"/>
            </w:pPr>
            <w:r w:rsidRPr="34270E50">
              <w:rPr>
                <w:rFonts w:ascii="Rockwell" w:hAnsi="Rockwell" w:eastAsia="Rockwell" w:cs="Rockwell"/>
                <w:color w:val="000000" w:themeColor="text1"/>
                <w:sz w:val="20"/>
                <w:szCs w:val="20"/>
              </w:rPr>
              <w:t xml:space="preserve">Seules les références complètes des travaux réalisés au cours des trois dernières années sont prises en compte au vu des PV de réceptions provisoire et/ou définitive ou encore les </w:t>
            </w:r>
            <w:r w:rsidRPr="34270E50">
              <w:rPr>
                <w:rFonts w:ascii="Rockwell" w:hAnsi="Rockwell" w:eastAsia="Rockwell" w:cs="Rockwell"/>
                <w:sz w:val="20"/>
                <w:szCs w:val="20"/>
              </w:rPr>
              <w:t>Attestations</w:t>
            </w:r>
            <w:r w:rsidRPr="34270E50">
              <w:rPr>
                <w:rFonts w:ascii="Rockwell" w:hAnsi="Rockwell" w:eastAsia="Rockwell" w:cs="Rockwell"/>
                <w:color w:val="000000" w:themeColor="text1"/>
                <w:sz w:val="20"/>
                <w:szCs w:val="20"/>
              </w:rPr>
              <w:t xml:space="preserve"> de Bonne Exécution (ABE). La liste des références doit comporter les éléments suivants :</w:t>
            </w:r>
          </w:p>
          <w:p w:rsidR="34270E50" w:rsidP="34270E50" w:rsidRDefault="34270E50" w14:paraId="7F07C161" w14:textId="1C59B6FD">
            <w:pPr>
              <w:spacing w:after="0"/>
            </w:pPr>
            <w:r w:rsidRPr="34270E50">
              <w:rPr>
                <w:rFonts w:ascii="Rockwell" w:hAnsi="Rockwell" w:eastAsia="Rockwell" w:cs="Rockwell"/>
                <w:i/>
                <w:iCs/>
                <w:color w:val="000000" w:themeColor="text1"/>
                <w:sz w:val="20"/>
                <w:szCs w:val="20"/>
              </w:rPr>
              <w:t xml:space="preserve"> </w:t>
            </w:r>
          </w:p>
        </w:tc>
      </w:tr>
      <w:tr w:rsidR="34270E50" w:rsidTr="34270E50" w14:paraId="33EAC151" w14:textId="77777777">
        <w:trPr>
          <w:trHeight w:val="135"/>
        </w:trPr>
        <w:tc>
          <w:tcPr>
            <w:tcW w:w="1515" w:type="dxa"/>
            <w:vMerge/>
            <w:tcBorders>
              <w:left w:val="single" w:color="auto" w:sz="0" w:space="0"/>
              <w:right w:val="single" w:color="auto" w:sz="0" w:space="0"/>
            </w:tcBorders>
            <w:vAlign w:val="center"/>
          </w:tcPr>
          <w:p w:rsidR="00F2393D" w:rsidRDefault="00F2393D" w14:paraId="43ED8F18" w14:textId="77777777"/>
        </w:tc>
        <w:tc>
          <w:tcPr>
            <w:tcW w:w="990" w:type="dxa"/>
            <w:vMerge/>
            <w:tcBorders>
              <w:left w:val="single" w:color="auto" w:sz="0" w:space="0"/>
              <w:right w:val="single" w:color="auto" w:sz="0" w:space="0"/>
            </w:tcBorders>
            <w:vAlign w:val="center"/>
          </w:tcPr>
          <w:p w:rsidR="00F2393D" w:rsidRDefault="00F2393D" w14:paraId="4D9EE930" w14:textId="77777777"/>
        </w:tc>
        <w:tc>
          <w:tcPr>
            <w:tcW w:w="7863" w:type="dxa"/>
            <w:gridSpan w:val="4"/>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687C00C6" w14:textId="3F0BF67C">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Nature et Montant des travaux ;</w:t>
            </w:r>
          </w:p>
          <w:p w:rsidR="34270E50" w:rsidP="34270E50" w:rsidRDefault="34270E50" w14:paraId="1D32A613" w14:textId="2A959883">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 xml:space="preserve">Noms et coordonnées des Maîtres d’Ouvrage et Maîtres d’œuvre publics </w:t>
            </w:r>
            <w:r w:rsidRPr="34270E50">
              <w:rPr>
                <w:rFonts w:ascii="Rockwell" w:hAnsi="Rockwell" w:eastAsia="Rockwell" w:cs="Rockwell"/>
                <w:sz w:val="20"/>
                <w:szCs w:val="20"/>
              </w:rPr>
              <w:t>ou de société d’Etat ou d’organisme</w:t>
            </w:r>
            <w:r w:rsidRPr="34270E50">
              <w:rPr>
                <w:rFonts w:ascii="Rockwell" w:hAnsi="Rockwell" w:eastAsia="Rockwell" w:cs="Rockwell"/>
                <w:color w:val="000000" w:themeColor="text1"/>
                <w:sz w:val="20"/>
                <w:szCs w:val="20"/>
              </w:rPr>
              <w:t xml:space="preserve"> (reconnus comme hommes de l’Art) ;</w:t>
            </w:r>
          </w:p>
          <w:p w:rsidR="34270E50" w:rsidP="34270E50" w:rsidRDefault="34270E50" w14:paraId="17E6D49C" w14:textId="1E8AB2E7">
            <w:pPr>
              <w:pStyle w:val="ListParagraph"/>
              <w:spacing w:after="0"/>
              <w:ind w:left="288" w:hanging="144"/>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Date et délai d’exécution</w:t>
            </w:r>
          </w:p>
        </w:tc>
      </w:tr>
      <w:tr w:rsidR="34270E50" w:rsidTr="34270E50" w14:paraId="071C0FD4" w14:textId="77777777">
        <w:trPr>
          <w:trHeight w:val="2160"/>
        </w:trPr>
        <w:tc>
          <w:tcPr>
            <w:tcW w:w="1515" w:type="dxa"/>
            <w:vMerge/>
            <w:tcBorders>
              <w:left w:val="single" w:color="auto" w:sz="0" w:space="0"/>
              <w:bottom w:val="single" w:color="auto" w:sz="0" w:space="0"/>
              <w:right w:val="single" w:color="auto" w:sz="0" w:space="0"/>
            </w:tcBorders>
            <w:vAlign w:val="center"/>
          </w:tcPr>
          <w:p w:rsidR="00F2393D" w:rsidRDefault="00F2393D" w14:paraId="0D0B219A"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6C2078D6" w14:textId="77777777"/>
        </w:tc>
        <w:tc>
          <w:tcPr>
            <w:tcW w:w="7863" w:type="dxa"/>
            <w:gridSpan w:val="4"/>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6BDB421" w14:textId="5D0F3F03">
            <w:pPr>
              <w:pStyle w:val="ListParagraph"/>
              <w:spacing w:after="0"/>
              <w:ind w:left="256" w:hanging="180"/>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Un PV de réception, ou une attestation de bonne exécution (ABE) des travaux réalisés il y a moins de 3 ans, avec référence technique de travaux de nature et de complexité similaires (au lot soumissionné) est noté sur 3 points jusqu’à un maximum de 5 PV/ABE, soit 15 points ;</w:t>
            </w:r>
          </w:p>
          <w:p w:rsidR="34270E50" w:rsidP="34270E50" w:rsidRDefault="34270E50" w14:paraId="5366472C" w14:textId="0F407162">
            <w:pPr>
              <w:pStyle w:val="ListParagraph"/>
              <w:spacing w:after="0"/>
              <w:ind w:left="256" w:hanging="180"/>
              <w:rPr>
                <w:rFonts w:ascii="Rockwell" w:hAnsi="Rockwell" w:eastAsia="Rockwell" w:cs="Rockwell"/>
                <w:color w:val="000000" w:themeColor="text1"/>
                <w:sz w:val="20"/>
                <w:szCs w:val="20"/>
              </w:rPr>
            </w:pPr>
            <w:r w:rsidRPr="34270E50">
              <w:rPr>
                <w:rFonts w:ascii="Rockwell" w:hAnsi="Rockwell" w:eastAsia="Rockwell" w:cs="Rockwell"/>
                <w:color w:val="000000" w:themeColor="text1"/>
                <w:sz w:val="20"/>
                <w:szCs w:val="20"/>
              </w:rPr>
              <w:t>2 points supplémentaires par PV/ABE avec référence technique de travaux de nature et de complexité similaire (au lot soumissionné) délivré par de l’UNICEF ou par une institution du système de Nations Unies/ organisation internationale, jusqu’à un maximum de 5 PV/ABE, soit 10 points ;</w:t>
            </w:r>
          </w:p>
          <w:p w:rsidR="34270E50" w:rsidP="34270E50" w:rsidRDefault="34270E50" w14:paraId="3D24B559" w14:textId="108603BE">
            <w:pPr>
              <w:spacing w:after="0"/>
            </w:pPr>
            <w:r w:rsidRPr="34270E50">
              <w:rPr>
                <w:rFonts w:ascii="Rockwell" w:hAnsi="Rockwell" w:eastAsia="Rockwell" w:cs="Rockwell"/>
                <w:i/>
                <w:iCs/>
                <w:color w:val="000000" w:themeColor="text1"/>
                <w:sz w:val="20"/>
                <w:szCs w:val="20"/>
              </w:rPr>
              <w:t>NB : Les PV/ABE pour les particuliers ou personne physique privée ne sont pas acceptés</w:t>
            </w:r>
            <w:r w:rsidRPr="34270E50">
              <w:rPr>
                <w:rFonts w:ascii="Rockwell" w:hAnsi="Rockwell" w:eastAsia="Rockwell" w:cs="Rockwell"/>
                <w:color w:val="000000" w:themeColor="text1"/>
                <w:sz w:val="20"/>
                <w:szCs w:val="20"/>
              </w:rPr>
              <w:t>.</w:t>
            </w:r>
          </w:p>
        </w:tc>
      </w:tr>
      <w:tr w:rsidR="34270E50" w:rsidTr="34270E50" w14:paraId="221EFD2E" w14:textId="77777777">
        <w:trPr>
          <w:trHeight w:val="765"/>
        </w:trPr>
        <w:tc>
          <w:tcPr>
            <w:tcW w:w="1515"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0005AB1C" w14:textId="4829958B">
            <w:pPr>
              <w:spacing w:after="0"/>
            </w:pPr>
            <w:r w:rsidRPr="34270E50">
              <w:rPr>
                <w:rFonts w:ascii="Rockwell" w:hAnsi="Rockwell" w:eastAsia="Rockwell" w:cs="Rockwell"/>
                <w:b/>
                <w:bCs/>
                <w:color w:val="000000" w:themeColor="text1"/>
                <w:sz w:val="20"/>
                <w:szCs w:val="20"/>
              </w:rPr>
              <w:t>Matériels et outils pour travaux de construction de bâtiment</w:t>
            </w:r>
          </w:p>
        </w:tc>
        <w:tc>
          <w:tcPr>
            <w:tcW w:w="990"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7DAD3434" w14:textId="3A0D00D5">
            <w:pPr>
              <w:spacing w:after="0"/>
              <w:jc w:val="center"/>
            </w:pPr>
            <w:r w:rsidRPr="34270E50">
              <w:rPr>
                <w:rFonts w:ascii="Rockwell" w:hAnsi="Rockwell" w:eastAsia="Rockwell" w:cs="Rockwell"/>
                <w:b/>
                <w:bCs/>
                <w:color w:val="000000" w:themeColor="text1"/>
                <w:sz w:val="20"/>
                <w:szCs w:val="20"/>
              </w:rPr>
              <w:t>10</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99EE22E" w14:textId="17C901AA">
            <w:pPr>
              <w:spacing w:after="0"/>
            </w:pPr>
            <w:r w:rsidRPr="34270E50">
              <w:rPr>
                <w:rFonts w:ascii="Rockwell" w:hAnsi="Rockwell" w:eastAsia="Rockwell" w:cs="Rockwell"/>
                <w:b/>
                <w:bCs/>
                <w:sz w:val="20"/>
                <w:szCs w:val="20"/>
              </w:rPr>
              <w:t xml:space="preserve">Matériels ou outils notés sur 10. </w:t>
            </w:r>
          </w:p>
          <w:p w:rsidR="34270E50" w:rsidP="34270E50" w:rsidRDefault="34270E50" w14:paraId="5D8A4D81" w14:textId="3ED631DE">
            <w:pPr>
              <w:spacing w:after="0"/>
            </w:pPr>
            <w:r w:rsidRPr="34270E50">
              <w:rPr>
                <w:rFonts w:ascii="Rockwell" w:hAnsi="Rockwell" w:eastAsia="Rockwell" w:cs="Rockwell"/>
                <w:sz w:val="20"/>
                <w:szCs w:val="20"/>
              </w:rPr>
              <w:t>Les 10 points sont obtenus si en plus de la liste de matériels ci-dessous, l’entreprise fournit les preuves que ces équipements sont sa propriété ou font l’objet de contrat de location</w:t>
            </w:r>
          </w:p>
        </w:tc>
      </w:tr>
      <w:tr w:rsidR="34270E50" w:rsidTr="34270E50" w14:paraId="73B16AAD" w14:textId="77777777">
        <w:trPr>
          <w:trHeight w:val="300"/>
        </w:trPr>
        <w:tc>
          <w:tcPr>
            <w:tcW w:w="1515" w:type="dxa"/>
            <w:vMerge/>
            <w:tcBorders>
              <w:left w:val="single" w:color="auto" w:sz="0" w:space="0"/>
              <w:right w:val="single" w:color="auto" w:sz="0" w:space="0"/>
            </w:tcBorders>
            <w:vAlign w:val="center"/>
          </w:tcPr>
          <w:p w:rsidR="00F2393D" w:rsidRDefault="00F2393D" w14:paraId="51A95C68" w14:textId="77777777"/>
        </w:tc>
        <w:tc>
          <w:tcPr>
            <w:tcW w:w="990" w:type="dxa"/>
            <w:vMerge/>
            <w:tcBorders>
              <w:left w:val="single" w:color="auto" w:sz="0" w:space="0"/>
              <w:right w:val="single" w:color="auto" w:sz="0" w:space="0"/>
            </w:tcBorders>
            <w:vAlign w:val="center"/>
          </w:tcPr>
          <w:p w:rsidR="00F2393D" w:rsidRDefault="00F2393D" w14:paraId="355E853D"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19156F92" w14:textId="1C1F946E">
            <w:pPr>
              <w:spacing w:after="0"/>
            </w:pPr>
            <w:r w:rsidRPr="34270E50">
              <w:rPr>
                <w:rFonts w:ascii="Rockwell" w:hAnsi="Rockwell" w:eastAsia="Rockwell" w:cs="Rockwell"/>
                <w:color w:val="000000" w:themeColor="text1"/>
                <w:sz w:val="20"/>
                <w:szCs w:val="20"/>
              </w:rPr>
              <w:t xml:space="preserve">1 camion benne </w:t>
            </w:r>
          </w:p>
        </w:tc>
        <w:tc>
          <w:tcPr>
            <w:tcW w:w="1610" w:type="dxa"/>
            <w:gridSpan w:val="2"/>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630FACC8" w14:textId="3225282B">
            <w:pPr>
              <w:spacing w:after="0"/>
            </w:pPr>
            <w:r w:rsidRPr="34270E50">
              <w:rPr>
                <w:rFonts w:ascii="Rockwell" w:hAnsi="Rockwell" w:eastAsia="Rockwell" w:cs="Rockwell"/>
                <w:b/>
                <w:bCs/>
                <w:color w:val="000000" w:themeColor="text1"/>
                <w:sz w:val="20"/>
                <w:szCs w:val="20"/>
              </w:rPr>
              <w:t>4 points</w:t>
            </w:r>
          </w:p>
        </w:tc>
        <w:tc>
          <w:tcPr>
            <w:tcW w:w="3523" w:type="dxa"/>
            <w:tcBorders>
              <w:top w:val="nil"/>
              <w:left w:val="nil"/>
              <w:bottom w:val="single" w:color="auto" w:sz="8" w:space="0"/>
              <w:right w:val="single" w:color="auto" w:sz="8" w:space="0"/>
            </w:tcBorders>
            <w:tcMar>
              <w:left w:w="70" w:type="dxa"/>
              <w:right w:w="70" w:type="dxa"/>
            </w:tcMar>
            <w:vAlign w:val="center"/>
          </w:tcPr>
          <w:p w:rsidR="34270E50" w:rsidP="34270E50" w:rsidRDefault="34270E50" w14:paraId="5920BF98" w14:textId="5CD9729D">
            <w:pPr>
              <w:spacing w:after="0"/>
            </w:pPr>
            <w:r w:rsidRPr="34270E50">
              <w:rPr>
                <w:rFonts w:ascii="Rockwell" w:hAnsi="Rockwell" w:eastAsia="Rockwell" w:cs="Rockwell"/>
                <w:i/>
                <w:iCs/>
                <w:color w:val="000000" w:themeColor="text1"/>
                <w:sz w:val="20"/>
                <w:szCs w:val="20"/>
              </w:rPr>
              <w:t>Si carte grise fournie au nom de l’entreprise, sinon 1 point accordé</w:t>
            </w:r>
          </w:p>
        </w:tc>
      </w:tr>
      <w:tr w:rsidR="34270E50" w:rsidTr="34270E50" w14:paraId="2969A3F2" w14:textId="77777777">
        <w:trPr>
          <w:trHeight w:val="300"/>
        </w:trPr>
        <w:tc>
          <w:tcPr>
            <w:tcW w:w="1515" w:type="dxa"/>
            <w:vMerge/>
            <w:tcBorders>
              <w:left w:val="single" w:color="auto" w:sz="0" w:space="0"/>
              <w:bottom w:val="single" w:color="auto" w:sz="0" w:space="0"/>
              <w:right w:val="single" w:color="auto" w:sz="0" w:space="0"/>
            </w:tcBorders>
            <w:vAlign w:val="center"/>
          </w:tcPr>
          <w:p w:rsidR="00F2393D" w:rsidRDefault="00F2393D" w14:paraId="5929BEC8"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3DB44A9A"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585A8DC" w14:textId="319FC117">
            <w:pPr>
              <w:spacing w:after="0"/>
            </w:pPr>
            <w:r w:rsidRPr="34270E50">
              <w:rPr>
                <w:rFonts w:ascii="Rockwell" w:hAnsi="Rockwell" w:eastAsia="Rockwell" w:cs="Rockwell"/>
                <w:sz w:val="20"/>
                <w:szCs w:val="20"/>
              </w:rPr>
              <w:t>1 pickup</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2549792D" w14:textId="7CC5D854">
            <w:pPr>
              <w:spacing w:after="0"/>
            </w:pPr>
            <w:r w:rsidRPr="34270E50">
              <w:rPr>
                <w:rFonts w:ascii="Rockwell" w:hAnsi="Rockwell" w:eastAsia="Rockwell" w:cs="Rockwell"/>
                <w:b/>
                <w:bCs/>
                <w:sz w:val="20"/>
                <w:szCs w:val="20"/>
              </w:rPr>
              <w:t>1 point</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6BB3175C" w14:textId="701FE699">
            <w:pPr>
              <w:spacing w:after="0"/>
            </w:pPr>
            <w:r w:rsidRPr="34270E50">
              <w:rPr>
                <w:rFonts w:ascii="Rockwell" w:hAnsi="Rockwell" w:eastAsia="Rockwell" w:cs="Rockwell"/>
                <w:i/>
                <w:iCs/>
                <w:color w:val="000000" w:themeColor="text1"/>
                <w:sz w:val="20"/>
                <w:szCs w:val="20"/>
              </w:rPr>
              <w:t>Si carte grise fournie au nom de l’entreprise, sinon 0 point accordé</w:t>
            </w:r>
          </w:p>
        </w:tc>
      </w:tr>
      <w:tr w:rsidR="34270E50" w:rsidTr="34270E50" w14:paraId="10AE6895" w14:textId="77777777">
        <w:trPr>
          <w:trHeight w:val="300"/>
        </w:trPr>
        <w:tc>
          <w:tcPr>
            <w:tcW w:w="1515" w:type="dxa"/>
            <w:vMerge/>
            <w:tcBorders>
              <w:left w:val="single" w:color="auto" w:sz="0" w:space="0"/>
              <w:right w:val="single" w:color="auto" w:sz="0" w:space="0"/>
            </w:tcBorders>
            <w:vAlign w:val="center"/>
          </w:tcPr>
          <w:p w:rsidR="00F2393D" w:rsidRDefault="00F2393D" w14:paraId="27F2C49B" w14:textId="77777777"/>
        </w:tc>
        <w:tc>
          <w:tcPr>
            <w:tcW w:w="990" w:type="dxa"/>
            <w:vMerge/>
            <w:tcBorders>
              <w:left w:val="single" w:color="auto" w:sz="0" w:space="0"/>
              <w:right w:val="single" w:color="auto" w:sz="0" w:space="0"/>
            </w:tcBorders>
            <w:vAlign w:val="center"/>
          </w:tcPr>
          <w:p w:rsidR="00F2393D" w:rsidRDefault="00F2393D" w14:paraId="63E9D74C"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0580519E" w14:textId="6ADC0605">
            <w:pPr>
              <w:spacing w:after="0"/>
            </w:pPr>
            <w:r w:rsidRPr="34270E50">
              <w:rPr>
                <w:rFonts w:ascii="Rockwell" w:hAnsi="Rockwell" w:eastAsia="Rockwell" w:cs="Rockwell"/>
                <w:color w:val="000000" w:themeColor="text1"/>
                <w:sz w:val="20"/>
                <w:szCs w:val="20"/>
              </w:rPr>
              <w:t>1 boutonnière</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DCBA564" w14:textId="666593FF">
            <w:pPr>
              <w:spacing w:after="0"/>
            </w:pPr>
            <w:r w:rsidRPr="34270E50">
              <w:rPr>
                <w:rFonts w:ascii="Rockwell" w:hAnsi="Rockwell" w:eastAsia="Rockwell" w:cs="Rockwell"/>
                <w:b/>
                <w:bCs/>
                <w:sz w:val="20"/>
                <w:szCs w:val="20"/>
              </w:rPr>
              <w:t>1 point</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6709FBE0" w14:textId="436042EC">
            <w:pPr>
              <w:spacing w:after="0"/>
            </w:pPr>
            <w:r w:rsidRPr="34270E50">
              <w:rPr>
                <w:rFonts w:ascii="Rockwell" w:hAnsi="Rockwell" w:eastAsia="Rockwell" w:cs="Rockwell"/>
                <w:b/>
                <w:bCs/>
                <w:color w:val="000000" w:themeColor="text1"/>
                <w:sz w:val="20"/>
                <w:szCs w:val="20"/>
              </w:rPr>
              <w:t xml:space="preserve"> </w:t>
            </w:r>
          </w:p>
        </w:tc>
      </w:tr>
      <w:tr w:rsidR="34270E50" w:rsidTr="34270E50" w14:paraId="2FE5AA2C" w14:textId="77777777">
        <w:trPr>
          <w:trHeight w:val="300"/>
        </w:trPr>
        <w:tc>
          <w:tcPr>
            <w:tcW w:w="1515" w:type="dxa"/>
            <w:vMerge/>
            <w:tcBorders>
              <w:left w:val="single" w:color="auto" w:sz="0" w:space="0"/>
              <w:right w:val="single" w:color="auto" w:sz="0" w:space="0"/>
            </w:tcBorders>
            <w:vAlign w:val="center"/>
          </w:tcPr>
          <w:p w:rsidR="00F2393D" w:rsidRDefault="00F2393D" w14:paraId="16BD8D5A" w14:textId="77777777"/>
        </w:tc>
        <w:tc>
          <w:tcPr>
            <w:tcW w:w="990" w:type="dxa"/>
            <w:vMerge/>
            <w:tcBorders>
              <w:left w:val="single" w:color="auto" w:sz="0" w:space="0"/>
              <w:right w:val="single" w:color="auto" w:sz="0" w:space="0"/>
            </w:tcBorders>
            <w:vAlign w:val="center"/>
          </w:tcPr>
          <w:p w:rsidR="00F2393D" w:rsidRDefault="00F2393D" w14:paraId="6325D1B1"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2ED83669" w14:textId="6BCC6B36">
            <w:pPr>
              <w:spacing w:after="0"/>
            </w:pPr>
            <w:r w:rsidRPr="34270E50">
              <w:rPr>
                <w:rFonts w:ascii="Rockwell" w:hAnsi="Rockwell" w:eastAsia="Rockwell" w:cs="Rockwell"/>
                <w:sz w:val="20"/>
                <w:szCs w:val="20"/>
              </w:rPr>
              <w:t xml:space="preserve">1 aiguille vibrante </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70FED51" w14:textId="229BB6C0">
            <w:pPr>
              <w:spacing w:after="0"/>
            </w:pPr>
            <w:r w:rsidRPr="34270E50">
              <w:rPr>
                <w:rFonts w:ascii="Rockwell" w:hAnsi="Rockwell" w:eastAsia="Rockwell" w:cs="Rockwell"/>
                <w:b/>
                <w:bCs/>
                <w:color w:val="000000" w:themeColor="text1"/>
                <w:sz w:val="20"/>
                <w:szCs w:val="20"/>
              </w:rPr>
              <w:t>1 point</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7647FB69" w14:textId="68525985">
            <w:pPr>
              <w:spacing w:after="0"/>
            </w:pPr>
            <w:r w:rsidRPr="34270E50">
              <w:rPr>
                <w:rFonts w:ascii="Rockwell" w:hAnsi="Rockwell" w:eastAsia="Rockwell" w:cs="Rockwell"/>
                <w:b/>
                <w:bCs/>
                <w:color w:val="000000" w:themeColor="text1"/>
                <w:sz w:val="20"/>
                <w:szCs w:val="20"/>
              </w:rPr>
              <w:t xml:space="preserve"> </w:t>
            </w:r>
          </w:p>
        </w:tc>
      </w:tr>
      <w:tr w:rsidR="34270E50" w:rsidTr="34270E50" w14:paraId="41751CFC" w14:textId="77777777">
        <w:trPr>
          <w:trHeight w:val="360"/>
        </w:trPr>
        <w:tc>
          <w:tcPr>
            <w:tcW w:w="1515" w:type="dxa"/>
            <w:vMerge/>
            <w:tcBorders>
              <w:left w:val="single" w:color="auto" w:sz="0" w:space="0"/>
              <w:bottom w:val="single" w:color="auto" w:sz="0" w:space="0"/>
              <w:right w:val="single" w:color="auto" w:sz="0" w:space="0"/>
            </w:tcBorders>
            <w:vAlign w:val="center"/>
          </w:tcPr>
          <w:p w:rsidR="00F2393D" w:rsidRDefault="00F2393D" w14:paraId="74785F76"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17925B97"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3DD8E9F2" w14:textId="3F873EE7">
            <w:pPr>
              <w:spacing w:after="0"/>
            </w:pPr>
            <w:r w:rsidRPr="34270E50">
              <w:rPr>
                <w:rFonts w:ascii="Rockwell" w:hAnsi="Rockwell" w:eastAsia="Rockwell" w:cs="Rockwell"/>
                <w:color w:val="000000" w:themeColor="text1"/>
                <w:sz w:val="20"/>
                <w:szCs w:val="20"/>
              </w:rPr>
              <w:t>Matériel de sécurité EPI</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7DFFE24E" w14:textId="2BED83FC">
            <w:pPr>
              <w:spacing w:after="0"/>
            </w:pPr>
            <w:r w:rsidRPr="34270E50">
              <w:rPr>
                <w:rFonts w:ascii="Rockwell" w:hAnsi="Rockwell" w:eastAsia="Rockwell" w:cs="Rockwell"/>
                <w:b/>
                <w:bCs/>
                <w:color w:val="000000" w:themeColor="text1"/>
                <w:sz w:val="20"/>
                <w:szCs w:val="20"/>
              </w:rPr>
              <w:t>3 points</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91E9473" w14:textId="5AEDFD09">
            <w:pPr>
              <w:spacing w:after="0"/>
            </w:pPr>
            <w:r w:rsidRPr="34270E50">
              <w:rPr>
                <w:rFonts w:ascii="Rockwell" w:hAnsi="Rockwell" w:eastAsia="Rockwell" w:cs="Rockwell"/>
                <w:color w:val="000000" w:themeColor="text1"/>
                <w:sz w:val="20"/>
                <w:szCs w:val="20"/>
              </w:rPr>
              <w:t xml:space="preserve">3 points si les </w:t>
            </w:r>
            <w:proofErr w:type="spellStart"/>
            <w:r w:rsidRPr="34270E50">
              <w:rPr>
                <w:rFonts w:ascii="Rockwell" w:hAnsi="Rockwell" w:eastAsia="Rockwell" w:cs="Rockwell"/>
                <w:color w:val="000000" w:themeColor="text1"/>
                <w:sz w:val="20"/>
                <w:szCs w:val="20"/>
              </w:rPr>
              <w:t>EPIs</w:t>
            </w:r>
            <w:proofErr w:type="spellEnd"/>
            <w:r w:rsidRPr="34270E50">
              <w:rPr>
                <w:rFonts w:ascii="Rockwell" w:hAnsi="Rockwell" w:eastAsia="Rockwell" w:cs="Rockwell"/>
                <w:color w:val="000000" w:themeColor="text1"/>
                <w:sz w:val="20"/>
                <w:szCs w:val="20"/>
              </w:rPr>
              <w:t xml:space="preserve"> (Chaussures sécurité, casques, gilets, gants, etc. cadrent avec la méthodologie HSSE ou 0 point le cas échéant. </w:t>
            </w:r>
          </w:p>
        </w:tc>
      </w:tr>
      <w:tr w:rsidR="34270E50" w:rsidTr="34270E50" w14:paraId="43C95C5B" w14:textId="77777777">
        <w:trPr>
          <w:trHeight w:val="120"/>
        </w:trPr>
        <w:tc>
          <w:tcPr>
            <w:tcW w:w="1515"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5124387F" w14:textId="389CFCE1">
            <w:pPr>
              <w:spacing w:after="0"/>
            </w:pPr>
            <w:r w:rsidRPr="34270E50">
              <w:rPr>
                <w:rFonts w:ascii="Rockwell" w:hAnsi="Rockwell" w:eastAsia="Rockwell" w:cs="Rockwell"/>
                <w:b/>
                <w:bCs/>
                <w:color w:val="000000" w:themeColor="text1"/>
                <w:sz w:val="20"/>
                <w:szCs w:val="20"/>
              </w:rPr>
              <w:t>Présentation du dossier</w:t>
            </w:r>
          </w:p>
        </w:tc>
        <w:tc>
          <w:tcPr>
            <w:tcW w:w="990" w:type="dxa"/>
            <w:vMerge w:val="restart"/>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22984581" w14:textId="5B90DE78">
            <w:pPr>
              <w:spacing w:after="0"/>
              <w:jc w:val="center"/>
            </w:pPr>
            <w:r w:rsidRPr="34270E50">
              <w:rPr>
                <w:rFonts w:ascii="Rockwell" w:hAnsi="Rockwell" w:eastAsia="Rockwell" w:cs="Rockwell"/>
                <w:b/>
                <w:bCs/>
                <w:color w:val="000000" w:themeColor="text1"/>
                <w:sz w:val="20"/>
                <w:szCs w:val="20"/>
              </w:rPr>
              <w:t>5</w:t>
            </w:r>
          </w:p>
        </w:tc>
        <w:tc>
          <w:tcPr>
            <w:tcW w:w="7863" w:type="dxa"/>
            <w:gridSpan w:val="4"/>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48399E11" w14:textId="62FCA852">
            <w:pPr>
              <w:spacing w:after="0"/>
              <w:jc w:val="both"/>
            </w:pPr>
            <w:r w:rsidRPr="34270E50">
              <w:rPr>
                <w:rFonts w:ascii="Rockwell" w:hAnsi="Rockwell" w:eastAsia="Rockwell" w:cs="Rockwell"/>
                <w:b/>
                <w:bCs/>
                <w:color w:val="000000" w:themeColor="text1"/>
                <w:sz w:val="20"/>
                <w:szCs w:val="20"/>
              </w:rPr>
              <w:t>Présentation du dossier notée sur 05 points</w:t>
            </w:r>
            <w:r w:rsidRPr="34270E50">
              <w:rPr>
                <w:rFonts w:ascii="Rockwell" w:hAnsi="Rockwell" w:eastAsia="Rockwell" w:cs="Rockwell"/>
                <w:color w:val="000000" w:themeColor="text1"/>
                <w:sz w:val="20"/>
                <w:szCs w:val="20"/>
              </w:rPr>
              <w:t xml:space="preserve">. </w:t>
            </w:r>
          </w:p>
          <w:p w:rsidR="34270E50" w:rsidP="34270E50" w:rsidRDefault="34270E50" w14:paraId="09314FF9" w14:textId="54F15DEE">
            <w:pPr>
              <w:spacing w:after="0"/>
            </w:pPr>
            <w:r w:rsidRPr="34270E50">
              <w:rPr>
                <w:rFonts w:ascii="Rockwell" w:hAnsi="Rockwell" w:eastAsia="Rockwell" w:cs="Rockwell"/>
                <w:color w:val="000000" w:themeColor="text1"/>
                <w:sz w:val="20"/>
                <w:szCs w:val="20"/>
              </w:rPr>
              <w:t>Les 05 points sont obtenus selon les détails suivants :</w:t>
            </w:r>
          </w:p>
        </w:tc>
      </w:tr>
      <w:tr w:rsidR="34270E50" w:rsidTr="34270E50" w14:paraId="2CA02C5C" w14:textId="77777777">
        <w:trPr>
          <w:trHeight w:val="405"/>
        </w:trPr>
        <w:tc>
          <w:tcPr>
            <w:tcW w:w="1515" w:type="dxa"/>
            <w:vMerge/>
            <w:tcBorders>
              <w:left w:val="single" w:color="auto" w:sz="0" w:space="0"/>
              <w:right w:val="single" w:color="auto" w:sz="0" w:space="0"/>
            </w:tcBorders>
            <w:vAlign w:val="center"/>
          </w:tcPr>
          <w:p w:rsidR="00F2393D" w:rsidRDefault="00F2393D" w14:paraId="1AD42033" w14:textId="77777777"/>
        </w:tc>
        <w:tc>
          <w:tcPr>
            <w:tcW w:w="990" w:type="dxa"/>
            <w:vMerge/>
            <w:tcBorders>
              <w:left w:val="single" w:color="auto" w:sz="0" w:space="0"/>
              <w:right w:val="single" w:color="auto" w:sz="0" w:space="0"/>
            </w:tcBorders>
            <w:vAlign w:val="center"/>
          </w:tcPr>
          <w:p w:rsidR="00F2393D" w:rsidRDefault="00F2393D" w14:paraId="0DCDE288"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0F5DA56D" w14:textId="18C91A70">
            <w:pPr>
              <w:spacing w:after="0"/>
            </w:pPr>
            <w:r w:rsidRPr="34270E50">
              <w:rPr>
                <w:rFonts w:ascii="Rockwell" w:hAnsi="Rockwell" w:eastAsia="Rockwell" w:cs="Rockwell"/>
                <w:color w:val="000000" w:themeColor="text1"/>
                <w:sz w:val="20"/>
                <w:szCs w:val="20"/>
              </w:rPr>
              <w:t>Page de garde</w:t>
            </w:r>
          </w:p>
        </w:tc>
        <w:tc>
          <w:tcPr>
            <w:tcW w:w="1610" w:type="dxa"/>
            <w:gridSpan w:val="2"/>
            <w:tcBorders>
              <w:top w:val="nil"/>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33F4C1D4" w14:textId="64231BA9">
            <w:pPr>
              <w:spacing w:after="0"/>
            </w:pPr>
            <w:r w:rsidRPr="34270E50">
              <w:rPr>
                <w:rFonts w:ascii="Rockwell" w:hAnsi="Rockwell" w:eastAsia="Rockwell" w:cs="Rockwell"/>
                <w:b/>
                <w:bCs/>
                <w:color w:val="000000" w:themeColor="text1"/>
                <w:sz w:val="20"/>
                <w:szCs w:val="20"/>
              </w:rPr>
              <w:t>1 point</w:t>
            </w:r>
          </w:p>
        </w:tc>
        <w:tc>
          <w:tcPr>
            <w:tcW w:w="3523" w:type="dxa"/>
            <w:tcBorders>
              <w:top w:val="nil"/>
              <w:left w:val="nil"/>
              <w:bottom w:val="single" w:color="auto" w:sz="8" w:space="0"/>
              <w:right w:val="single" w:color="auto" w:sz="8" w:space="0"/>
            </w:tcBorders>
            <w:tcMar>
              <w:left w:w="70" w:type="dxa"/>
              <w:right w:w="70" w:type="dxa"/>
            </w:tcMar>
            <w:vAlign w:val="center"/>
          </w:tcPr>
          <w:p w:rsidR="34270E50" w:rsidP="34270E50" w:rsidRDefault="34270E50" w14:paraId="3680BA30" w14:textId="5FDE2BDE">
            <w:pPr>
              <w:spacing w:after="0"/>
            </w:pPr>
            <w:r w:rsidRPr="34270E50">
              <w:rPr>
                <w:rFonts w:ascii="Rockwell" w:hAnsi="Rockwell" w:eastAsia="Rockwell" w:cs="Rockwell"/>
                <w:color w:val="000000" w:themeColor="text1"/>
                <w:sz w:val="20"/>
                <w:szCs w:val="20"/>
              </w:rPr>
              <w:t>Avec nom, adresses physique, téléphonique et email</w:t>
            </w:r>
          </w:p>
        </w:tc>
      </w:tr>
      <w:tr w:rsidR="34270E50" w:rsidTr="34270E50" w14:paraId="2D6829F8" w14:textId="77777777">
        <w:trPr>
          <w:trHeight w:val="90"/>
        </w:trPr>
        <w:tc>
          <w:tcPr>
            <w:tcW w:w="1515" w:type="dxa"/>
            <w:vMerge/>
            <w:tcBorders>
              <w:left w:val="single" w:color="auto" w:sz="0" w:space="0"/>
              <w:right w:val="single" w:color="auto" w:sz="0" w:space="0"/>
            </w:tcBorders>
            <w:vAlign w:val="center"/>
          </w:tcPr>
          <w:p w:rsidR="00F2393D" w:rsidRDefault="00F2393D" w14:paraId="338C9E78" w14:textId="77777777"/>
        </w:tc>
        <w:tc>
          <w:tcPr>
            <w:tcW w:w="990" w:type="dxa"/>
            <w:vMerge/>
            <w:tcBorders>
              <w:left w:val="single" w:color="auto" w:sz="0" w:space="0"/>
              <w:right w:val="single" w:color="auto" w:sz="0" w:space="0"/>
            </w:tcBorders>
            <w:vAlign w:val="center"/>
          </w:tcPr>
          <w:p w:rsidR="00F2393D" w:rsidRDefault="00F2393D" w14:paraId="795879D1"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4836F0BB" w14:textId="790A6E7A">
            <w:pPr>
              <w:spacing w:after="0"/>
            </w:pPr>
            <w:r w:rsidRPr="34270E50">
              <w:rPr>
                <w:rFonts w:ascii="Rockwell" w:hAnsi="Rockwell" w:eastAsia="Rockwell" w:cs="Rockwell"/>
                <w:color w:val="000000" w:themeColor="text1"/>
                <w:sz w:val="20"/>
                <w:szCs w:val="20"/>
              </w:rPr>
              <w:t>Organisation/intercalaires</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7EB1F1BE" w14:textId="2F01D942">
            <w:pPr>
              <w:spacing w:after="0"/>
            </w:pPr>
            <w:r w:rsidRPr="34270E50">
              <w:rPr>
                <w:rFonts w:ascii="Rockwell" w:hAnsi="Rockwell" w:eastAsia="Rockwell" w:cs="Rockwell"/>
                <w:b/>
                <w:bCs/>
                <w:color w:val="000000" w:themeColor="text1"/>
                <w:sz w:val="20"/>
                <w:szCs w:val="20"/>
              </w:rPr>
              <w:t>2 points</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007B6D9B" w14:textId="777D5D15">
            <w:pPr>
              <w:spacing w:after="0"/>
            </w:pPr>
            <w:r w:rsidRPr="34270E50">
              <w:rPr>
                <w:rFonts w:ascii="Rockwell" w:hAnsi="Rockwell" w:eastAsia="Rockwell" w:cs="Rockwell"/>
                <w:color w:val="000000" w:themeColor="text1"/>
                <w:sz w:val="20"/>
                <w:szCs w:val="20"/>
              </w:rPr>
              <w:t xml:space="preserve"> </w:t>
            </w:r>
          </w:p>
        </w:tc>
      </w:tr>
      <w:tr w:rsidR="34270E50" w:rsidTr="34270E50" w14:paraId="7F57F7B0" w14:textId="77777777">
        <w:trPr>
          <w:trHeight w:val="165"/>
        </w:trPr>
        <w:tc>
          <w:tcPr>
            <w:tcW w:w="1515" w:type="dxa"/>
            <w:vMerge/>
            <w:tcBorders>
              <w:left w:val="single" w:color="auto" w:sz="0" w:space="0"/>
              <w:bottom w:val="single" w:color="auto" w:sz="0" w:space="0"/>
              <w:right w:val="single" w:color="auto" w:sz="0" w:space="0"/>
            </w:tcBorders>
            <w:vAlign w:val="center"/>
          </w:tcPr>
          <w:p w:rsidR="00F2393D" w:rsidRDefault="00F2393D" w14:paraId="060E0193" w14:textId="77777777"/>
        </w:tc>
        <w:tc>
          <w:tcPr>
            <w:tcW w:w="990" w:type="dxa"/>
            <w:vMerge/>
            <w:tcBorders>
              <w:left w:val="single" w:color="auto" w:sz="0" w:space="0"/>
              <w:bottom w:val="single" w:color="auto" w:sz="0" w:space="0"/>
              <w:right w:val="single" w:color="auto" w:sz="0" w:space="0"/>
            </w:tcBorders>
            <w:vAlign w:val="center"/>
          </w:tcPr>
          <w:p w:rsidR="00F2393D" w:rsidRDefault="00F2393D" w14:paraId="7D51A67C" w14:textId="77777777"/>
        </w:tc>
        <w:tc>
          <w:tcPr>
            <w:tcW w:w="2730"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1A55D019" w14:textId="19407755">
            <w:pPr>
              <w:spacing w:after="0"/>
            </w:pPr>
            <w:r w:rsidRPr="34270E50">
              <w:rPr>
                <w:rFonts w:ascii="Rockwell" w:hAnsi="Rockwell" w:eastAsia="Rockwell" w:cs="Rockwell"/>
                <w:color w:val="000000" w:themeColor="text1"/>
                <w:sz w:val="20"/>
                <w:szCs w:val="20"/>
              </w:rPr>
              <w:t>Clarté et lisibilité :</w:t>
            </w:r>
          </w:p>
        </w:tc>
        <w:tc>
          <w:tcPr>
            <w:tcW w:w="1610" w:type="dxa"/>
            <w:gridSpan w:val="2"/>
            <w:tcBorders>
              <w:top w:val="single" w:color="auto" w:sz="8" w:space="0"/>
              <w:left w:val="single" w:color="auto" w:sz="8" w:space="0"/>
              <w:bottom w:val="single" w:color="auto" w:sz="8" w:space="0"/>
              <w:right w:val="single" w:color="auto" w:sz="8" w:space="0"/>
            </w:tcBorders>
            <w:tcMar>
              <w:left w:w="70" w:type="dxa"/>
              <w:right w:w="70" w:type="dxa"/>
            </w:tcMar>
            <w:vAlign w:val="center"/>
          </w:tcPr>
          <w:p w:rsidR="34270E50" w:rsidP="34270E50" w:rsidRDefault="34270E50" w14:paraId="4152FACE" w14:textId="2D8859A7">
            <w:pPr>
              <w:spacing w:after="0"/>
            </w:pPr>
            <w:r w:rsidRPr="34270E50">
              <w:rPr>
                <w:rFonts w:ascii="Rockwell" w:hAnsi="Rockwell" w:eastAsia="Rockwell" w:cs="Rockwell"/>
                <w:b/>
                <w:bCs/>
                <w:color w:val="000000" w:themeColor="text1"/>
                <w:sz w:val="20"/>
                <w:szCs w:val="20"/>
              </w:rPr>
              <w:t>2 points</w:t>
            </w:r>
          </w:p>
        </w:tc>
        <w:tc>
          <w:tcPr>
            <w:tcW w:w="3523" w:type="dxa"/>
            <w:tcBorders>
              <w:top w:val="single" w:color="auto" w:sz="8" w:space="0"/>
              <w:left w:val="nil"/>
              <w:bottom w:val="single" w:color="auto" w:sz="8" w:space="0"/>
              <w:right w:val="single" w:color="auto" w:sz="8" w:space="0"/>
            </w:tcBorders>
            <w:tcMar>
              <w:left w:w="70" w:type="dxa"/>
              <w:right w:w="70" w:type="dxa"/>
            </w:tcMar>
            <w:vAlign w:val="center"/>
          </w:tcPr>
          <w:p w:rsidR="34270E50" w:rsidP="34270E50" w:rsidRDefault="34270E50" w14:paraId="212B67E7" w14:textId="1146A055">
            <w:pPr>
              <w:spacing w:after="0"/>
            </w:pPr>
            <w:r w:rsidRPr="34270E50">
              <w:rPr>
                <w:rFonts w:ascii="Rockwell" w:hAnsi="Rockwell" w:eastAsia="Rockwell" w:cs="Rockwell"/>
                <w:color w:val="000000" w:themeColor="text1"/>
                <w:sz w:val="20"/>
                <w:szCs w:val="20"/>
              </w:rPr>
              <w:t xml:space="preserve"> </w:t>
            </w:r>
          </w:p>
        </w:tc>
      </w:tr>
      <w:tr w:rsidR="34270E50" w:rsidTr="34270E50" w14:paraId="342E93CC" w14:textId="77777777">
        <w:trPr>
          <w:trHeight w:val="165"/>
        </w:trPr>
        <w:tc>
          <w:tcPr>
            <w:tcW w:w="1515" w:type="dxa"/>
            <w:tcBorders>
              <w:top w:val="nil"/>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5CA2BBD6" w14:textId="7553C984">
            <w:pPr>
              <w:spacing w:after="0"/>
            </w:pPr>
            <w:r w:rsidRPr="34270E50">
              <w:rPr>
                <w:rFonts w:ascii="Rockwell" w:hAnsi="Rockwell" w:eastAsia="Rockwell" w:cs="Rockwell"/>
                <w:b/>
                <w:bCs/>
                <w:color w:val="000000" w:themeColor="text1"/>
                <w:sz w:val="20"/>
                <w:szCs w:val="20"/>
              </w:rPr>
              <w:t>Total notes</w:t>
            </w:r>
            <w:r>
              <w:br/>
            </w:r>
            <w:r w:rsidRPr="34270E50">
              <w:rPr>
                <w:rFonts w:ascii="Rockwell" w:hAnsi="Rockwell" w:eastAsia="Rockwell" w:cs="Rockwell"/>
                <w:b/>
                <w:bCs/>
                <w:color w:val="000000" w:themeColor="text1"/>
                <w:sz w:val="20"/>
                <w:szCs w:val="20"/>
              </w:rPr>
              <w:t xml:space="preserve"> Dossier Technique</w:t>
            </w:r>
          </w:p>
        </w:tc>
        <w:tc>
          <w:tcPr>
            <w:tcW w:w="990" w:type="dxa"/>
            <w:tcBorders>
              <w:top w:val="nil"/>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05D6FA3D" w14:textId="4112AC1D">
            <w:pPr>
              <w:spacing w:after="0"/>
              <w:jc w:val="center"/>
            </w:pPr>
            <w:r w:rsidRPr="34270E50">
              <w:rPr>
                <w:rFonts w:ascii="Rockwell" w:hAnsi="Rockwell" w:eastAsia="Rockwell" w:cs="Rockwell"/>
                <w:b/>
                <w:bCs/>
                <w:color w:val="000000" w:themeColor="text1"/>
                <w:sz w:val="20"/>
                <w:szCs w:val="20"/>
              </w:rPr>
              <w:t>70</w:t>
            </w:r>
          </w:p>
        </w:tc>
        <w:tc>
          <w:tcPr>
            <w:tcW w:w="2730" w:type="dxa"/>
            <w:tcBorders>
              <w:top w:val="single" w:color="auto" w:sz="8" w:space="0"/>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6F523176" w14:textId="674CCD09">
            <w:pPr>
              <w:spacing w:after="0"/>
            </w:pPr>
            <w:r w:rsidRPr="34270E50">
              <w:rPr>
                <w:rFonts w:ascii="Rockwell" w:hAnsi="Rockwell" w:eastAsia="Rockwell" w:cs="Rockwell"/>
                <w:color w:val="000000" w:themeColor="text1"/>
                <w:sz w:val="20"/>
                <w:szCs w:val="20"/>
              </w:rPr>
              <w:t xml:space="preserve"> </w:t>
            </w:r>
          </w:p>
        </w:tc>
        <w:tc>
          <w:tcPr>
            <w:tcW w:w="1610" w:type="dxa"/>
            <w:gridSpan w:val="2"/>
            <w:tcBorders>
              <w:top w:val="single" w:color="auto" w:sz="8" w:space="0"/>
              <w:left w:val="single" w:color="auto" w:sz="8" w:space="0"/>
              <w:bottom w:val="single" w:color="auto" w:sz="8" w:space="0"/>
              <w:right w:val="single" w:color="auto" w:sz="8" w:space="0"/>
            </w:tcBorders>
            <w:shd w:val="clear" w:color="auto" w:fill="C5E0B3"/>
            <w:tcMar>
              <w:left w:w="70" w:type="dxa"/>
              <w:right w:w="70" w:type="dxa"/>
            </w:tcMar>
            <w:vAlign w:val="center"/>
          </w:tcPr>
          <w:p w:rsidR="34270E50" w:rsidP="34270E50" w:rsidRDefault="34270E50" w14:paraId="76957934" w14:textId="5B767537">
            <w:pPr>
              <w:spacing w:after="0"/>
            </w:pPr>
            <w:r w:rsidRPr="34270E50">
              <w:rPr>
                <w:rFonts w:ascii="Rockwell" w:hAnsi="Rockwell" w:eastAsia="Rockwell" w:cs="Rockwell"/>
                <w:b/>
                <w:bCs/>
                <w:color w:val="000000" w:themeColor="text1"/>
                <w:sz w:val="20"/>
                <w:szCs w:val="20"/>
              </w:rPr>
              <w:t xml:space="preserve"> </w:t>
            </w:r>
          </w:p>
        </w:tc>
        <w:tc>
          <w:tcPr>
            <w:tcW w:w="3523" w:type="dxa"/>
            <w:tcBorders>
              <w:top w:val="single" w:color="auto" w:sz="8" w:space="0"/>
              <w:left w:val="nil"/>
              <w:bottom w:val="single" w:color="auto" w:sz="8" w:space="0"/>
              <w:right w:val="single" w:color="auto" w:sz="8" w:space="0"/>
            </w:tcBorders>
            <w:shd w:val="clear" w:color="auto" w:fill="C5E0B3"/>
            <w:tcMar>
              <w:left w:w="70" w:type="dxa"/>
              <w:right w:w="70" w:type="dxa"/>
            </w:tcMar>
            <w:vAlign w:val="center"/>
          </w:tcPr>
          <w:p w:rsidR="34270E50" w:rsidP="34270E50" w:rsidRDefault="34270E50" w14:paraId="365C2583" w14:textId="66F8A943">
            <w:pPr>
              <w:spacing w:after="0"/>
              <w:rPr>
                <w:rFonts w:ascii="Rockwell" w:hAnsi="Rockwell" w:eastAsia="Rockwell" w:cs="Rockwell"/>
                <w:color w:val="000000" w:themeColor="text1"/>
                <w:sz w:val="20"/>
                <w:szCs w:val="20"/>
              </w:rPr>
            </w:pPr>
          </w:p>
        </w:tc>
      </w:tr>
    </w:tbl>
    <w:p w:rsidR="007A06B3" w:rsidP="007A06B3" w:rsidRDefault="007A06B3" w14:paraId="01D58A30" w14:textId="77777777">
      <w:pPr>
        <w:widowControl w:val="0"/>
        <w:overflowPunct w:val="0"/>
        <w:autoSpaceDE w:val="0"/>
        <w:autoSpaceDN w:val="0"/>
        <w:adjustRightInd w:val="0"/>
        <w:spacing w:after="0"/>
        <w:ind w:right="160"/>
        <w:jc w:val="both"/>
        <w:rPr>
          <w:rFonts w:ascii="Franklin Gothic Book" w:hAnsi="Franklin Gothic Book"/>
          <w:b/>
          <w:bCs/>
        </w:rPr>
      </w:pPr>
    </w:p>
    <w:p w:rsidR="007A06B3" w:rsidP="007A06B3" w:rsidRDefault="007A06B3" w14:paraId="435C3DB4" w14:textId="77777777">
      <w:pPr>
        <w:widowControl w:val="0"/>
        <w:overflowPunct w:val="0"/>
        <w:autoSpaceDE w:val="0"/>
        <w:autoSpaceDN w:val="0"/>
        <w:adjustRightInd w:val="0"/>
        <w:spacing w:after="0"/>
        <w:ind w:right="160"/>
        <w:jc w:val="both"/>
        <w:rPr>
          <w:rFonts w:ascii="Franklin Gothic Book" w:hAnsi="Franklin Gothic Book"/>
          <w:b/>
          <w:bCs/>
        </w:rPr>
      </w:pPr>
    </w:p>
    <w:p w:rsidR="007A06B3" w:rsidP="007A06B3" w:rsidRDefault="007A06B3" w14:paraId="60D89AAA" w14:textId="13EADDA8">
      <w:pPr>
        <w:widowControl w:val="0"/>
        <w:overflowPunct w:val="0"/>
        <w:autoSpaceDE w:val="0"/>
        <w:autoSpaceDN w:val="0"/>
        <w:adjustRightInd w:val="0"/>
        <w:spacing w:after="0"/>
        <w:ind w:right="160"/>
        <w:jc w:val="both"/>
        <w:rPr>
          <w:rFonts w:ascii="Franklin Gothic Book" w:hAnsi="Franklin Gothic Book"/>
          <w:b/>
          <w:bCs/>
          <w:sz w:val="24"/>
          <w:szCs w:val="24"/>
          <w:u w:val="single"/>
        </w:rPr>
      </w:pPr>
      <w:r w:rsidRPr="0040654E">
        <w:rPr>
          <w:rFonts w:ascii="Franklin Gothic Book" w:hAnsi="Franklin Gothic Book"/>
          <w:b/>
          <w:bCs/>
          <w:sz w:val="24"/>
          <w:szCs w:val="24"/>
          <w:highlight w:val="green"/>
          <w:u w:val="single"/>
        </w:rPr>
        <w:t xml:space="preserve">NB : </w:t>
      </w:r>
      <w:r w:rsidRPr="0040654E" w:rsidR="003975C9">
        <w:rPr>
          <w:rFonts w:ascii="Franklin Gothic Book" w:hAnsi="Franklin Gothic Book"/>
          <w:b/>
          <w:bCs/>
          <w:sz w:val="24"/>
          <w:szCs w:val="24"/>
          <w:highlight w:val="green"/>
          <w:u w:val="single"/>
        </w:rPr>
        <w:t xml:space="preserve"> tout soumissionnaire doit avoir une note de 49</w:t>
      </w:r>
      <w:r w:rsidRPr="0040654E" w:rsidR="001732AD">
        <w:rPr>
          <w:rFonts w:ascii="Franklin Gothic Book" w:hAnsi="Franklin Gothic Book"/>
          <w:b/>
          <w:bCs/>
          <w:sz w:val="24"/>
          <w:szCs w:val="24"/>
          <w:highlight w:val="green"/>
          <w:u w:val="single"/>
        </w:rPr>
        <w:t>/70</w:t>
      </w:r>
      <w:r w:rsidRPr="0040654E" w:rsidR="003975C9">
        <w:rPr>
          <w:rFonts w:ascii="Franklin Gothic Book" w:hAnsi="Franklin Gothic Book"/>
          <w:b/>
          <w:bCs/>
          <w:sz w:val="24"/>
          <w:szCs w:val="24"/>
          <w:highlight w:val="green"/>
          <w:u w:val="single"/>
        </w:rPr>
        <w:t xml:space="preserve"> points sur la note technique pour passer l’évaluation financière.</w:t>
      </w:r>
      <w:r w:rsidRPr="007F5E88" w:rsidR="003975C9">
        <w:rPr>
          <w:rFonts w:ascii="Franklin Gothic Book" w:hAnsi="Franklin Gothic Book"/>
          <w:b/>
          <w:bCs/>
          <w:sz w:val="24"/>
          <w:szCs w:val="24"/>
          <w:u w:val="single"/>
        </w:rPr>
        <w:t xml:space="preserve"> </w:t>
      </w:r>
    </w:p>
    <w:p w:rsidRPr="007F5E88" w:rsidR="007F5E88" w:rsidP="007A06B3" w:rsidRDefault="007F5E88" w14:paraId="3F7DB7DC" w14:textId="77777777">
      <w:pPr>
        <w:widowControl w:val="0"/>
        <w:overflowPunct w:val="0"/>
        <w:autoSpaceDE w:val="0"/>
        <w:autoSpaceDN w:val="0"/>
        <w:adjustRightInd w:val="0"/>
        <w:spacing w:after="0"/>
        <w:ind w:right="160"/>
        <w:jc w:val="both"/>
        <w:rPr>
          <w:rFonts w:ascii="Franklin Gothic Book" w:hAnsi="Franklin Gothic Book"/>
          <w:b/>
          <w:bCs/>
          <w:sz w:val="24"/>
          <w:szCs w:val="24"/>
          <w:u w:val="single"/>
        </w:rPr>
      </w:pPr>
    </w:p>
    <w:p w:rsidRPr="008A2F15" w:rsidR="00C027B4" w:rsidP="00933BD0" w:rsidRDefault="00D83BFB" w14:paraId="6C484EB1" w14:textId="752E0728">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b/>
          <w:bCs/>
        </w:rPr>
      </w:pPr>
      <w:r w:rsidRPr="008A2F15">
        <w:rPr>
          <w:rFonts w:ascii="Franklin Gothic Book" w:hAnsi="Franklin Gothic Book"/>
          <w:b/>
          <w:bCs/>
        </w:rPr>
        <w:t xml:space="preserve">Dans le cas où deux entrepreneurs ont obtenu la même note dans l’évaluation, celui qui obtient le meilleur classement technique se verra attribuer le contrat </w:t>
      </w:r>
    </w:p>
    <w:p w:rsidRPr="000B2C50" w:rsidR="005D4B36" w:rsidP="00933BD0" w:rsidRDefault="005D4B36" w14:paraId="2CFFD922" w14:textId="1A0D0C3B">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La législation relative à la lutte contre le blanchiment d’argent, contre les pots de vin, contre la corruption et le terrorisme applicable dans certaines juridictions et les règlementations des bailleurs exigent que NRC filtre les entrepreneurs à la lumière de diverses listes, y compris, mais sans s’y limiter, la liste des sanctions du Conseil de sécurité des Nations Unies et les listes d’exclusion de la Banque mondiale, afin d’assurer la diligence raisonnable. La soumission de l’offre constitue l’acceptation de ces pratiques de filtrage de la part du soumissionnaire.</w:t>
      </w:r>
    </w:p>
    <w:p w:rsidRPr="000B2C50" w:rsidR="00D83BFB" w:rsidP="00933BD0" w:rsidRDefault="00D83BFB" w14:paraId="6E39B881" w14:textId="77777777">
      <w:pPr>
        <w:pStyle w:val="ListParagraph"/>
        <w:widowControl w:val="0"/>
        <w:numPr>
          <w:ilvl w:val="1"/>
          <w:numId w:val="10"/>
        </w:numPr>
        <w:overflowPunct w:val="0"/>
        <w:autoSpaceDE w:val="0"/>
        <w:autoSpaceDN w:val="0"/>
        <w:adjustRightInd w:val="0"/>
        <w:spacing w:after="0"/>
        <w:ind w:left="1276" w:right="160" w:hanging="567"/>
        <w:jc w:val="both"/>
        <w:rPr>
          <w:rFonts w:ascii="Franklin Gothic Book" w:hAnsi="Franklin Gothic Book"/>
        </w:rPr>
      </w:pPr>
      <w:r w:rsidRPr="000B2C50">
        <w:rPr>
          <w:rFonts w:ascii="Franklin Gothic Book" w:hAnsi="Franklin Gothic Book"/>
        </w:rPr>
        <w:t xml:space="preserve">NRC se réserve le droit de rejeter toutes les offres et de lancer un nouvel appel d’offres si aucune offre satisfaisante n’est présentée </w:t>
      </w:r>
    </w:p>
    <w:p w:rsidRPr="000B2C50" w:rsidR="00AD4BD7" w:rsidP="00933BD0" w:rsidRDefault="00103430" w14:paraId="5EBB3DDF" w14:textId="690183BA">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Procédure d’adjudication</w:t>
      </w:r>
    </w:p>
    <w:p w:rsidRPr="000B2C50" w:rsidR="00AD4BD7" w:rsidP="00933BD0" w:rsidRDefault="00AD4BD7" w14:paraId="50417412"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NRC informe de sa décision concernant l’adjudication du marché, par écrit, le soumissionnaire dont l’offre a été jugée la meilleure, avant la fin de la période de validité de la soumission</w:t>
      </w:r>
    </w:p>
    <w:p w:rsidRPr="000B2C50" w:rsidR="00AD4BD7" w:rsidP="00933BD0" w:rsidRDefault="00AD4BD7" w14:paraId="7A0EAB21"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Tout soumissionnaire n’ayant pas obtenu de marché est avisé par écrit</w:t>
      </w:r>
    </w:p>
    <w:p w:rsidRPr="000B2C50" w:rsidR="00AD4BD7" w:rsidP="00933BD0" w:rsidRDefault="00AD4BD7" w14:paraId="1FC813F7"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Jusqu’à ce qu’un contrat officiel soit préparé et exécuté, la lettre d’adjudication constitue une entente exécutoire entre le soumissionnaire et NRC. </w:t>
      </w:r>
    </w:p>
    <w:p w:rsidRPr="000B2C50" w:rsidR="00AD4BD7" w:rsidP="00933BD0" w:rsidRDefault="00AD4BD7" w14:paraId="59B2B1B0" w14:textId="3EBBC796">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highlight w:val="yellow"/>
        </w:rPr>
      </w:pPr>
      <w:r w:rsidRPr="00360724">
        <w:rPr>
          <w:rFonts w:ascii="Franklin Gothic Book" w:hAnsi="Franklin Gothic Book"/>
        </w:rPr>
        <w:t>La lettre</w:t>
      </w:r>
      <w:r w:rsidRPr="000B2C50">
        <w:rPr>
          <w:rFonts w:ascii="Franklin Gothic Book" w:hAnsi="Franklin Gothic Book"/>
        </w:rPr>
        <w:t xml:space="preserve"> d’attribution indique la somme que NRC paiera à l’entrepreneur en contrepartie des travaux, conformément au Contrat et à l’offre. </w:t>
      </w:r>
    </w:p>
    <w:p w:rsidRPr="000B2C50" w:rsidR="00AD4BD7" w:rsidP="00933BD0" w:rsidRDefault="00AD4BD7" w14:paraId="3757874D"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Le soumissionnaire est par la suite tenu de soumettre une lettre d’acceptation confirmant son souhait de conclure le contrat. </w:t>
      </w:r>
    </w:p>
    <w:p w:rsidRPr="000B2C50" w:rsidR="00AD4BD7" w:rsidP="00933BD0" w:rsidRDefault="00103430" w14:paraId="4D85A912" w14:textId="592D08F6">
      <w:pPr>
        <w:pStyle w:val="ListParagraph"/>
        <w:widowControl w:val="0"/>
        <w:numPr>
          <w:ilvl w:val="0"/>
          <w:numId w:val="10"/>
        </w:numPr>
        <w:autoSpaceDE w:val="0"/>
        <w:autoSpaceDN w:val="0"/>
        <w:adjustRightInd w:val="0"/>
        <w:spacing w:after="0"/>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Signature du contrat</w:t>
      </w:r>
    </w:p>
    <w:p w:rsidRPr="000B2C50" w:rsidR="00AD4BD7" w:rsidP="00933BD0" w:rsidRDefault="00AD4BD7" w14:paraId="1BB3F594"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Dès réception de la lettre d’acceptation, NRC appelle le soumissionnaire retenu à signer le contrat.</w:t>
      </w:r>
    </w:p>
    <w:p w:rsidRPr="000B2C50" w:rsidR="00AD4BD7" w:rsidP="00933BD0" w:rsidRDefault="00AD4BD7" w14:paraId="61E0E0AB" w14:textId="77777777">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 xml:space="preserve">Dans un délai convenu, le soumissionnaire retenu doit signer, dater et renvoyer le contrat à NRC. </w:t>
      </w:r>
    </w:p>
    <w:p w:rsidRPr="000B2C50" w:rsidR="007A1C65" w:rsidP="00933BD0" w:rsidRDefault="00103430" w14:paraId="154D99AB" w14:textId="42F3583E">
      <w:pPr>
        <w:pStyle w:val="ListParagraph"/>
        <w:widowControl w:val="0"/>
        <w:numPr>
          <w:ilvl w:val="0"/>
          <w:numId w:val="10"/>
        </w:numPr>
        <w:autoSpaceDE w:val="0"/>
        <w:autoSpaceDN w:val="0"/>
        <w:adjustRightInd w:val="0"/>
        <w:spacing w:after="0"/>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Contrat</w:t>
      </w:r>
    </w:p>
    <w:p w:rsidRPr="000B2C50" w:rsidR="007A1C65" w:rsidP="00933BD0" w:rsidRDefault="001D028F" w14:paraId="5D0CE885" w14:textId="474462E1">
      <w:pPr>
        <w:pStyle w:val="ListParagraph"/>
        <w:widowControl w:val="0"/>
        <w:numPr>
          <w:ilvl w:val="1"/>
          <w:numId w:val="10"/>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Le futur entrepreneur sera tenu de se conformer à un contrat de travail qui prévoit, entre autres, les engagements suivants :</w:t>
      </w:r>
    </w:p>
    <w:p w:rsidRPr="000B2C50" w:rsidR="007A1C65" w:rsidP="00743CF4" w:rsidRDefault="007A1C65" w14:paraId="53412762" w14:textId="77777777">
      <w:pPr>
        <w:pStyle w:val="ListParagraph"/>
        <w:widowControl w:val="0"/>
        <w:numPr>
          <w:ilvl w:val="0"/>
          <w:numId w:val="18"/>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La non-exploitation du travail des enfants et le respect des droits sociaux fondamentaux et des conditions de travail (y compris les règles de sécurité et l’assurance du travail) ;</w:t>
      </w:r>
    </w:p>
    <w:p w:rsidRPr="000B2C50" w:rsidR="007A1C65" w:rsidP="00743CF4" w:rsidRDefault="00D476D2" w14:paraId="0590B81E" w14:textId="531698E0">
      <w:pPr>
        <w:pStyle w:val="ListParagraph"/>
        <w:widowControl w:val="0"/>
        <w:numPr>
          <w:ilvl w:val="0"/>
          <w:numId w:val="18"/>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Assurer</w:t>
      </w:r>
      <w:r w:rsidRPr="000B2C50" w:rsidR="007A1C65">
        <w:rPr>
          <w:rFonts w:ascii="Franklin Gothic Book" w:hAnsi="Franklin Gothic Book"/>
        </w:rPr>
        <w:t xml:space="preserve"> le transport, avec une couverture d’assurance pour les matériaux, jusqu'à l’entrepôt et les chantiers de construction ;</w:t>
      </w:r>
    </w:p>
    <w:p w:rsidRPr="000B2C50" w:rsidR="007A1C65" w:rsidP="00743CF4" w:rsidRDefault="00D476D2" w14:paraId="7A72EB3C" w14:textId="05167DBF">
      <w:pPr>
        <w:pStyle w:val="ListParagraph"/>
        <w:widowControl w:val="0"/>
        <w:numPr>
          <w:ilvl w:val="0"/>
          <w:numId w:val="18"/>
        </w:numPr>
        <w:overflowPunct w:val="0"/>
        <w:autoSpaceDE w:val="0"/>
        <w:autoSpaceDN w:val="0"/>
        <w:adjustRightInd w:val="0"/>
        <w:spacing w:after="0"/>
        <w:ind w:right="160"/>
        <w:jc w:val="both"/>
        <w:rPr>
          <w:rFonts w:ascii="Franklin Gothic Book" w:hAnsi="Franklin Gothic Book"/>
        </w:rPr>
      </w:pPr>
      <w:r w:rsidRPr="000B2C50">
        <w:rPr>
          <w:rFonts w:ascii="Franklin Gothic Book" w:hAnsi="Franklin Gothic Book"/>
        </w:rPr>
        <w:t>Accomplir</w:t>
      </w:r>
      <w:r w:rsidRPr="000B2C50" w:rsidR="007A1C65">
        <w:rPr>
          <w:rFonts w:ascii="Franklin Gothic Book" w:hAnsi="Franklin Gothic Book"/>
        </w:rPr>
        <w:t xml:space="preserve"> les travaux, selon les quantités requises et les spécifications techniques indiquées dans le devis quantitatif et les dessins techniques (SECTIONS 7 et 8), dans le délai proposé.</w:t>
      </w:r>
    </w:p>
    <w:p w:rsidRPr="000B2C50" w:rsidR="007A1C65" w:rsidP="00933BD0" w:rsidRDefault="007A1C65" w14:paraId="0761A79C" w14:textId="5A1EB57B">
      <w:pPr>
        <w:pStyle w:val="ListParagraph"/>
        <w:widowControl w:val="0"/>
        <w:numPr>
          <w:ilvl w:val="0"/>
          <w:numId w:val="10"/>
        </w:numPr>
        <w:autoSpaceDE w:val="0"/>
        <w:autoSpaceDN w:val="0"/>
        <w:adjustRightInd w:val="0"/>
        <w:spacing w:after="0"/>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Sous-traitance</w:t>
      </w:r>
    </w:p>
    <w:p w:rsidRPr="000B2C50" w:rsidR="008F7912" w:rsidP="008F7912" w:rsidRDefault="007A1C65" w14:paraId="40D120C4" w14:textId="39EF8F72">
      <w:pPr>
        <w:pStyle w:val="ListParagraph"/>
        <w:widowControl w:val="0"/>
        <w:autoSpaceDE w:val="0"/>
        <w:autoSpaceDN w:val="0"/>
        <w:adjustRightInd w:val="0"/>
        <w:spacing w:after="0"/>
        <w:ind w:left="360"/>
        <w:rPr>
          <w:rFonts w:ascii="Franklin Gothic Book" w:hAnsi="Franklin Gothic Book"/>
        </w:rPr>
      </w:pPr>
      <w:r w:rsidRPr="000B2C50">
        <w:rPr>
          <w:rFonts w:ascii="Franklin Gothic Book" w:hAnsi="Franklin Gothic Book"/>
        </w:rPr>
        <w:t>Veuillez noter que la sous-traitance n’est pas autorisée. Les soumissionnaires doivent avoir la capacité de terminer eux-mêmes les travaux.</w:t>
      </w:r>
    </w:p>
    <w:p w:rsidRPr="000B2C50" w:rsidR="008F7912" w:rsidP="00933BD0" w:rsidRDefault="00103430" w14:paraId="2EE8250F" w14:textId="6E1663F3">
      <w:pPr>
        <w:pStyle w:val="ListParagraph"/>
        <w:widowControl w:val="0"/>
        <w:numPr>
          <w:ilvl w:val="0"/>
          <w:numId w:val="10"/>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Risques d’explosion</w:t>
      </w:r>
    </w:p>
    <w:p w:rsidRPr="000B2C50" w:rsidR="008F7912" w:rsidP="00AA4320" w:rsidRDefault="008F7912" w14:paraId="0055E542" w14:textId="4029A0C8">
      <w:pPr>
        <w:pStyle w:val="ListParagraph"/>
        <w:widowControl w:val="0"/>
        <w:overflowPunct w:val="0"/>
        <w:autoSpaceDE w:val="0"/>
        <w:autoSpaceDN w:val="0"/>
        <w:adjustRightInd w:val="0"/>
        <w:spacing w:after="0"/>
        <w:ind w:left="360" w:right="160"/>
        <w:jc w:val="both"/>
        <w:rPr>
          <w:rFonts w:ascii="Franklin Gothic Book" w:hAnsi="Franklin Gothic Book"/>
        </w:rPr>
      </w:pPr>
      <w:r w:rsidRPr="000B2C50">
        <w:rPr>
          <w:rFonts w:ascii="Franklin Gothic Book" w:hAnsi="Franklin Gothic Book"/>
        </w:rPr>
        <w:t xml:space="preserve">Si le contrat a lieu dans des zones présentant des risques d’explosion, NRC n’accepte aucune responsabilité pour les blessures et/ou la mort du personnel de l’entrepreneur ou pour les dommages aux biens de l’entrepreneur.  Il incombe à l’entrepreneur de vérifier les sites/de s’assurer que les sites sont vérifiés pour détecter les risques d'explosion, d’informer son personnel des </w:t>
      </w:r>
      <w:proofErr w:type="gramStart"/>
      <w:r w:rsidRPr="000B2C50">
        <w:rPr>
          <w:rFonts w:ascii="Franklin Gothic Book" w:hAnsi="Franklin Gothic Book"/>
        </w:rPr>
        <w:t>risques potentiels</w:t>
      </w:r>
      <w:proofErr w:type="gramEnd"/>
      <w:r w:rsidRPr="000B2C50">
        <w:rPr>
          <w:rFonts w:ascii="Franklin Gothic Book" w:hAnsi="Franklin Gothic Book"/>
        </w:rPr>
        <w:t xml:space="preserve"> d’entreprendre des travaux où des risques d’explosion peuvent exister, et de fournir au personnel une formation appropriée sur les risques d’explosion, et maintenir une assurance/un financement approprié pour couvrir les blessures et/ou le décès de leur personnel qui peuvent survenir.  </w:t>
      </w:r>
    </w:p>
    <w:p w:rsidR="00BA200B" w:rsidP="00396031" w:rsidRDefault="00BA200B" w14:paraId="0E0B5635" w14:textId="18EA9E80">
      <w:pPr>
        <w:widowControl w:val="0"/>
        <w:autoSpaceDE w:val="0"/>
        <w:autoSpaceDN w:val="0"/>
        <w:adjustRightInd w:val="0"/>
        <w:spacing w:after="0"/>
        <w:rPr>
          <w:rFonts w:ascii="Franklin Gothic Book" w:hAnsi="Franklin Gothic Book"/>
          <w:b/>
          <w:bCs/>
        </w:rPr>
      </w:pPr>
    </w:p>
    <w:p w:rsidRPr="000B2C50" w:rsidR="00BA200B" w:rsidP="00396031" w:rsidRDefault="00BA200B" w14:paraId="7BCF455A" w14:textId="77777777">
      <w:pPr>
        <w:widowControl w:val="0"/>
        <w:autoSpaceDE w:val="0"/>
        <w:autoSpaceDN w:val="0"/>
        <w:adjustRightInd w:val="0"/>
        <w:spacing w:after="0"/>
        <w:rPr>
          <w:rFonts w:ascii="Franklin Gothic Book" w:hAnsi="Franklin Gothic Book"/>
          <w:b/>
          <w:bCs/>
        </w:rPr>
      </w:pPr>
    </w:p>
    <w:p w:rsidR="00842DCF" w:rsidP="00221BBD" w:rsidRDefault="00842DCF" w14:paraId="11544673" w14:textId="5CEE452D">
      <w:pPr>
        <w:widowControl w:val="0"/>
        <w:autoSpaceDE w:val="0"/>
        <w:autoSpaceDN w:val="0"/>
        <w:adjustRightInd w:val="0"/>
        <w:spacing w:after="0" w:line="240" w:lineRule="auto"/>
        <w:ind w:left="720"/>
        <w:jc w:val="center"/>
        <w:rPr>
          <w:rFonts w:ascii="Franklin Gothic Book" w:hAnsi="Franklin Gothic Book"/>
          <w:b/>
          <w:highlight w:val="green"/>
        </w:rPr>
      </w:pPr>
      <w:bookmarkStart w:name="_Toc265170882" w:id="1"/>
      <w:r w:rsidRPr="0085583B">
        <w:rPr>
          <w:rFonts w:ascii="Franklin Gothic Book" w:hAnsi="Franklin Gothic Book"/>
          <w:b/>
          <w:highlight w:val="green"/>
        </w:rPr>
        <w:t>SECTION 4</w:t>
      </w:r>
    </w:p>
    <w:p w:rsidRPr="0085583B" w:rsidR="002922D0" w:rsidP="00221BBD" w:rsidRDefault="002922D0" w14:paraId="357277DE" w14:textId="77777777">
      <w:pPr>
        <w:widowControl w:val="0"/>
        <w:autoSpaceDE w:val="0"/>
        <w:autoSpaceDN w:val="0"/>
        <w:adjustRightInd w:val="0"/>
        <w:spacing w:after="0" w:line="240" w:lineRule="auto"/>
        <w:ind w:left="720"/>
        <w:jc w:val="center"/>
        <w:rPr>
          <w:rFonts w:ascii="Franklin Gothic Book" w:hAnsi="Franklin Gothic Book"/>
          <w:b/>
          <w:bCs/>
          <w:highlight w:val="green"/>
        </w:rPr>
      </w:pPr>
    </w:p>
    <w:bookmarkEnd w:id="1"/>
    <w:p w:rsidRPr="00721F7D" w:rsidR="005F2BCB" w:rsidP="005F2BCB" w:rsidRDefault="005F2BCB" w14:paraId="2ECE859B" w14:textId="77777777">
      <w:pPr>
        <w:rPr>
          <w:rFonts w:ascii="Franklin Gothic Book" w:hAnsi="Franklin Gothic Book" w:cs="Arial"/>
          <w:b/>
          <w:u w:val="single"/>
        </w:rPr>
      </w:pPr>
      <w:r>
        <w:rPr>
          <w:rFonts w:ascii="Franklin Gothic Book" w:hAnsi="Franklin Gothic Book"/>
          <w:b/>
          <w:sz w:val="26"/>
        </w:rPr>
        <w:t xml:space="preserve">Contrat de travaux - Description technique de l’offre </w:t>
      </w:r>
      <w:r w:rsidRPr="00721F7D">
        <w:rPr>
          <w:rFonts w:ascii="Franklin Gothic Book" w:hAnsi="Franklin Gothic Book" w:cs="Arial"/>
          <w:b/>
          <w:u w:val="single"/>
        </w:rPr>
        <w:t xml:space="preserve">SPECIFICATIONS TECHNIQUES </w:t>
      </w:r>
    </w:p>
    <w:p w:rsidRPr="00721F7D" w:rsidR="005F2BCB" w:rsidP="005F2BCB" w:rsidRDefault="005F2BCB" w14:paraId="43E86573" w14:textId="77777777">
      <w:pPr>
        <w:pStyle w:val="Heading2"/>
        <w:jc w:val="both"/>
        <w:rPr>
          <w:rFonts w:ascii="Franklin Gothic Book" w:hAnsi="Franklin Gothic Book"/>
          <w:i/>
          <w:color w:val="auto"/>
          <w:sz w:val="22"/>
          <w:szCs w:val="22"/>
        </w:rPr>
      </w:pPr>
      <w:r w:rsidRPr="00721F7D">
        <w:rPr>
          <w:rFonts w:ascii="Franklin Gothic Book" w:hAnsi="Franklin Gothic Book"/>
          <w:i/>
          <w:color w:val="auto"/>
          <w:sz w:val="22"/>
          <w:szCs w:val="22"/>
        </w:rPr>
        <w:t>TITRE I.</w:t>
      </w:r>
      <w:r w:rsidRPr="00721F7D">
        <w:rPr>
          <w:rFonts w:ascii="Franklin Gothic Book" w:hAnsi="Franklin Gothic Book"/>
          <w:i/>
          <w:color w:val="auto"/>
          <w:sz w:val="22"/>
          <w:szCs w:val="22"/>
        </w:rPr>
        <w:tab/>
      </w:r>
      <w:r w:rsidRPr="00721F7D">
        <w:rPr>
          <w:rFonts w:ascii="Franklin Gothic Book" w:hAnsi="Franklin Gothic Book"/>
          <w:i/>
          <w:color w:val="auto"/>
          <w:sz w:val="22"/>
          <w:szCs w:val="22"/>
        </w:rPr>
        <w:t xml:space="preserve">CONDITIONS GÉNÉRALES </w:t>
      </w:r>
    </w:p>
    <w:p w:rsidRPr="00721F7D" w:rsidR="005F2BCB" w:rsidP="005F2BCB" w:rsidRDefault="005F2BCB" w14:paraId="4588B3F6" w14:textId="77777777">
      <w:pPr>
        <w:pStyle w:val="Heading3"/>
        <w:jc w:val="both"/>
        <w:rPr>
          <w:rFonts w:ascii="Franklin Gothic Book" w:hAnsi="Franklin Gothic Book"/>
          <w:b w:val="0"/>
          <w:color w:val="auto"/>
        </w:rPr>
      </w:pPr>
      <w:r w:rsidRPr="00721F7D">
        <w:rPr>
          <w:rFonts w:ascii="Franklin Gothic Book" w:hAnsi="Franklin Gothic Book"/>
          <w:color w:val="auto"/>
        </w:rPr>
        <w:t>Article 1 : Objet :</w:t>
      </w:r>
      <w:r w:rsidRPr="00721F7D">
        <w:rPr>
          <w:rFonts w:ascii="Franklin Gothic Book" w:hAnsi="Franklin Gothic Book"/>
          <w:color w:val="auto"/>
        </w:rPr>
        <w:tab/>
      </w:r>
      <w:r w:rsidRPr="00721F7D">
        <w:rPr>
          <w:rFonts w:ascii="Franklin Gothic Book" w:hAnsi="Franklin Gothic Book"/>
          <w:b w:val="0"/>
          <w:color w:val="auto"/>
        </w:rPr>
        <w:t>Le présent Cahier a pour objet de préciser les conditions d’exécution des travaux.</w:t>
      </w:r>
    </w:p>
    <w:p w:rsidRPr="00721F7D" w:rsidR="005F2BCB" w:rsidP="005F2BCB" w:rsidRDefault="005F2BCB" w14:paraId="286CAD46" w14:textId="77777777">
      <w:pPr>
        <w:pStyle w:val="Heading3"/>
        <w:jc w:val="both"/>
        <w:rPr>
          <w:rFonts w:ascii="Franklin Gothic Book" w:hAnsi="Franklin Gothic Book"/>
          <w:color w:val="auto"/>
        </w:rPr>
      </w:pPr>
      <w:r w:rsidRPr="00721F7D">
        <w:rPr>
          <w:rFonts w:ascii="Franklin Gothic Book" w:hAnsi="Franklin Gothic Book"/>
          <w:color w:val="auto"/>
        </w:rPr>
        <w:t>Article 2 : Conditions générales d’exécution</w:t>
      </w:r>
    </w:p>
    <w:p w:rsidRPr="00721F7D" w:rsidR="005F2BCB" w:rsidP="005F2BCB" w:rsidRDefault="005F2BCB" w14:paraId="6C402627" w14:textId="77777777">
      <w:pPr>
        <w:jc w:val="both"/>
        <w:rPr>
          <w:rFonts w:ascii="Franklin Gothic Book" w:hAnsi="Franklin Gothic Book" w:cs="Arial"/>
        </w:rPr>
      </w:pPr>
      <w:r w:rsidRPr="00721F7D">
        <w:rPr>
          <w:rFonts w:ascii="Franklin Gothic Book" w:hAnsi="Franklin Gothic Book" w:cs="Arial"/>
        </w:rPr>
        <w:t>L’entreprise est considérée connaître les lieux et le volume des travaux à réaliser afin de prévoir en conséquence les prix dans son offre. Il a à sa charge le débroussaillage, le décapage et la mise à niveau du terrain et le cas échéant le transport et le réglage des déblais.</w:t>
      </w:r>
    </w:p>
    <w:p w:rsidRPr="00721F7D" w:rsidR="005F2BCB" w:rsidP="005F2BCB" w:rsidRDefault="005F2BCB" w14:paraId="74048A32" w14:textId="77777777">
      <w:pPr>
        <w:jc w:val="both"/>
        <w:rPr>
          <w:rFonts w:ascii="Franklin Gothic Book" w:hAnsi="Franklin Gothic Book" w:cs="Arial"/>
        </w:rPr>
      </w:pPr>
      <w:r w:rsidRPr="00721F7D">
        <w:rPr>
          <w:rFonts w:ascii="Franklin Gothic Book" w:hAnsi="Franklin Gothic Book" w:cs="Arial"/>
        </w:rPr>
        <w:t>Toutes les études, plans d’exécution et notes de calcul nécessaires pour la réalisation des travaux et non fournis par le présent dossier d’appel d’offres sont dus par l’entrepreneur qui doit les soumettre à l’approbation du maître d’œuvre avant la mise en œuvre.</w:t>
      </w:r>
    </w:p>
    <w:p w:rsidRPr="00721F7D" w:rsidR="005F2BCB" w:rsidP="005F2BCB" w:rsidRDefault="005F2BCB" w14:paraId="6D368CE2" w14:textId="77777777">
      <w:pPr>
        <w:jc w:val="both"/>
        <w:rPr>
          <w:rFonts w:ascii="Franklin Gothic Book" w:hAnsi="Franklin Gothic Book" w:cs="Arial"/>
        </w:rPr>
      </w:pPr>
      <w:r w:rsidRPr="00721F7D">
        <w:rPr>
          <w:rFonts w:ascii="Franklin Gothic Book" w:hAnsi="Franklin Gothic Book" w:cs="Arial"/>
        </w:rPr>
        <w:t>Les coûts correspondants sont inclus dans les prix unitaires du bordereau. Les calculs de ferraillage et le choix des matériaux tiendront compte des conditions particulières du climat (pluie, hygrométrie variable)</w:t>
      </w:r>
    </w:p>
    <w:p w:rsidRPr="00721F7D" w:rsidR="005F2BCB" w:rsidP="005F2BCB" w:rsidRDefault="005F2BCB" w14:paraId="60C7A985" w14:textId="77777777">
      <w:pPr>
        <w:pStyle w:val="Heading3"/>
        <w:jc w:val="both"/>
        <w:rPr>
          <w:rFonts w:ascii="Franklin Gothic Book" w:hAnsi="Franklin Gothic Book"/>
          <w:color w:val="auto"/>
        </w:rPr>
      </w:pPr>
      <w:r w:rsidRPr="00721F7D">
        <w:rPr>
          <w:rFonts w:ascii="Franklin Gothic Book" w:hAnsi="Franklin Gothic Book"/>
          <w:color w:val="auto"/>
        </w:rPr>
        <w:t>Article 3 : (</w:t>
      </w:r>
      <w:r w:rsidRPr="00721F7D">
        <w:rPr>
          <w:rFonts w:ascii="Franklin Gothic Book" w:hAnsi="Franklin Gothic Book"/>
          <w:b w:val="0"/>
          <w:color w:val="auto"/>
        </w:rPr>
        <w:t>Article 17 CCTG </w:t>
      </w:r>
      <w:r w:rsidRPr="00721F7D">
        <w:rPr>
          <w:rFonts w:ascii="Franklin Gothic Book" w:hAnsi="Franklin Gothic Book"/>
          <w:color w:val="auto"/>
        </w:rPr>
        <w:t>: Dosage des bétons en ciment)</w:t>
      </w:r>
    </w:p>
    <w:p w:rsidRPr="005F2BCB" w:rsidR="005F2BCB" w:rsidP="005F2BCB" w:rsidRDefault="005F2BCB" w14:paraId="66BF310D"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Les bétons seront fabriqués à proximité des lieux de mise en œuvre en employant les moyens appropriés à l’importance des œuvres.</w:t>
      </w:r>
    </w:p>
    <w:p w:rsidRPr="00721F7D" w:rsidR="005F2BCB" w:rsidP="005F2BCB" w:rsidRDefault="005F2BCB" w14:paraId="4FC9A27A" w14:textId="77777777">
      <w:pPr>
        <w:jc w:val="both"/>
        <w:rPr>
          <w:rFonts w:ascii="Franklin Gothic Book" w:hAnsi="Franklin Gothic Book" w:cs="Arial"/>
        </w:rPr>
      </w:pPr>
      <w:r w:rsidRPr="00721F7D">
        <w:rPr>
          <w:rFonts w:ascii="Franklin Gothic Book" w:hAnsi="Franklin Gothic Book" w:cs="Arial"/>
        </w:rPr>
        <w:t xml:space="preserve">L’aire de gâchage doit être couverte et le béton mis en œuvre aussitôt le gâchage terminé. Les excédents éventuels ne pourront être utilisés après que le béton </w:t>
      </w:r>
      <w:proofErr w:type="gramStart"/>
      <w:r w:rsidRPr="00721F7D">
        <w:rPr>
          <w:rFonts w:ascii="Franklin Gothic Book" w:hAnsi="Franklin Gothic Book" w:cs="Arial"/>
        </w:rPr>
        <w:t>ait</w:t>
      </w:r>
      <w:proofErr w:type="gramEnd"/>
      <w:r w:rsidRPr="00721F7D">
        <w:rPr>
          <w:rFonts w:ascii="Franklin Gothic Book" w:hAnsi="Franklin Gothic Book" w:cs="Arial"/>
        </w:rPr>
        <w:t xml:space="preserve"> commencé sa prise.</w:t>
      </w:r>
    </w:p>
    <w:p w:rsidRPr="00721F7D" w:rsidR="005F2BCB" w:rsidP="005F2BCB" w:rsidRDefault="005F2BCB" w14:paraId="056B0B99" w14:textId="77777777">
      <w:pPr>
        <w:jc w:val="both"/>
        <w:rPr>
          <w:rFonts w:ascii="Franklin Gothic Book" w:hAnsi="Franklin Gothic Book" w:cs="Arial"/>
        </w:rPr>
      </w:pPr>
      <w:r w:rsidRPr="00721F7D">
        <w:rPr>
          <w:rFonts w:ascii="Franklin Gothic Book" w:hAnsi="Franklin Gothic Book" w:cs="Arial"/>
        </w:rPr>
        <w:t>En aucun cas, le béton ne devra être maintenu humide par arrosage et protégé du soleil. En cas de reprise des bétons, les ouvrages existants devront être repiqués et arrosés avant le nouveau coulage.</w:t>
      </w:r>
    </w:p>
    <w:p w:rsidRPr="00721F7D" w:rsidR="005F2BCB" w:rsidP="005F2BCB" w:rsidRDefault="005F2BCB" w14:paraId="76A8A7EC" w14:textId="77777777">
      <w:pPr>
        <w:jc w:val="both"/>
        <w:rPr>
          <w:rFonts w:ascii="Franklin Gothic Book" w:hAnsi="Franklin Gothic Book" w:cs="Arial"/>
        </w:rPr>
      </w:pPr>
      <w:r w:rsidRPr="00721F7D">
        <w:rPr>
          <w:rFonts w:ascii="Franklin Gothic Book" w:hAnsi="Franklin Gothic Book" w:cs="Arial"/>
        </w:rPr>
        <w:t xml:space="preserve">Les différents bétons utilisés sur le chantier auront les dosages théoriques suivants : </w:t>
      </w:r>
    </w:p>
    <w:p w:rsidRPr="00721F7D" w:rsidR="005F2BCB" w:rsidP="005F2BCB" w:rsidRDefault="005F2BCB" w14:paraId="3F3F038B" w14:textId="77777777">
      <w:pPr>
        <w:jc w:val="both"/>
        <w:rPr>
          <w:rFonts w:ascii="Franklin Gothic Book" w:hAnsi="Franklin Gothic Book" w:cs="Arial"/>
        </w:rPr>
      </w:pPr>
      <w:r w:rsidRPr="00721F7D">
        <w:rPr>
          <w:rFonts w:ascii="Franklin Gothic Book" w:hAnsi="Franklin Gothic Book" w:cs="Arial"/>
        </w:rPr>
        <w:t xml:space="preserve">Béton n°1 : Béton de propreté dosé à 150 kg /m3 </w:t>
      </w:r>
    </w:p>
    <w:p w:rsidRPr="00721F7D" w:rsidR="005F2BCB" w:rsidP="005F2BCB" w:rsidRDefault="005F2BCB" w14:paraId="6F77BA3E" w14:textId="77777777">
      <w:pPr>
        <w:jc w:val="both"/>
        <w:rPr>
          <w:rFonts w:ascii="Franklin Gothic Book" w:hAnsi="Franklin Gothic Book" w:cs="Arial"/>
        </w:rPr>
      </w:pPr>
      <w:r w:rsidRPr="00721F7D">
        <w:rPr>
          <w:rFonts w:ascii="Franklin Gothic Book" w:hAnsi="Franklin Gothic Book" w:cs="Arial"/>
        </w:rPr>
        <w:t xml:space="preserve">Béton n°2 : Béton armé pour semelles et forme d’aire dosé à 300 kg /m3 </w:t>
      </w:r>
    </w:p>
    <w:p w:rsidRPr="00721F7D" w:rsidR="005F2BCB" w:rsidP="005F2BCB" w:rsidRDefault="005F2BCB" w14:paraId="5F30D90D" w14:textId="77777777">
      <w:pPr>
        <w:jc w:val="both"/>
        <w:rPr>
          <w:rFonts w:ascii="Franklin Gothic Book" w:hAnsi="Franklin Gothic Book" w:cs="Arial"/>
        </w:rPr>
      </w:pPr>
      <w:r w:rsidRPr="00721F7D">
        <w:rPr>
          <w:rFonts w:ascii="Franklin Gothic Book" w:hAnsi="Franklin Gothic Book" w:cs="Arial"/>
        </w:rPr>
        <w:t>Béton n°3 : Béton armé dosé à 350 kg /m3 (pour les poteaux, chaînages et appui des fenêtres et aérations, etc.)</w:t>
      </w:r>
    </w:p>
    <w:p w:rsidRPr="00721F7D" w:rsidR="005F2BCB" w:rsidP="005F2BCB" w:rsidRDefault="005F2BCB" w14:paraId="7003C3BA" w14:textId="77777777">
      <w:pPr>
        <w:jc w:val="both"/>
        <w:rPr>
          <w:rFonts w:ascii="Franklin Gothic Book" w:hAnsi="Franklin Gothic Book" w:cs="Arial"/>
        </w:rPr>
      </w:pPr>
      <w:r w:rsidRPr="00721F7D">
        <w:rPr>
          <w:rFonts w:ascii="Franklin Gothic Book" w:hAnsi="Franklin Gothic Book" w:cs="Arial"/>
        </w:rPr>
        <w:t xml:space="preserve">Le dosage des différentes classes de béton pourra être modifié dans son intervalle de plus ou moins de </w:t>
      </w:r>
      <w:smartTag w:uri="urn:schemas-microsoft-com:office:smarttags" w:element="metricconverter">
        <w:smartTagPr>
          <w:attr w:name="ProductID" w:val="10 kilogrammes"/>
        </w:smartTagPr>
        <w:r w:rsidRPr="00721F7D">
          <w:rPr>
            <w:rFonts w:ascii="Franklin Gothic Book" w:hAnsi="Franklin Gothic Book" w:cs="Arial"/>
          </w:rPr>
          <w:t>10 kilogrammes</w:t>
        </w:r>
      </w:smartTag>
      <w:r w:rsidRPr="00721F7D">
        <w:rPr>
          <w:rFonts w:ascii="Franklin Gothic Book" w:hAnsi="Franklin Gothic Book" w:cs="Arial"/>
        </w:rPr>
        <w:t xml:space="preserve"> suivant les prescriptions des plans d’exécution ou sur instruction de l’ingénieur de NRC.</w:t>
      </w:r>
    </w:p>
    <w:p w:rsidRPr="00721F7D" w:rsidR="005F2BCB" w:rsidP="005F2BCB" w:rsidRDefault="005F2BCB" w14:paraId="5B78A803" w14:textId="77777777">
      <w:pPr>
        <w:jc w:val="both"/>
        <w:rPr>
          <w:rFonts w:ascii="Franklin Gothic Book" w:hAnsi="Franklin Gothic Book" w:cs="Arial"/>
          <w:b/>
          <w:u w:val="single"/>
        </w:rPr>
      </w:pPr>
      <w:r w:rsidRPr="00721F7D">
        <w:rPr>
          <w:rFonts w:ascii="Franklin Gothic Book" w:hAnsi="Franklin Gothic Book" w:cs="Arial"/>
          <w:b/>
        </w:rPr>
        <w:t>Article 4</w:t>
      </w:r>
      <w:r w:rsidRPr="00721F7D">
        <w:rPr>
          <w:rFonts w:ascii="Franklin Gothic Book" w:hAnsi="Franklin Gothic Book" w:cs="Arial"/>
        </w:rPr>
        <w:t xml:space="preserve"> : (Article 28 du CCTG : </w:t>
      </w:r>
      <w:r w:rsidRPr="00721F7D">
        <w:rPr>
          <w:rFonts w:ascii="Franklin Gothic Book" w:hAnsi="Franklin Gothic Book" w:cs="Arial"/>
          <w:b/>
        </w:rPr>
        <w:t>dessins d’exécution, notes de calcul et dossier de</w:t>
      </w:r>
      <w:r w:rsidRPr="00721F7D">
        <w:rPr>
          <w:rFonts w:ascii="Franklin Gothic Book" w:hAnsi="Franklin Gothic Book" w:cs="Arial"/>
        </w:rPr>
        <w:t xml:space="preserve"> </w:t>
      </w:r>
      <w:r w:rsidRPr="00721F7D">
        <w:rPr>
          <w:rFonts w:ascii="Franklin Gothic Book" w:hAnsi="Franklin Gothic Book" w:cs="Arial"/>
          <w:b/>
        </w:rPr>
        <w:t>recollement)</w:t>
      </w:r>
    </w:p>
    <w:p w:rsidRPr="00721F7D" w:rsidR="005F2BCB" w:rsidP="005F2BCB" w:rsidRDefault="005F2BCB" w14:paraId="17FE1510" w14:textId="6ADDAD1D">
      <w:pPr>
        <w:jc w:val="both"/>
        <w:rPr>
          <w:rFonts w:ascii="Franklin Gothic Book" w:hAnsi="Franklin Gothic Book" w:cs="Arial"/>
        </w:rPr>
      </w:pPr>
      <w:r w:rsidRPr="14F0DD90">
        <w:rPr>
          <w:rFonts w:ascii="Franklin Gothic Book" w:hAnsi="Franklin Gothic Book" w:cs="Arial"/>
        </w:rPr>
        <w:t xml:space="preserve">L’Entreprise remettra, en quatre exemplaires, à l’Ingénieur au </w:t>
      </w:r>
      <w:proofErr w:type="spellStart"/>
      <w:r w:rsidRPr="14F0DD90">
        <w:rPr>
          <w:rFonts w:ascii="Franklin Gothic Book" w:hAnsi="Franklin Gothic Book" w:cs="Arial"/>
        </w:rPr>
        <w:t>plutard</w:t>
      </w:r>
      <w:proofErr w:type="spellEnd"/>
      <w:r w:rsidRPr="14F0DD90">
        <w:rPr>
          <w:rFonts w:ascii="Franklin Gothic Book" w:hAnsi="Franklin Gothic Book" w:cs="Arial"/>
        </w:rPr>
        <w:t xml:space="preserve"> 5 jours après la signature du marché, le programme et planning d’exécution et toute autre éventualité d’organisation en vue d’une bonne mise en œuvre des travaux. L’ensemble des propositions et sujétions doit requérir l’avis de l’ingénieur de NRC.</w:t>
      </w:r>
    </w:p>
    <w:p w:rsidRPr="00721F7D" w:rsidR="005F2BCB" w:rsidP="005F2BCB" w:rsidRDefault="005F2BCB" w14:paraId="097AC47B" w14:textId="77777777">
      <w:pPr>
        <w:jc w:val="both"/>
        <w:rPr>
          <w:rFonts w:ascii="Franklin Gothic Book" w:hAnsi="Franklin Gothic Book" w:cs="Arial"/>
          <w:b/>
        </w:rPr>
      </w:pPr>
      <w:r w:rsidRPr="00721F7D">
        <w:rPr>
          <w:rFonts w:ascii="Franklin Gothic Book" w:hAnsi="Franklin Gothic Book" w:cs="Arial"/>
          <w:b/>
        </w:rPr>
        <w:t>TITRE 2 : ORGANISATION DU CHAN</w:t>
      </w:r>
      <w:r>
        <w:rPr>
          <w:rFonts w:ascii="Franklin Gothic Book" w:hAnsi="Franklin Gothic Book" w:cs="Arial"/>
          <w:b/>
        </w:rPr>
        <w:t>TIER ET PREPARATION DES TRAVAUX</w:t>
      </w:r>
    </w:p>
    <w:p w:rsidRPr="00721F7D" w:rsidR="005F2BCB" w:rsidP="005F2BCB" w:rsidRDefault="005F2BCB" w14:paraId="45D068F7" w14:textId="77777777">
      <w:pPr>
        <w:jc w:val="both"/>
        <w:rPr>
          <w:rFonts w:ascii="Franklin Gothic Book" w:hAnsi="Franklin Gothic Book" w:cs="Arial"/>
          <w:b/>
        </w:rPr>
      </w:pPr>
      <w:r w:rsidRPr="00721F7D">
        <w:rPr>
          <w:rFonts w:ascii="Franklin Gothic Book" w:hAnsi="Franklin Gothic Book" w:cs="Arial"/>
          <w:b/>
        </w:rPr>
        <w:t>Article 5 : Programme d’exécution</w:t>
      </w:r>
    </w:p>
    <w:p w:rsidRPr="00721F7D" w:rsidR="005F2BCB" w:rsidP="005F2BCB" w:rsidRDefault="005F2BCB" w14:paraId="6757B41A" w14:textId="77777777">
      <w:pPr>
        <w:jc w:val="both"/>
        <w:rPr>
          <w:rFonts w:ascii="Franklin Gothic Book" w:hAnsi="Franklin Gothic Book" w:cs="Arial"/>
        </w:rPr>
      </w:pPr>
      <w:r w:rsidRPr="00721F7D">
        <w:rPr>
          <w:rFonts w:ascii="Franklin Gothic Book" w:hAnsi="Franklin Gothic Book" w:cs="Arial"/>
        </w:rPr>
        <w:t xml:space="preserve">L’Entreprise soumettra au visa du Maître d'œuvre un programme d'exécution des travaux selon une présentation ayant reçu l'accord de celui-ci. </w:t>
      </w:r>
    </w:p>
    <w:p w:rsidRPr="00721F7D" w:rsidR="005F2BCB" w:rsidP="00743CF4" w:rsidRDefault="005F2BCB" w14:paraId="2AA54AA0" w14:textId="77777777">
      <w:pPr>
        <w:numPr>
          <w:ilvl w:val="0"/>
          <w:numId w:val="56"/>
        </w:numPr>
        <w:spacing w:before="120" w:after="0" w:line="240" w:lineRule="auto"/>
        <w:jc w:val="both"/>
        <w:rPr>
          <w:rFonts w:ascii="Franklin Gothic Book" w:hAnsi="Franklin Gothic Book" w:cs="Arial"/>
        </w:rPr>
      </w:pPr>
      <w:r w:rsidRPr="00721F7D">
        <w:rPr>
          <w:rFonts w:ascii="Franklin Gothic Book" w:hAnsi="Franklin Gothic Book" w:cs="Arial"/>
        </w:rPr>
        <w:t>Les tâches à accomplir pour réaliser les travaux et leur enchaînement ;</w:t>
      </w:r>
    </w:p>
    <w:p w:rsidRPr="00721F7D" w:rsidR="005F2BCB" w:rsidP="00743CF4" w:rsidRDefault="005F2BCB" w14:paraId="222C954C" w14:textId="77777777">
      <w:pPr>
        <w:numPr>
          <w:ilvl w:val="0"/>
          <w:numId w:val="56"/>
        </w:numPr>
        <w:spacing w:before="120" w:after="0" w:line="240" w:lineRule="auto"/>
        <w:jc w:val="both"/>
        <w:rPr>
          <w:rFonts w:ascii="Franklin Gothic Book" w:hAnsi="Franklin Gothic Book" w:cs="Arial"/>
        </w:rPr>
      </w:pPr>
      <w:r w:rsidRPr="00721F7D">
        <w:rPr>
          <w:rFonts w:ascii="Franklin Gothic Book" w:hAnsi="Franklin Gothic Book" w:cs="Arial"/>
        </w:rPr>
        <w:t>Pour chaque tâche, la date prévue pour son achèvement et la marge de temps disponible pour son exécution ;</w:t>
      </w:r>
    </w:p>
    <w:p w:rsidRPr="00721F7D" w:rsidR="005F2BCB" w:rsidP="00743CF4" w:rsidRDefault="005F2BCB" w14:paraId="23684ECA" w14:textId="77777777">
      <w:pPr>
        <w:numPr>
          <w:ilvl w:val="0"/>
          <w:numId w:val="56"/>
        </w:numPr>
        <w:spacing w:before="120" w:after="0" w:line="240" w:lineRule="auto"/>
        <w:jc w:val="both"/>
        <w:rPr>
          <w:rFonts w:ascii="Franklin Gothic Book" w:hAnsi="Franklin Gothic Book" w:cs="Arial"/>
        </w:rPr>
      </w:pPr>
      <w:r w:rsidRPr="00721F7D">
        <w:rPr>
          <w:rFonts w:ascii="Franklin Gothic Book" w:hAnsi="Franklin Gothic Book" w:cs="Arial"/>
        </w:rPr>
        <w:t>Les tâches qui conditionnent la durée de réalisation des travaux (tâches critiques).</w:t>
      </w:r>
    </w:p>
    <w:p w:rsidRPr="00721F7D" w:rsidR="005F2BCB" w:rsidP="005F2BCB" w:rsidRDefault="005F2BCB" w14:paraId="73A36E7A" w14:textId="77777777">
      <w:pPr>
        <w:jc w:val="both"/>
        <w:rPr>
          <w:rFonts w:ascii="Franklin Gothic Book" w:hAnsi="Franklin Gothic Book" w:cs="Arial"/>
        </w:rPr>
      </w:pPr>
      <w:r w:rsidRPr="00721F7D">
        <w:rPr>
          <w:rFonts w:ascii="Franklin Gothic Book" w:hAnsi="Franklin Gothic Book" w:cs="Arial"/>
        </w:rPr>
        <w:t>La présentation du planning, le suivi et la mise à jour se feront de la manière suivante :</w:t>
      </w:r>
    </w:p>
    <w:p w:rsidRPr="00721F7D" w:rsidR="005F2BCB" w:rsidP="005F2BCB" w:rsidRDefault="005F2BCB" w14:paraId="5FD22904" w14:textId="77777777">
      <w:pPr>
        <w:jc w:val="both"/>
        <w:rPr>
          <w:rFonts w:ascii="Franklin Gothic Book" w:hAnsi="Franklin Gothic Book" w:cs="Arial"/>
        </w:rPr>
      </w:pPr>
      <w:r w:rsidRPr="00721F7D">
        <w:rPr>
          <w:rFonts w:ascii="Franklin Gothic Book" w:hAnsi="Franklin Gothic Book" w:cs="Arial"/>
        </w:rPr>
        <w:t>•  Planning général des travaux : Il sera présenté sous forme d'un diagramme à barres. L’Entreprise aura pour obligation de maintenir à jour ce planning et de présenter mensuellement les ajustements éventuels ainsi que leurs justifications.</w:t>
      </w:r>
    </w:p>
    <w:p w:rsidR="005F2BCB" w:rsidP="005F2BCB" w:rsidRDefault="005F2BCB" w14:paraId="1C7C7178" w14:textId="77777777">
      <w:pPr>
        <w:jc w:val="both"/>
        <w:rPr>
          <w:rFonts w:ascii="Franklin Gothic Book" w:hAnsi="Franklin Gothic Book" w:cs="Arial"/>
        </w:rPr>
      </w:pPr>
      <w:r w:rsidRPr="00721F7D">
        <w:rPr>
          <w:rFonts w:ascii="Franklin Gothic Book" w:hAnsi="Franklin Gothic Book" w:cs="Arial"/>
        </w:rPr>
        <w:t>•  Planning hebdomadaire d'activité : L’Entreprise aura pour obligation de présenter, chaque fin de semaine, un planning détaillé définissant les activités diverses qu'il compte entreprendre durant la semaine suivante. Le Représentant du maître d'œuvre pourra y apporter ses observations ou son approbation sous un délai de 24 heures</w:t>
      </w:r>
      <w:bookmarkStart w:name="_Toc395324089" w:id="2"/>
      <w:bookmarkStart w:name="_Toc395324307" w:id="3"/>
      <w:bookmarkStart w:name="_Toc395324484" w:id="4"/>
      <w:bookmarkStart w:name="_Toc385044178" w:id="5"/>
      <w:bookmarkStart w:name="_Toc385044286" w:id="6"/>
      <w:bookmarkStart w:name="_Toc397491015" w:id="7"/>
      <w:bookmarkStart w:name="_Toc44213031" w:id="8"/>
      <w:bookmarkStart w:name="_Toc96180274" w:id="9"/>
    </w:p>
    <w:p w:rsidR="00BB36D0" w:rsidP="005F2BCB" w:rsidRDefault="00BB36D0" w14:paraId="119D6807" w14:textId="77777777">
      <w:pPr>
        <w:jc w:val="both"/>
        <w:rPr>
          <w:rFonts w:ascii="Franklin Gothic Book" w:hAnsi="Franklin Gothic Book" w:cs="Arial"/>
        </w:rPr>
      </w:pPr>
    </w:p>
    <w:p w:rsidR="00BB36D0" w:rsidP="005F2BCB" w:rsidRDefault="00BB36D0" w14:paraId="1AB76754" w14:textId="77777777">
      <w:pPr>
        <w:jc w:val="both"/>
        <w:rPr>
          <w:rFonts w:ascii="Franklin Gothic Book" w:hAnsi="Franklin Gothic Book" w:cs="Arial"/>
        </w:rPr>
      </w:pPr>
    </w:p>
    <w:p w:rsidRPr="00721F7D" w:rsidR="00BB36D0" w:rsidP="005F2BCB" w:rsidRDefault="00BB36D0" w14:paraId="71094600" w14:textId="77777777">
      <w:pPr>
        <w:jc w:val="both"/>
        <w:rPr>
          <w:rFonts w:ascii="Franklin Gothic Book" w:hAnsi="Franklin Gothic Book" w:cs="Arial"/>
        </w:rPr>
      </w:pPr>
    </w:p>
    <w:p w:rsidRPr="00721F7D" w:rsidR="005F2BCB" w:rsidP="005F2BCB" w:rsidRDefault="005F2BCB" w14:paraId="6D19DB76" w14:textId="77777777">
      <w:pPr>
        <w:jc w:val="both"/>
        <w:rPr>
          <w:rFonts w:ascii="Franklin Gothic Book" w:hAnsi="Franklin Gothic Book" w:cs="Arial"/>
          <w:b/>
          <w:caps/>
        </w:rPr>
      </w:pPr>
      <w:r w:rsidRPr="00721F7D">
        <w:rPr>
          <w:rFonts w:ascii="Franklin Gothic Book" w:hAnsi="Franklin Gothic Book" w:cs="Arial"/>
          <w:b/>
          <w:caps/>
        </w:rPr>
        <w:t>Article 6 : Installation de chantier</w:t>
      </w:r>
      <w:bookmarkEnd w:id="2"/>
      <w:bookmarkEnd w:id="3"/>
      <w:bookmarkEnd w:id="4"/>
      <w:bookmarkEnd w:id="5"/>
      <w:bookmarkEnd w:id="6"/>
      <w:bookmarkEnd w:id="7"/>
      <w:bookmarkEnd w:id="8"/>
      <w:bookmarkEnd w:id="9"/>
    </w:p>
    <w:p w:rsidRPr="00721F7D" w:rsidR="005F2BCB" w:rsidP="005F2BCB" w:rsidRDefault="005F2BCB" w14:paraId="14053A07" w14:textId="77777777">
      <w:pPr>
        <w:jc w:val="both"/>
        <w:rPr>
          <w:rFonts w:ascii="Franklin Gothic Book" w:hAnsi="Franklin Gothic Book" w:cs="Arial"/>
        </w:rPr>
      </w:pPr>
      <w:r w:rsidRPr="00721F7D">
        <w:rPr>
          <w:rFonts w:ascii="Franklin Gothic Book" w:hAnsi="Franklin Gothic Book" w:cs="Arial"/>
        </w:rPr>
        <w:t>Les emplacements d'installation de chantier de l’Entreprise seront soumis à l'agrément du Maître d'œuvre vue que les travaux s’effectueront dans l’enceinte de l’école. Le projet d'installation de chantier devra donner toutes les précisions concernant :</w:t>
      </w:r>
    </w:p>
    <w:p w:rsidRPr="00721F7D" w:rsidR="005F2BCB" w:rsidP="00743CF4" w:rsidRDefault="005F2BCB" w14:paraId="278FD145"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L’accès du chantier ;</w:t>
      </w:r>
    </w:p>
    <w:p w:rsidRPr="00721F7D" w:rsidR="005F2BCB" w:rsidP="00743CF4" w:rsidRDefault="005F2BCB" w14:paraId="535C1CC8"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La circulation et la surveillance sur le chantier,</w:t>
      </w:r>
    </w:p>
    <w:p w:rsidRPr="00721F7D" w:rsidR="005F2BCB" w:rsidP="00743CF4" w:rsidRDefault="005F2BCB" w14:paraId="0FC900E5"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La signalisation du chantier de jour et de nuit au regard des usagers étrangers ;</w:t>
      </w:r>
    </w:p>
    <w:p w:rsidRPr="00721F7D" w:rsidR="005F2BCB" w:rsidP="00743CF4" w:rsidRDefault="005F2BCB" w14:paraId="2D341BAC"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 xml:space="preserve">Les moyens envisagés au regard de la sécurité du personnel en cas d'accident ; </w:t>
      </w:r>
    </w:p>
    <w:p w:rsidRPr="00721F7D" w:rsidR="005F2BCB" w:rsidP="00743CF4" w:rsidRDefault="005F2BCB" w14:paraId="43165E17"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Les mesures prises pour assurer le libre accès des propriétés riveraines,</w:t>
      </w:r>
    </w:p>
    <w:p w:rsidRPr="00721F7D" w:rsidR="005F2BCB" w:rsidP="00743CF4" w:rsidRDefault="005F2BCB" w14:paraId="4C247292" w14:textId="77777777">
      <w:pPr>
        <w:numPr>
          <w:ilvl w:val="0"/>
          <w:numId w:val="55"/>
        </w:numPr>
        <w:spacing w:before="120" w:after="0" w:line="240" w:lineRule="auto"/>
        <w:jc w:val="both"/>
        <w:rPr>
          <w:rFonts w:ascii="Franklin Gothic Book" w:hAnsi="Franklin Gothic Book" w:cs="Arial"/>
        </w:rPr>
      </w:pPr>
      <w:r w:rsidRPr="00721F7D">
        <w:rPr>
          <w:rFonts w:ascii="Franklin Gothic Book" w:hAnsi="Franklin Gothic Book" w:cs="Arial"/>
        </w:rPr>
        <w:t>Les locaux à usage de bureaux, magasins et ateliers.</w:t>
      </w:r>
    </w:p>
    <w:p w:rsidRPr="00721F7D" w:rsidR="005F2BCB" w:rsidP="005F2BCB" w:rsidRDefault="005F2BCB" w14:paraId="2D4C1931" w14:textId="77777777">
      <w:pPr>
        <w:jc w:val="both"/>
        <w:rPr>
          <w:rFonts w:ascii="Franklin Gothic Book" w:hAnsi="Franklin Gothic Book" w:cs="Arial"/>
        </w:rPr>
      </w:pPr>
    </w:p>
    <w:p w:rsidRPr="00721F7D" w:rsidR="005F2BCB" w:rsidP="005F2BCB" w:rsidRDefault="005F2BCB" w14:paraId="5B6F3195" w14:textId="77777777">
      <w:pPr>
        <w:jc w:val="both"/>
        <w:rPr>
          <w:rFonts w:ascii="Franklin Gothic Book" w:hAnsi="Franklin Gothic Book" w:cs="Arial"/>
        </w:rPr>
      </w:pPr>
      <w:r w:rsidRPr="00721F7D">
        <w:rPr>
          <w:rFonts w:ascii="Franklin Gothic Book" w:hAnsi="Franklin Gothic Book" w:cs="Arial"/>
        </w:rPr>
        <w:t>L’Entreprise aura à sa charge la maintenance de tous les équipements et les frais de fonctionnement y afférent.</w:t>
      </w:r>
    </w:p>
    <w:p w:rsidRPr="00721F7D" w:rsidR="005F2BCB" w:rsidP="005F2BCB" w:rsidRDefault="005F2BCB" w14:paraId="53CE1797" w14:textId="77777777">
      <w:pPr>
        <w:pStyle w:val="StyleTitre2TimesNewRoman12pt"/>
        <w:jc w:val="both"/>
        <w:rPr>
          <w:rFonts w:ascii="Franklin Gothic Book" w:hAnsi="Franklin Gothic Book" w:cs="Arial"/>
          <w:b/>
          <w:sz w:val="22"/>
          <w:szCs w:val="22"/>
        </w:rPr>
      </w:pPr>
      <w:bookmarkStart w:name="_Toc395324090" w:id="10"/>
      <w:bookmarkStart w:name="_Toc395324308" w:id="11"/>
      <w:bookmarkStart w:name="_Toc395324485" w:id="12"/>
      <w:bookmarkStart w:name="_Toc385044179" w:id="13"/>
      <w:bookmarkStart w:name="_Toc385044287" w:id="14"/>
      <w:bookmarkStart w:name="_Toc397491016" w:id="15"/>
      <w:bookmarkStart w:name="_Toc44213032" w:id="16"/>
      <w:bookmarkStart w:name="_Toc96180275" w:id="17"/>
      <w:r w:rsidRPr="00721F7D">
        <w:rPr>
          <w:rFonts w:ascii="Franklin Gothic Book" w:hAnsi="Franklin Gothic Book" w:cs="Arial"/>
          <w:b/>
          <w:caps w:val="0"/>
          <w:sz w:val="22"/>
          <w:szCs w:val="22"/>
        </w:rPr>
        <w:t>Article 7 : Journal de chantier</w:t>
      </w:r>
      <w:bookmarkEnd w:id="10"/>
      <w:bookmarkEnd w:id="11"/>
      <w:bookmarkEnd w:id="12"/>
      <w:bookmarkEnd w:id="13"/>
      <w:bookmarkEnd w:id="14"/>
      <w:bookmarkEnd w:id="15"/>
      <w:bookmarkEnd w:id="16"/>
      <w:bookmarkEnd w:id="17"/>
    </w:p>
    <w:p w:rsidRPr="00721F7D" w:rsidR="005F2BCB" w:rsidP="005F2BCB" w:rsidRDefault="005F2BCB" w14:paraId="58F1B3D3" w14:textId="0BCF594D">
      <w:pPr>
        <w:jc w:val="both"/>
        <w:rPr>
          <w:rFonts w:ascii="Franklin Gothic Book" w:hAnsi="Franklin Gothic Book" w:cs="Arial"/>
        </w:rPr>
      </w:pPr>
      <w:r w:rsidRPr="00721F7D">
        <w:rPr>
          <w:rFonts w:ascii="Franklin Gothic Book" w:hAnsi="Franklin Gothic Book" w:cs="Arial"/>
        </w:rPr>
        <w:t>Ce journal de chantier sera rédigé par l’Entreprise qui le présentera au Maître d'œuvre pour approbation. Il devra rester accessible à tout moment au Maître d'œuvre, ou son représentant, et reviendra au Maître d'œuvre en fin de chantier. Il sera établi conjointement suivant un modèle à définir et devra contenir au minimum les informations journalières suivantes :</w:t>
      </w:r>
    </w:p>
    <w:p w:rsidRPr="00721F7D" w:rsidR="005F2BCB" w:rsidP="00743CF4" w:rsidRDefault="005F2BCB" w14:paraId="4B8C8FE6"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conditions atmosphériques,</w:t>
      </w:r>
    </w:p>
    <w:p w:rsidRPr="00721F7D" w:rsidR="005F2BCB" w:rsidP="00743CF4" w:rsidRDefault="005F2BCB" w14:paraId="6A795A1F"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travaux exécutés dans la journée ainsi que le nombre du personnel et la liste du matériel employés pour ces travaux,</w:t>
      </w:r>
    </w:p>
    <w:p w:rsidRPr="00721F7D" w:rsidR="005F2BCB" w:rsidP="00743CF4" w:rsidRDefault="005F2BCB" w14:paraId="4C8342DC"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L’avancement précis des travaux,</w:t>
      </w:r>
    </w:p>
    <w:p w:rsidRPr="00721F7D" w:rsidR="005F2BCB" w:rsidP="00743CF4" w:rsidRDefault="005F2BCB" w14:paraId="62A8C577"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 détail des quantités de travaux,</w:t>
      </w:r>
    </w:p>
    <w:p w:rsidRPr="00721F7D" w:rsidR="005F2BCB" w:rsidP="00743CF4" w:rsidRDefault="005F2BCB" w14:paraId="7FAC545F"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opérations administratives relatives à l'exécution et au règlement du marché (notification, résultats et essais, attachements),</w:t>
      </w:r>
    </w:p>
    <w:p w:rsidRPr="00721F7D" w:rsidR="005F2BCB" w:rsidP="00743CF4" w:rsidRDefault="005F2BCB" w14:paraId="112DC12B"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réceptions des matériaux et agréments de toutes sortes,</w:t>
      </w:r>
    </w:p>
    <w:p w:rsidRPr="00721F7D" w:rsidR="005F2BCB" w:rsidP="00743CF4" w:rsidRDefault="005F2BCB" w14:paraId="23583D74"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incidents, les accidents ou détails de toutes sortes présentant quelque intérêt au point de vue de la tenue ultérieure des ouvrages et de la durée des travaux,</w:t>
      </w:r>
    </w:p>
    <w:p w:rsidRPr="00721F7D" w:rsidR="005F2BCB" w:rsidP="00743CF4" w:rsidRDefault="005F2BCB" w14:paraId="0B3A52C7" w14:textId="77777777">
      <w:pPr>
        <w:numPr>
          <w:ilvl w:val="0"/>
          <w:numId w:val="55"/>
        </w:numPr>
        <w:spacing w:after="0" w:line="240" w:lineRule="auto"/>
        <w:jc w:val="both"/>
        <w:rPr>
          <w:rFonts w:ascii="Franklin Gothic Book" w:hAnsi="Franklin Gothic Book" w:cs="Arial"/>
        </w:rPr>
      </w:pPr>
      <w:r w:rsidRPr="00721F7D">
        <w:rPr>
          <w:rFonts w:ascii="Franklin Gothic Book" w:hAnsi="Franklin Gothic Book" w:cs="Arial"/>
        </w:rPr>
        <w:t>Les visites officielles.</w:t>
      </w:r>
    </w:p>
    <w:p w:rsidRPr="00721F7D" w:rsidR="005F2BCB" w:rsidP="005F2BCB" w:rsidRDefault="005F2BCB" w14:paraId="57864248" w14:textId="77777777">
      <w:pPr>
        <w:jc w:val="both"/>
        <w:rPr>
          <w:rFonts w:ascii="Franklin Gothic Book" w:hAnsi="Franklin Gothic Book" w:cs="Arial"/>
        </w:rPr>
      </w:pPr>
    </w:p>
    <w:p w:rsidRPr="00721F7D" w:rsidR="005F2BCB" w:rsidP="005F2BCB" w:rsidRDefault="005F2BCB" w14:paraId="54A9A184" w14:textId="77777777">
      <w:pPr>
        <w:jc w:val="both"/>
        <w:rPr>
          <w:rFonts w:ascii="Franklin Gothic Book" w:hAnsi="Franklin Gothic Book" w:cs="Arial"/>
        </w:rPr>
      </w:pPr>
      <w:r w:rsidRPr="00721F7D">
        <w:rPr>
          <w:rFonts w:ascii="Franklin Gothic Book" w:hAnsi="Franklin Gothic Book" w:cs="Arial"/>
        </w:rPr>
        <w:t>Les quantités de travaux, quelles qu'elles soient, devront être indiquées clairement au journal de chantier et constitueront les données nécessaires à l'établissement des états d'avancement de l’Entreprise.</w:t>
      </w:r>
    </w:p>
    <w:p w:rsidRPr="00721F7D" w:rsidR="005F2BCB" w:rsidP="005F2BCB" w:rsidRDefault="005F2BCB" w14:paraId="0AA62B3C" w14:textId="77777777">
      <w:pPr>
        <w:jc w:val="both"/>
        <w:rPr>
          <w:rFonts w:ascii="Franklin Gothic Book" w:hAnsi="Franklin Gothic Book" w:cs="Arial"/>
        </w:rPr>
      </w:pPr>
      <w:r w:rsidRPr="00721F7D">
        <w:rPr>
          <w:rFonts w:ascii="Franklin Gothic Book" w:hAnsi="Franklin Gothic Book" w:cs="Arial"/>
        </w:rPr>
        <w:t>Une réunion officielle hebdomadaire ou mensuelle selon les nécessités appréciées par le Maître d'œuvre, à laquelle participeront obligatoirement le maître d’ouvrage et/ou son assistant, le conducteur/Chef de chantier représentant de l’Entreprise afin de discuter de points relatifs à l’exécution du Marché, d’évaluer l’avancement des travaux et de préciser tout élément n'ayant pas une définition suffisamment claire au contrat avant la mise en travaux.</w:t>
      </w:r>
    </w:p>
    <w:p w:rsidRPr="00721F7D" w:rsidR="005F2BCB" w:rsidP="005F2BCB" w:rsidRDefault="005F2BCB" w14:paraId="23D54DF4" w14:textId="77777777">
      <w:pPr>
        <w:pStyle w:val="StyleTitre2TimesNewRoman12pt"/>
        <w:jc w:val="both"/>
        <w:rPr>
          <w:rFonts w:ascii="Franklin Gothic Book" w:hAnsi="Franklin Gothic Book" w:cs="Arial"/>
          <w:b/>
          <w:sz w:val="22"/>
          <w:szCs w:val="22"/>
        </w:rPr>
      </w:pPr>
      <w:bookmarkStart w:name="_Toc96180337" w:id="18"/>
      <w:r w:rsidRPr="00721F7D">
        <w:rPr>
          <w:rFonts w:ascii="Franklin Gothic Book" w:hAnsi="Franklin Gothic Book" w:cs="Arial"/>
          <w:b/>
          <w:caps w:val="0"/>
          <w:sz w:val="22"/>
          <w:szCs w:val="22"/>
        </w:rPr>
        <w:t xml:space="preserve">Article 8 : Implantation des ouvrages </w:t>
      </w:r>
      <w:bookmarkEnd w:id="18"/>
    </w:p>
    <w:p w:rsidRPr="00721F7D" w:rsidR="005F2BCB" w:rsidP="005F2BCB" w:rsidRDefault="005F2BCB" w14:paraId="491C431C" w14:textId="77777777">
      <w:pPr>
        <w:jc w:val="both"/>
        <w:rPr>
          <w:rFonts w:ascii="Franklin Gothic Book" w:hAnsi="Franklin Gothic Book" w:cs="Arial"/>
        </w:rPr>
      </w:pPr>
      <w:r w:rsidRPr="00721F7D">
        <w:rPr>
          <w:rFonts w:ascii="Franklin Gothic Book" w:hAnsi="Franklin Gothic Book" w:cs="Arial"/>
        </w:rPr>
        <w:t>Les ouvrages seront implantés en présence de deux parties le chargé de la supervision des travaux et le conducteur des travaux/Chef de chantier de l’Entreprise.</w:t>
      </w:r>
    </w:p>
    <w:p w:rsidRPr="00721F7D" w:rsidR="005F2BCB" w:rsidP="005F2BCB" w:rsidRDefault="005F2BCB" w14:paraId="5C476F39" w14:textId="77777777">
      <w:pPr>
        <w:jc w:val="both"/>
        <w:rPr>
          <w:rFonts w:ascii="Franklin Gothic Book" w:hAnsi="Franklin Gothic Book" w:cs="Arial"/>
        </w:rPr>
      </w:pPr>
      <w:r w:rsidRPr="00721F7D">
        <w:rPr>
          <w:rFonts w:ascii="Franklin Gothic Book" w:hAnsi="Franklin Gothic Book" w:cs="Arial"/>
        </w:rPr>
        <w:t xml:space="preserve">Ils seront matérialisés par des piquets en bois ou en fer scellés au béton et protégés par une chaîne (scellement et protection à la charge de l’Entreprise). </w:t>
      </w:r>
    </w:p>
    <w:p w:rsidRPr="00721F7D" w:rsidR="005F2BCB" w:rsidP="005F2BCB" w:rsidRDefault="005F2BCB" w14:paraId="3B82C6AF" w14:textId="77777777">
      <w:pPr>
        <w:jc w:val="both"/>
        <w:rPr>
          <w:rFonts w:ascii="Franklin Gothic Book" w:hAnsi="Franklin Gothic Book" w:cs="Arial"/>
        </w:rPr>
      </w:pPr>
      <w:r w:rsidRPr="00721F7D">
        <w:rPr>
          <w:rFonts w:ascii="Franklin Gothic Book" w:hAnsi="Franklin Gothic Book" w:cs="Arial"/>
        </w:rPr>
        <w:t>Cette implantation fera l'objet d'un procès-verbal de piquetage établi, pour chaque ouvrage, contradictoirement et obligatoirement avant tout début des travaux. Les implantations sur béton de propreté feront l'objet d'une vérification par le</w:t>
      </w:r>
      <w:r w:rsidRPr="00721F7D">
        <w:rPr>
          <w:rFonts w:ascii="Franklin Gothic Book" w:hAnsi="Franklin Gothic Book" w:cs="Arial"/>
          <w:b/>
        </w:rPr>
        <w:t xml:space="preserve"> </w:t>
      </w:r>
      <w:r w:rsidRPr="00721F7D">
        <w:rPr>
          <w:rFonts w:ascii="Franklin Gothic Book" w:hAnsi="Franklin Gothic Book" w:cs="Arial"/>
        </w:rPr>
        <w:t>représentant du maître d’œuvre avant bétonnage de l'ensemble des semelles ou la réalisation de soubassement.</w:t>
      </w:r>
    </w:p>
    <w:p w:rsidRPr="00721F7D" w:rsidR="005F2BCB" w:rsidP="005F2BCB" w:rsidRDefault="005F2BCB" w14:paraId="230CED69" w14:textId="77777777">
      <w:pPr>
        <w:jc w:val="both"/>
        <w:rPr>
          <w:rFonts w:ascii="Franklin Gothic Book" w:hAnsi="Franklin Gothic Book" w:cs="Arial"/>
        </w:rPr>
      </w:pPr>
      <w:r w:rsidRPr="00721F7D">
        <w:rPr>
          <w:rFonts w:ascii="Franklin Gothic Book" w:hAnsi="Franklin Gothic Book" w:cs="Arial"/>
        </w:rPr>
        <w:t>Ces opérations seront à la charge et aux frais de l’Entreprise, sous contrôle du Maître d'œuvre délégué qui fixera en accord avec le Maître de l'Œuvre la cote de référence. Aucune rémunération spéciale n'est prévue pour ces prestations (repères et implantation) qui sont réputées être comprises dans les prix unitaires des travaux proprement dits.</w:t>
      </w:r>
    </w:p>
    <w:p w:rsidRPr="00721F7D" w:rsidR="005F2BCB" w:rsidP="005F2BCB" w:rsidRDefault="005F2BCB" w14:paraId="41FC93B6" w14:textId="77777777">
      <w:pPr>
        <w:jc w:val="both"/>
        <w:rPr>
          <w:rFonts w:ascii="Franklin Gothic Book" w:hAnsi="Franklin Gothic Book" w:cs="Arial"/>
        </w:rPr>
      </w:pPr>
      <w:r w:rsidRPr="00721F7D">
        <w:rPr>
          <w:rFonts w:ascii="Franklin Gothic Book" w:hAnsi="Franklin Gothic Book" w:cs="Arial"/>
        </w:rPr>
        <w:t>L’Entreprise sera tenue de veiller, pendant toute la durée d'exécution des travaux, à la conservation des éléments d'implantation : repères, bornes, piquets, etc. et de les rétablir ou les remplacer en cas de besoin afin de garder toujours disponibles les éléments du contrôle géométrique. Il conservera seul l'entière responsabilité des dégâts et accidents qui pourraient se produire.</w:t>
      </w:r>
    </w:p>
    <w:p w:rsidRPr="00721F7D" w:rsidR="005F2BCB" w:rsidP="005F2BCB" w:rsidRDefault="005F2BCB" w14:paraId="11BB7A4C" w14:textId="77777777">
      <w:pPr>
        <w:jc w:val="both"/>
        <w:rPr>
          <w:rFonts w:ascii="Franklin Gothic Book" w:hAnsi="Franklin Gothic Book" w:cs="Arial"/>
          <w:b/>
        </w:rPr>
      </w:pPr>
      <w:r w:rsidRPr="00721F7D">
        <w:rPr>
          <w:rFonts w:ascii="Franklin Gothic Book" w:hAnsi="Franklin Gothic Book" w:cs="Arial"/>
          <w:b/>
        </w:rPr>
        <w:t>Article 9 : Placement des chaises et réceptions :</w:t>
      </w:r>
    </w:p>
    <w:p w:rsidRPr="00721F7D" w:rsidR="005F2BCB" w:rsidP="005F2BCB" w:rsidRDefault="005F2BCB" w14:paraId="604F6C88" w14:textId="77777777">
      <w:pPr>
        <w:jc w:val="both"/>
        <w:rPr>
          <w:rFonts w:ascii="Franklin Gothic Book" w:hAnsi="Franklin Gothic Book" w:cs="Arial"/>
        </w:rPr>
      </w:pPr>
      <w:r w:rsidRPr="00721F7D">
        <w:rPr>
          <w:rFonts w:ascii="Franklin Gothic Book" w:hAnsi="Franklin Gothic Book" w:cs="Arial"/>
        </w:rPr>
        <w:t>Avant l’exécution des fouilles, des chaises seront placées de façon à reporter les différents niveaux de cotations et faciliter ainsi la vérification des cotes des axes longitudinaux.</w:t>
      </w:r>
    </w:p>
    <w:p w:rsidRPr="00721F7D" w:rsidR="00B231D0" w:rsidP="005F2BCB" w:rsidRDefault="005F2BCB" w14:paraId="4ADBB424" w14:textId="699AB007">
      <w:pPr>
        <w:jc w:val="both"/>
        <w:rPr>
          <w:rFonts w:ascii="Franklin Gothic Book" w:hAnsi="Franklin Gothic Book" w:cs="Arial"/>
        </w:rPr>
      </w:pPr>
      <w:r w:rsidRPr="00721F7D">
        <w:rPr>
          <w:rFonts w:ascii="Franklin Gothic Book" w:hAnsi="Franklin Gothic Book" w:cs="Arial"/>
        </w:rPr>
        <w:t>Aucun béton de propreté ne doit être coulé sans réception préalable de fond de fouille. D’une manière générale, chaque corps d’état (BP, semelle, soubassement, chaînage bas, dalle, etc.) fera l’objet d’une vérification de ses 2 seuils (seuil de pose et de finition) afin de permettre à l’ingénieur de bien évaluer l’évolution géométrique horizontale et verticale des ouvrages.</w:t>
      </w:r>
    </w:p>
    <w:p w:rsidRPr="00721F7D" w:rsidR="005F2BCB" w:rsidP="005F2BCB" w:rsidRDefault="005F2BCB" w14:paraId="7EABE25B" w14:textId="77777777">
      <w:pPr>
        <w:jc w:val="both"/>
        <w:rPr>
          <w:rFonts w:ascii="Franklin Gothic Book" w:hAnsi="Franklin Gothic Book" w:cs="Arial"/>
          <w:b/>
        </w:rPr>
      </w:pPr>
      <w:r w:rsidRPr="00721F7D">
        <w:rPr>
          <w:rFonts w:ascii="Franklin Gothic Book" w:hAnsi="Franklin Gothic Book" w:cs="Arial"/>
          <w:b/>
        </w:rPr>
        <w:t xml:space="preserve">TITRE 3 : PROVENANCE, QUALITE ET PREPARATION DES MATERIAUX </w:t>
      </w:r>
    </w:p>
    <w:p w:rsidRPr="00721F7D" w:rsidR="005F2BCB" w:rsidP="005F2BCB" w:rsidRDefault="005F2BCB" w14:paraId="2317A6A2" w14:textId="77777777">
      <w:pPr>
        <w:pStyle w:val="StyleTitre2TimesNewRoman12pt"/>
        <w:jc w:val="both"/>
        <w:rPr>
          <w:rFonts w:ascii="Franklin Gothic Book" w:hAnsi="Franklin Gothic Book" w:cs="Arial"/>
          <w:b/>
          <w:sz w:val="22"/>
          <w:szCs w:val="22"/>
        </w:rPr>
      </w:pPr>
      <w:bookmarkStart w:name="_Toc96180277" w:id="19"/>
      <w:r w:rsidRPr="00721F7D">
        <w:rPr>
          <w:rFonts w:ascii="Franklin Gothic Book" w:hAnsi="Franklin Gothic Book" w:cs="Arial"/>
          <w:b/>
          <w:caps w:val="0"/>
          <w:sz w:val="22"/>
          <w:szCs w:val="22"/>
        </w:rPr>
        <w:t xml:space="preserve">Article </w:t>
      </w:r>
      <w:r w:rsidRPr="00721F7D">
        <w:rPr>
          <w:rFonts w:ascii="Franklin Gothic Book" w:hAnsi="Franklin Gothic Book" w:cs="Arial"/>
          <w:b/>
          <w:sz w:val="22"/>
          <w:szCs w:val="22"/>
        </w:rPr>
        <w:t>10 : GENERALITES</w:t>
      </w:r>
      <w:bookmarkEnd w:id="19"/>
    </w:p>
    <w:p w:rsidRPr="00721F7D" w:rsidR="005F2BCB" w:rsidP="005F2BCB" w:rsidRDefault="005F2BCB" w14:paraId="5D606C24" w14:textId="77777777">
      <w:pPr>
        <w:jc w:val="both"/>
        <w:rPr>
          <w:rFonts w:ascii="Franklin Gothic Book" w:hAnsi="Franklin Gothic Book" w:cs="Arial"/>
        </w:rPr>
      </w:pPr>
      <w:r w:rsidRPr="00721F7D">
        <w:rPr>
          <w:rFonts w:ascii="Franklin Gothic Book" w:hAnsi="Franklin Gothic Book" w:cs="Arial"/>
        </w:rPr>
        <w:t xml:space="preserve">La prospection, la reconnaissance et les essais d’identification des matériaux ou des produits manufacturés en vue de leur agrément par l’Ingénieur sont à la charge de l'Entreprise. Il en est de même de la fourniture de tous les matériaux et produits destinés directement ou indirectement à l'exécution des travaux du présent marché.  Pour faciliter la recherche des matériaux, il est fourni à l’Entreprise les différentes caractéristiques des agrégats tel que décrit dans le CCTG. </w:t>
      </w:r>
    </w:p>
    <w:p w:rsidRPr="00721F7D" w:rsidR="005F2BCB" w:rsidP="005F2BCB" w:rsidRDefault="005F2BCB" w14:paraId="5721925E" w14:textId="77777777">
      <w:pPr>
        <w:pStyle w:val="Heading3"/>
        <w:numPr>
          <w:ilvl w:val="2"/>
          <w:numId w:val="0"/>
        </w:numPr>
        <w:tabs>
          <w:tab w:val="num" w:pos="795"/>
        </w:tabs>
        <w:spacing w:after="120"/>
        <w:jc w:val="both"/>
        <w:rPr>
          <w:rFonts w:ascii="Franklin Gothic Book" w:hAnsi="Franklin Gothic Book"/>
          <w:color w:val="auto"/>
        </w:rPr>
      </w:pPr>
      <w:bookmarkStart w:name="_Toc96180279" w:id="20"/>
      <w:r w:rsidRPr="00721F7D">
        <w:rPr>
          <w:rFonts w:ascii="Franklin Gothic Book" w:hAnsi="Franklin Gothic Book"/>
          <w:color w:val="auto"/>
        </w:rPr>
        <w:t>Article 11 : Provenance des matériaux</w:t>
      </w:r>
      <w:bookmarkEnd w:id="20"/>
    </w:p>
    <w:p w:rsidRPr="00721F7D" w:rsidR="005F2BCB" w:rsidP="005F2BCB" w:rsidRDefault="005F2BCB" w14:paraId="3DF91290" w14:textId="77777777">
      <w:pPr>
        <w:jc w:val="both"/>
        <w:rPr>
          <w:rFonts w:ascii="Franklin Gothic Book" w:hAnsi="Franklin Gothic Book" w:cs="Arial"/>
        </w:rPr>
      </w:pPr>
      <w:r w:rsidRPr="00721F7D">
        <w:rPr>
          <w:rFonts w:ascii="Franklin Gothic Book" w:hAnsi="Franklin Gothic Book" w:cs="Arial"/>
        </w:rPr>
        <w:t>La fourniture de tous les matériaux destinés aux travaux de construction incombe à l'Entreprise qui devra en soumettre les caractéristiques et la provenance à l'agrément de l'Ingénieur avant leur mise en œuvre.</w:t>
      </w:r>
    </w:p>
    <w:p w:rsidRPr="00721F7D" w:rsidR="005F2BCB" w:rsidP="005F2BCB" w:rsidRDefault="005F2BCB" w14:paraId="174A062A" w14:textId="77777777">
      <w:pPr>
        <w:jc w:val="both"/>
        <w:rPr>
          <w:rFonts w:ascii="Franklin Gothic Book" w:hAnsi="Franklin Gothic Book" w:cs="Arial"/>
        </w:rPr>
      </w:pPr>
      <w:r w:rsidRPr="00721F7D">
        <w:rPr>
          <w:rFonts w:ascii="Franklin Gothic Book" w:hAnsi="Franklin Gothic Book" w:cs="Arial"/>
        </w:rPr>
        <w:t xml:space="preserve">En ce qui concerne les matériaux d'extraction, ils ne pourront provenir que des gisements agréés conformément aux dispositions du CCTG.  </w:t>
      </w:r>
    </w:p>
    <w:p w:rsidRPr="00721F7D" w:rsidR="005F2BCB" w:rsidP="005F2BCB" w:rsidRDefault="005F2BCB" w14:paraId="0DDB49A9" w14:textId="77777777">
      <w:pPr>
        <w:jc w:val="both"/>
        <w:rPr>
          <w:rFonts w:ascii="Franklin Gothic Book" w:hAnsi="Franklin Gothic Book" w:cs="Arial"/>
        </w:rPr>
      </w:pPr>
      <w:r w:rsidRPr="00721F7D">
        <w:rPr>
          <w:rFonts w:ascii="Franklin Gothic Book" w:hAnsi="Franklin Gothic Book" w:cs="Arial"/>
        </w:rPr>
        <w:t>Les carrières et emprunts vont être ceux découverts en cours des travaux (par l'Entreprise ou le contrôle).</w:t>
      </w:r>
    </w:p>
    <w:p w:rsidRPr="00721F7D" w:rsidR="005F2BCB" w:rsidP="005F2BCB" w:rsidRDefault="005F2BCB" w14:paraId="30A5880D" w14:textId="77777777">
      <w:pPr>
        <w:pStyle w:val="Heading3"/>
        <w:numPr>
          <w:ilvl w:val="2"/>
          <w:numId w:val="0"/>
        </w:numPr>
        <w:tabs>
          <w:tab w:val="num" w:pos="795"/>
        </w:tabs>
        <w:spacing w:after="120"/>
        <w:jc w:val="both"/>
        <w:rPr>
          <w:rFonts w:ascii="Franklin Gothic Book" w:hAnsi="Franklin Gothic Book"/>
          <w:color w:val="auto"/>
        </w:rPr>
      </w:pPr>
      <w:bookmarkStart w:name="_Toc96180280" w:id="21"/>
      <w:r w:rsidRPr="00721F7D">
        <w:rPr>
          <w:rFonts w:ascii="Franklin Gothic Book" w:hAnsi="Franklin Gothic Book"/>
          <w:color w:val="auto"/>
        </w:rPr>
        <w:t>Article 12 : Conformité aux prescriptions du CCTP</w:t>
      </w:r>
      <w:bookmarkEnd w:id="21"/>
    </w:p>
    <w:p w:rsidRPr="00721F7D" w:rsidR="005F2BCB" w:rsidP="005F2BCB" w:rsidRDefault="005F2BCB" w14:paraId="59612247" w14:textId="77777777">
      <w:pPr>
        <w:jc w:val="both"/>
        <w:rPr>
          <w:rFonts w:ascii="Franklin Gothic Book" w:hAnsi="Franklin Gothic Book" w:cs="Arial"/>
        </w:rPr>
      </w:pPr>
      <w:r w:rsidRPr="00721F7D">
        <w:rPr>
          <w:rFonts w:ascii="Franklin Gothic Book" w:hAnsi="Franklin Gothic Book" w:cs="Arial"/>
        </w:rPr>
        <w:t xml:space="preserve">Dans chaque espèce, catégorie ou choix, les matériaux doivent être de la meilleure qualité, travaillés et mis en œuvre conformément aux règles de l'art. Ils sont soumis à l’acceptation de l’Ingénieur de NRC chargé de suivi et contrôle qualité préalablement à leur approvisionnement. </w:t>
      </w:r>
    </w:p>
    <w:p w:rsidRPr="00721F7D" w:rsidR="005F2BCB" w:rsidP="005F2BCB" w:rsidRDefault="005F2BCB" w14:paraId="7E6CE989" w14:textId="77777777">
      <w:pPr>
        <w:jc w:val="both"/>
        <w:rPr>
          <w:rFonts w:ascii="Franklin Gothic Book" w:hAnsi="Franklin Gothic Book" w:cs="Arial"/>
        </w:rPr>
      </w:pPr>
      <w:r w:rsidRPr="00721F7D">
        <w:rPr>
          <w:rFonts w:ascii="Franklin Gothic Book" w:hAnsi="Franklin Gothic Book" w:cs="Arial"/>
        </w:rPr>
        <w:t>Malgré cette acceptation et jusqu'à la réception définitive des travaux, ils peuvent, en cas de mauvaise qualité et de malfaçon, être réfutés par l'Ingénieur de NRC chargé de suivi et contrôle qualité et ils sont alors remplacés par l'Entreprise et à ses frais.</w:t>
      </w:r>
    </w:p>
    <w:p w:rsidRPr="00721F7D" w:rsidR="005F2BCB" w:rsidP="005F2BCB" w:rsidRDefault="005F2BCB" w14:paraId="3348349E" w14:textId="77777777">
      <w:pPr>
        <w:pStyle w:val="Heading3"/>
        <w:numPr>
          <w:ilvl w:val="2"/>
          <w:numId w:val="0"/>
        </w:numPr>
        <w:tabs>
          <w:tab w:val="num" w:pos="795"/>
        </w:tabs>
        <w:spacing w:after="120"/>
        <w:jc w:val="both"/>
        <w:rPr>
          <w:rFonts w:ascii="Franklin Gothic Book" w:hAnsi="Franklin Gothic Book"/>
          <w:color w:val="auto"/>
        </w:rPr>
      </w:pPr>
      <w:bookmarkStart w:name="_Toc96180281" w:id="22"/>
      <w:r w:rsidRPr="00721F7D">
        <w:rPr>
          <w:rFonts w:ascii="Franklin Gothic Book" w:hAnsi="Franklin Gothic Book"/>
          <w:color w:val="auto"/>
        </w:rPr>
        <w:t>Article 13 : Réception des matériaux</w:t>
      </w:r>
      <w:bookmarkEnd w:id="22"/>
      <w:r w:rsidRPr="00721F7D">
        <w:rPr>
          <w:rFonts w:ascii="Franklin Gothic Book" w:hAnsi="Franklin Gothic Book"/>
          <w:color w:val="auto"/>
        </w:rPr>
        <w:t xml:space="preserve">  </w:t>
      </w:r>
    </w:p>
    <w:p w:rsidRPr="00721F7D" w:rsidR="005F2BCB" w:rsidP="005F2BCB" w:rsidRDefault="005F2BCB" w14:paraId="74175102" w14:textId="77777777">
      <w:pPr>
        <w:jc w:val="both"/>
        <w:rPr>
          <w:rFonts w:ascii="Franklin Gothic Book" w:hAnsi="Franklin Gothic Book" w:cs="Arial"/>
        </w:rPr>
      </w:pPr>
      <w:r w:rsidRPr="00721F7D">
        <w:rPr>
          <w:rFonts w:ascii="Franklin Gothic Book" w:hAnsi="Franklin Gothic Book" w:cs="Arial"/>
        </w:rPr>
        <w:t>La réception des matériaux soit au lieu d’emprunt soit au lieu d'utilisation sera effectuée comme défini dans le présent CCTP.  L'Ingénieur de NRC chargé de suivi et contrôle qualité se réserve le droit de procéder à tous les contrôles et essais nécessaires, en plus de ceux que l’entreprise doit exécuter en application des prescriptions du présent CCTP, pour vérifier que les fournitures et les travaux sont conformes aux prescriptions du présent Cahier de clauses Techniques Particulières.  Les dispositions relatives aux contrôles sont définies dans le présent DAO.</w:t>
      </w:r>
    </w:p>
    <w:p w:rsidRPr="00721F7D" w:rsidR="005F2BCB" w:rsidP="005F2BCB" w:rsidRDefault="005F2BCB" w14:paraId="3D8BC219" w14:textId="77777777">
      <w:pPr>
        <w:jc w:val="both"/>
        <w:rPr>
          <w:rFonts w:ascii="Franklin Gothic Book" w:hAnsi="Franklin Gothic Book" w:cs="Arial"/>
        </w:rPr>
      </w:pPr>
      <w:r w:rsidRPr="00721F7D">
        <w:rPr>
          <w:rFonts w:ascii="Franklin Gothic Book" w:hAnsi="Franklin Gothic Book" w:cs="Arial"/>
        </w:rPr>
        <w:t>Les matériaux qui, bien qu'acceptés au lieu de provenance, seraient reconnus défectueux sur le chantier, seront refusés et remplacés aux frais de l'Entreprise et doivent être évacués du chantier.</w:t>
      </w:r>
    </w:p>
    <w:p w:rsidRPr="00721F7D" w:rsidR="005F2BCB" w:rsidP="005F2BCB" w:rsidRDefault="005F2BCB" w14:paraId="35A2030A" w14:textId="77777777">
      <w:pPr>
        <w:pStyle w:val="Heading3"/>
        <w:numPr>
          <w:ilvl w:val="2"/>
          <w:numId w:val="0"/>
        </w:numPr>
        <w:tabs>
          <w:tab w:val="num" w:pos="795"/>
        </w:tabs>
        <w:spacing w:after="120"/>
        <w:jc w:val="both"/>
        <w:rPr>
          <w:rFonts w:ascii="Franklin Gothic Book" w:hAnsi="Franklin Gothic Book"/>
          <w:color w:val="auto"/>
        </w:rPr>
      </w:pPr>
      <w:bookmarkStart w:name="_Toc413580069" w:id="23"/>
      <w:bookmarkStart w:name="_Toc96180290" w:id="24"/>
      <w:r w:rsidRPr="00721F7D">
        <w:rPr>
          <w:rFonts w:ascii="Franklin Gothic Book" w:hAnsi="Franklin Gothic Book"/>
          <w:color w:val="auto"/>
        </w:rPr>
        <w:t>Article 14 : Matériaux pour remblais</w:t>
      </w:r>
      <w:bookmarkEnd w:id="23"/>
      <w:bookmarkEnd w:id="24"/>
    </w:p>
    <w:p w:rsidRPr="00721F7D" w:rsidR="005F2BCB" w:rsidP="00743CF4" w:rsidRDefault="005F2BCB" w14:paraId="235B54D3" w14:textId="77777777">
      <w:pPr>
        <w:pStyle w:val="StyleTitre4NonLatinGras"/>
        <w:numPr>
          <w:ilvl w:val="1"/>
          <w:numId w:val="60"/>
        </w:numPr>
        <w:tabs>
          <w:tab w:val="clear" w:pos="540"/>
        </w:tabs>
        <w:ind w:left="1440"/>
        <w:rPr>
          <w:rFonts w:ascii="Franklin Gothic Book" w:hAnsi="Franklin Gothic Book" w:cs="Arial"/>
          <w:i w:val="0"/>
          <w:szCs w:val="22"/>
        </w:rPr>
      </w:pPr>
      <w:bookmarkStart w:name="_Toc96180291" w:id="25"/>
      <w:r w:rsidRPr="00721F7D">
        <w:rPr>
          <w:rFonts w:ascii="Franklin Gothic Book" w:hAnsi="Franklin Gothic Book" w:cs="Arial"/>
          <w:i w:val="0"/>
          <w:szCs w:val="22"/>
        </w:rPr>
        <w:t>Remblai tout venant</w:t>
      </w:r>
      <w:bookmarkEnd w:id="25"/>
    </w:p>
    <w:p w:rsidRPr="00721F7D" w:rsidR="005F2BCB" w:rsidP="005F2BCB" w:rsidRDefault="005F2BCB" w14:paraId="01D1F35B" w14:textId="77777777">
      <w:pPr>
        <w:jc w:val="both"/>
        <w:rPr>
          <w:rFonts w:ascii="Franklin Gothic Book" w:hAnsi="Franklin Gothic Book" w:cs="Arial"/>
        </w:rPr>
      </w:pPr>
      <w:r w:rsidRPr="00721F7D">
        <w:rPr>
          <w:rFonts w:ascii="Franklin Gothic Book" w:hAnsi="Franklin Gothic Book" w:cs="Arial"/>
        </w:rPr>
        <w:t xml:space="preserve">Les remblais tout venant seront ceux utilisés à partir des matériaux provenant, d'emprunts pris à proximité du site. Ils sont utilisés comme plateforme au remblai latéritique sous dalle. Ces matériaux sont généralement constitués de sols sablonneux, limoneux sablonneux, et devront être exempts des sols et déchets organiques tels que mottes, souches, humus, racines ou herbes. </w:t>
      </w:r>
    </w:p>
    <w:p w:rsidRPr="00721F7D" w:rsidR="005F2BCB" w:rsidP="005F2BCB" w:rsidRDefault="005F2BCB" w14:paraId="6E718F38" w14:textId="77777777">
      <w:pPr>
        <w:jc w:val="both"/>
        <w:rPr>
          <w:rFonts w:ascii="Franklin Gothic Book" w:hAnsi="Franklin Gothic Book" w:cs="Arial"/>
        </w:rPr>
      </w:pPr>
      <w:r w:rsidRPr="00721F7D">
        <w:rPr>
          <w:rFonts w:ascii="Franklin Gothic Book" w:hAnsi="Franklin Gothic Book" w:cs="Arial"/>
        </w:rPr>
        <w:t>Les prescriptions techniques pour les matériaux de remblai sont les suivantes :</w:t>
      </w:r>
    </w:p>
    <w:p w:rsidRPr="00721F7D" w:rsidR="005F2BCB" w:rsidP="00743CF4" w:rsidRDefault="005F2BCB" w14:paraId="15905B26" w14:textId="77777777">
      <w:pPr>
        <w:numPr>
          <w:ilvl w:val="0"/>
          <w:numId w:val="57"/>
        </w:numPr>
        <w:spacing w:before="120" w:after="0" w:line="240" w:lineRule="auto"/>
        <w:jc w:val="both"/>
        <w:rPr>
          <w:rFonts w:ascii="Franklin Gothic Book" w:hAnsi="Franklin Gothic Book" w:cs="Arial"/>
        </w:rPr>
      </w:pPr>
      <w:r w:rsidRPr="00721F7D">
        <w:rPr>
          <w:rFonts w:ascii="Franklin Gothic Book" w:hAnsi="Franklin Gothic Book" w:cs="Arial"/>
        </w:rPr>
        <w:t>Teneur en matériaux organiques inférieure à 0,5 %</w:t>
      </w:r>
    </w:p>
    <w:p w:rsidRPr="00721F7D" w:rsidR="005F2BCB" w:rsidP="00743CF4" w:rsidRDefault="005F2BCB" w14:paraId="5E057853" w14:textId="77777777">
      <w:pPr>
        <w:numPr>
          <w:ilvl w:val="0"/>
          <w:numId w:val="57"/>
        </w:numPr>
        <w:spacing w:before="120" w:after="0" w:line="240" w:lineRule="auto"/>
        <w:jc w:val="both"/>
        <w:rPr>
          <w:rFonts w:ascii="Franklin Gothic Book" w:hAnsi="Franklin Gothic Book" w:cs="Arial"/>
        </w:rPr>
      </w:pPr>
      <w:proofErr w:type="gramStart"/>
      <w:r w:rsidRPr="00721F7D">
        <w:rPr>
          <w:rFonts w:ascii="Franklin Gothic Book" w:hAnsi="Franklin Gothic Book" w:cs="Arial"/>
        </w:rPr>
        <w:t>passant</w:t>
      </w:r>
      <w:proofErr w:type="gramEnd"/>
      <w:r w:rsidRPr="00721F7D">
        <w:rPr>
          <w:rFonts w:ascii="Franklin Gothic Book" w:hAnsi="Franklin Gothic Book" w:cs="Arial"/>
        </w:rPr>
        <w:t xml:space="preserve"> à 80</w:t>
      </w:r>
      <w:r w:rsidRPr="00721F7D">
        <w:rPr>
          <w:rFonts w:ascii="Franklin Gothic Book" w:hAnsi="Franklin Gothic Book" w:cs="Arial"/>
          <w:color w:val="2B579A"/>
          <w:shd w:val="clear" w:color="auto" w:fill="E6E6E6"/>
        </w:rPr>
        <w:fldChar w:fldCharType="begin"/>
      </w:r>
      <w:r w:rsidRPr="00721F7D">
        <w:rPr>
          <w:rFonts w:ascii="Franklin Gothic Book" w:hAnsi="Franklin Gothic Book" w:cs="Arial"/>
        </w:rPr>
        <w:instrText>SYMBOL 109 \f "Symbol"</w:instrText>
      </w:r>
      <w:r w:rsidRPr="00721F7D">
        <w:rPr>
          <w:rFonts w:ascii="Franklin Gothic Book" w:hAnsi="Franklin Gothic Book" w:cs="Arial"/>
          <w:color w:val="2B579A"/>
          <w:shd w:val="clear" w:color="auto" w:fill="E6E6E6"/>
        </w:rPr>
        <w:fldChar w:fldCharType="end"/>
      </w:r>
      <w:r w:rsidRPr="00721F7D">
        <w:rPr>
          <w:rFonts w:ascii="Franklin Gothic Book" w:hAnsi="Franklin Gothic Book" w:cs="Arial"/>
        </w:rPr>
        <w:t xml:space="preserve"> inférieur ou égal à 30%</w:t>
      </w:r>
    </w:p>
    <w:p w:rsidRPr="00721F7D" w:rsidR="005F2BCB" w:rsidP="00743CF4" w:rsidRDefault="005F2BCB" w14:paraId="12E5F8D9" w14:textId="77777777">
      <w:pPr>
        <w:pStyle w:val="Heading3"/>
        <w:keepLines w:val="0"/>
        <w:numPr>
          <w:ilvl w:val="1"/>
          <w:numId w:val="61"/>
        </w:numPr>
        <w:tabs>
          <w:tab w:val="clear" w:pos="540"/>
        </w:tabs>
        <w:spacing w:before="240" w:after="120" w:line="240" w:lineRule="auto"/>
        <w:ind w:left="1440"/>
        <w:jc w:val="both"/>
        <w:rPr>
          <w:rFonts w:ascii="Franklin Gothic Book" w:hAnsi="Franklin Gothic Book"/>
          <w:color w:val="auto"/>
        </w:rPr>
      </w:pPr>
      <w:bookmarkStart w:name="_Toc96180294" w:id="26"/>
      <w:r w:rsidRPr="00721F7D">
        <w:rPr>
          <w:rFonts w:ascii="Franklin Gothic Book" w:hAnsi="Franklin Gothic Book"/>
          <w:color w:val="auto"/>
        </w:rPr>
        <w:t>Remblai latéritique</w:t>
      </w:r>
      <w:bookmarkEnd w:id="26"/>
      <w:r w:rsidRPr="00721F7D">
        <w:rPr>
          <w:rFonts w:ascii="Franklin Gothic Book" w:hAnsi="Franklin Gothic Book"/>
          <w:color w:val="auto"/>
        </w:rPr>
        <w:t xml:space="preserve"> </w:t>
      </w:r>
    </w:p>
    <w:p w:rsidRPr="00721F7D" w:rsidR="005F2BCB" w:rsidP="005F2BCB" w:rsidRDefault="005F2BCB" w14:paraId="1B885781" w14:textId="77777777">
      <w:pPr>
        <w:jc w:val="both"/>
        <w:rPr>
          <w:rFonts w:ascii="Franklin Gothic Book" w:hAnsi="Franklin Gothic Book" w:cs="Arial"/>
        </w:rPr>
      </w:pPr>
      <w:r w:rsidRPr="00721F7D">
        <w:rPr>
          <w:rFonts w:ascii="Franklin Gothic Book" w:hAnsi="Franklin Gothic Book" w:cs="Arial"/>
        </w:rPr>
        <w:t>Les matériaux utilisés seront graveleux naturels, notamment latéritiques qui présenteront les caractéristiques suivantes :</w:t>
      </w:r>
    </w:p>
    <w:p w:rsidRPr="00721F7D" w:rsidR="005F2BCB" w:rsidP="00743CF4" w:rsidRDefault="005F2BCB" w14:paraId="5891ABF4" w14:textId="77777777">
      <w:pPr>
        <w:numPr>
          <w:ilvl w:val="0"/>
          <w:numId w:val="58"/>
        </w:numPr>
        <w:spacing w:before="120" w:after="0" w:line="240" w:lineRule="auto"/>
        <w:jc w:val="both"/>
        <w:rPr>
          <w:rFonts w:ascii="Franklin Gothic Book" w:hAnsi="Franklin Gothic Book" w:cs="Arial"/>
        </w:rPr>
      </w:pPr>
      <w:r w:rsidRPr="00721F7D">
        <w:rPr>
          <w:rFonts w:ascii="Franklin Gothic Book" w:hAnsi="Franklin Gothic Book" w:cs="Arial"/>
        </w:rPr>
        <w:t>Teneur en matières organiques inférieure à 0,5 % ;</w:t>
      </w:r>
    </w:p>
    <w:p w:rsidRPr="00721F7D" w:rsidR="005F2BCB" w:rsidP="00743CF4" w:rsidRDefault="005F2BCB" w14:paraId="677EA367" w14:textId="77777777">
      <w:pPr>
        <w:numPr>
          <w:ilvl w:val="0"/>
          <w:numId w:val="58"/>
        </w:numPr>
        <w:spacing w:before="120" w:after="0" w:line="240" w:lineRule="auto"/>
        <w:jc w:val="both"/>
        <w:rPr>
          <w:rFonts w:ascii="Franklin Gothic Book" w:hAnsi="Franklin Gothic Book" w:cs="Arial"/>
        </w:rPr>
      </w:pPr>
      <w:r w:rsidRPr="00721F7D">
        <w:rPr>
          <w:rFonts w:ascii="Franklin Gothic Book" w:hAnsi="Franklin Gothic Book" w:cs="Arial"/>
        </w:rPr>
        <w:t xml:space="preserve">Granulométrie comprise entre </w:t>
      </w:r>
      <w:smartTag w:uri="urn:schemas-microsoft-com:office:smarttags" w:element="metricconverter">
        <w:smartTagPr>
          <w:attr w:name="ProductID" w:val="40 mm"/>
        </w:smartTagPr>
        <w:r w:rsidRPr="00721F7D">
          <w:rPr>
            <w:rFonts w:ascii="Franklin Gothic Book" w:hAnsi="Franklin Gothic Book" w:cs="Arial"/>
          </w:rPr>
          <w:t>40 mm</w:t>
        </w:r>
      </w:smartTag>
      <w:r w:rsidRPr="00721F7D">
        <w:rPr>
          <w:rFonts w:ascii="Franklin Gothic Book" w:hAnsi="Franklin Gothic Book" w:cs="Arial"/>
        </w:rPr>
        <w:t xml:space="preserve"> et 0,08mm (moins de 20% de passant à 0,08mm) ;</w:t>
      </w:r>
    </w:p>
    <w:p w:rsidRPr="00721F7D" w:rsidR="005F2BCB" w:rsidP="00743CF4" w:rsidRDefault="005F2BCB" w14:paraId="004F989D" w14:textId="77777777">
      <w:pPr>
        <w:pStyle w:val="Heading3"/>
        <w:keepLines w:val="0"/>
        <w:numPr>
          <w:ilvl w:val="1"/>
          <w:numId w:val="62"/>
        </w:numPr>
        <w:tabs>
          <w:tab w:val="clear" w:pos="540"/>
        </w:tabs>
        <w:spacing w:before="240" w:after="120" w:line="240" w:lineRule="auto"/>
        <w:ind w:left="1440"/>
        <w:jc w:val="both"/>
        <w:rPr>
          <w:rFonts w:ascii="Franklin Gothic Book" w:hAnsi="Franklin Gothic Book"/>
          <w:b w:val="0"/>
          <w:i/>
          <w:color w:val="auto"/>
        </w:rPr>
      </w:pPr>
      <w:bookmarkStart w:name="_Toc413580072" w:id="27"/>
      <w:bookmarkStart w:name="_Toc96180296" w:id="28"/>
      <w:r w:rsidRPr="00721F7D">
        <w:rPr>
          <w:rFonts w:ascii="Franklin Gothic Book" w:hAnsi="Franklin Gothic Book"/>
          <w:color w:val="auto"/>
        </w:rPr>
        <w:t>Sable pour mortiers et bétons</w:t>
      </w:r>
      <w:bookmarkEnd w:id="27"/>
      <w:bookmarkEnd w:id="28"/>
      <w:r w:rsidRPr="00721F7D">
        <w:rPr>
          <w:rFonts w:ascii="Franklin Gothic Book" w:hAnsi="Franklin Gothic Book"/>
          <w:b w:val="0"/>
          <w:i/>
          <w:color w:val="auto"/>
        </w:rPr>
        <w:t xml:space="preserve"> </w:t>
      </w:r>
    </w:p>
    <w:p w:rsidRPr="00721F7D" w:rsidR="005F2BCB" w:rsidP="005F2BCB" w:rsidRDefault="005F2BCB" w14:paraId="089E6B9F" w14:textId="77777777">
      <w:pPr>
        <w:jc w:val="both"/>
        <w:rPr>
          <w:rFonts w:ascii="Franklin Gothic Book" w:hAnsi="Franklin Gothic Book" w:cs="Arial"/>
        </w:rPr>
      </w:pPr>
      <w:r w:rsidRPr="00721F7D">
        <w:rPr>
          <w:rFonts w:ascii="Franklin Gothic Book" w:hAnsi="Franklin Gothic Book" w:cs="Arial"/>
          <w:b/>
        </w:rPr>
        <w:t>a</w:t>
      </w:r>
      <w:r w:rsidRPr="00721F7D">
        <w:rPr>
          <w:rFonts w:ascii="Franklin Gothic Book" w:hAnsi="Franklin Gothic Book" w:cs="Arial"/>
        </w:rPr>
        <w:t>) Nature : Le sable pour mortiers et bétons sera du sable naturel ou du sable provenant des</w:t>
      </w:r>
      <w:r>
        <w:rPr>
          <w:rFonts w:ascii="Franklin Gothic Book" w:hAnsi="Franklin Gothic Book" w:cs="Arial"/>
        </w:rPr>
        <w:t xml:space="preserve"> </w:t>
      </w:r>
      <w:r w:rsidRPr="00721F7D">
        <w:rPr>
          <w:rFonts w:ascii="Franklin Gothic Book" w:hAnsi="Franklin Gothic Book" w:cs="Arial"/>
        </w:rPr>
        <w:t xml:space="preserve">cours d’eau ; </w:t>
      </w:r>
    </w:p>
    <w:p w:rsidRPr="00721F7D" w:rsidR="005F2BCB" w:rsidP="005F2BCB" w:rsidRDefault="005F2BCB" w14:paraId="40936929" w14:textId="77777777">
      <w:pPr>
        <w:tabs>
          <w:tab w:val="left" w:pos="-774"/>
          <w:tab w:val="left" w:pos="-54"/>
          <w:tab w:val="left" w:pos="283"/>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 w:val="left" w:pos="10026"/>
          <w:tab w:val="left" w:pos="10746"/>
          <w:tab w:val="left" w:pos="11466"/>
          <w:tab w:val="left" w:pos="12186"/>
          <w:tab w:val="left" w:pos="12906"/>
          <w:tab w:val="left" w:pos="13626"/>
          <w:tab w:val="left" w:pos="14346"/>
          <w:tab w:val="left" w:pos="15066"/>
          <w:tab w:val="left" w:pos="15786"/>
          <w:tab w:val="left" w:pos="16506"/>
          <w:tab w:val="left" w:pos="17226"/>
          <w:tab w:val="left" w:pos="17946"/>
          <w:tab w:val="left" w:pos="18666"/>
          <w:tab w:val="left" w:pos="19386"/>
        </w:tabs>
        <w:spacing w:line="300" w:lineRule="atLeast"/>
        <w:ind w:right="786"/>
        <w:jc w:val="both"/>
        <w:rPr>
          <w:rFonts w:ascii="Franklin Gothic Book" w:hAnsi="Franklin Gothic Book" w:cs="Arial"/>
        </w:rPr>
      </w:pPr>
      <w:r w:rsidRPr="00721F7D">
        <w:rPr>
          <w:rFonts w:ascii="Franklin Gothic Book" w:hAnsi="Franklin Gothic Book" w:cs="Arial"/>
          <w:b/>
        </w:rPr>
        <w:t>b</w:t>
      </w:r>
      <w:r w:rsidRPr="00721F7D">
        <w:rPr>
          <w:rFonts w:ascii="Franklin Gothic Book" w:hAnsi="Franklin Gothic Book" w:cs="Arial"/>
        </w:rPr>
        <w:t>) Granularité :</w:t>
      </w:r>
    </w:p>
    <w:p w:rsidRPr="00721F7D" w:rsidR="005F2BCB" w:rsidP="005F2BCB" w:rsidRDefault="005F2BCB" w14:paraId="72362D2A" w14:textId="77777777">
      <w:pPr>
        <w:jc w:val="both"/>
        <w:rPr>
          <w:rFonts w:ascii="Franklin Gothic Book" w:hAnsi="Franklin Gothic Book" w:cs="Arial"/>
        </w:rPr>
      </w:pPr>
      <w:r w:rsidRPr="00721F7D">
        <w:rPr>
          <w:rFonts w:ascii="Franklin Gothic Book" w:hAnsi="Franklin Gothic Book" w:cs="Arial"/>
        </w:rPr>
        <w:t>Sable pour béton dosé à 150, 250 et 300.</w:t>
      </w:r>
    </w:p>
    <w:p w:rsidRPr="00721F7D" w:rsidR="005F2BCB" w:rsidP="005F2BCB" w:rsidRDefault="005F2BCB" w14:paraId="236F88AA" w14:textId="77777777">
      <w:pPr>
        <w:jc w:val="both"/>
        <w:rPr>
          <w:rFonts w:ascii="Franklin Gothic Book" w:hAnsi="Franklin Gothic Book" w:cs="Arial"/>
        </w:rPr>
      </w:pPr>
      <w:r w:rsidRPr="00721F7D">
        <w:rPr>
          <w:rFonts w:ascii="Franklin Gothic Book" w:hAnsi="Franklin Gothic Book" w:cs="Arial"/>
        </w:rPr>
        <w:t xml:space="preserve">La proportion maximale d'éléments retenus sur le tamis de module trente-huit (38) (tamis de </w:t>
      </w:r>
      <w:smartTag w:uri="urn:schemas-microsoft-com:office:smarttags" w:element="metricconverter">
        <w:smartTagPr>
          <w:attr w:name="ProductID" w:val="5 mm"/>
        </w:smartTagPr>
        <w:r w:rsidRPr="00721F7D">
          <w:rPr>
            <w:rFonts w:ascii="Franklin Gothic Book" w:hAnsi="Franklin Gothic Book" w:cs="Arial"/>
          </w:rPr>
          <w:t>5 mm</w:t>
        </w:r>
      </w:smartTag>
      <w:r w:rsidRPr="00721F7D">
        <w:rPr>
          <w:rFonts w:ascii="Franklin Gothic Book" w:hAnsi="Franklin Gothic Book" w:cs="Arial"/>
        </w:rPr>
        <w:t>) devra être inférieure à10%.</w:t>
      </w:r>
    </w:p>
    <w:p w:rsidRPr="00721F7D" w:rsidR="00D47822" w:rsidP="005F2BCB" w:rsidRDefault="005F2BCB" w14:paraId="69EBB854" w14:textId="2CA196A5">
      <w:pPr>
        <w:jc w:val="both"/>
        <w:rPr>
          <w:rFonts w:ascii="Franklin Gothic Book" w:hAnsi="Franklin Gothic Book" w:cs="Arial"/>
        </w:rPr>
      </w:pPr>
      <w:r w:rsidRPr="00721F7D">
        <w:rPr>
          <w:rFonts w:ascii="Franklin Gothic Book" w:hAnsi="Franklin Gothic Book" w:cs="Arial"/>
        </w:rPr>
        <w:t>En plus des caractéristiques ci-dessus, le sable pour béton dosé à 350 kg/m3 devra avoir une granularité qui devra être contenue dans le fuseau de tolérance proposé par l'Entrepreneur à l'appui de son étude granulométrique de composition des bétons et agréé par l'Ingénieur.</w:t>
      </w:r>
    </w:p>
    <w:p w:rsidRPr="00721F7D" w:rsidR="005F2BCB" w:rsidP="00743CF4" w:rsidRDefault="005F2BCB" w14:paraId="46E65616" w14:textId="77777777">
      <w:pPr>
        <w:pStyle w:val="Heading3"/>
        <w:keepLines w:val="0"/>
        <w:numPr>
          <w:ilvl w:val="1"/>
          <w:numId w:val="63"/>
        </w:numPr>
        <w:tabs>
          <w:tab w:val="clear" w:pos="540"/>
        </w:tabs>
        <w:spacing w:before="240" w:after="120" w:line="240" w:lineRule="auto"/>
        <w:ind w:left="2160"/>
        <w:jc w:val="both"/>
        <w:rPr>
          <w:rFonts w:ascii="Franklin Gothic Book" w:hAnsi="Franklin Gothic Book"/>
          <w:color w:val="auto"/>
        </w:rPr>
      </w:pPr>
      <w:bookmarkStart w:name="_Toc413580073" w:id="29"/>
      <w:bookmarkStart w:name="_Toc96180297" w:id="30"/>
      <w:r w:rsidRPr="00721F7D">
        <w:rPr>
          <w:rFonts w:ascii="Franklin Gothic Book" w:hAnsi="Franklin Gothic Book"/>
          <w:color w:val="auto"/>
        </w:rPr>
        <w:t>Granulats moyens et gros pour bétons</w:t>
      </w:r>
      <w:bookmarkEnd w:id="29"/>
      <w:bookmarkEnd w:id="30"/>
    </w:p>
    <w:p w:rsidRPr="00721F7D" w:rsidR="005F2BCB" w:rsidP="005F2BCB" w:rsidRDefault="005F2BCB" w14:paraId="0D8166AF" w14:textId="77777777">
      <w:pPr>
        <w:jc w:val="both"/>
        <w:rPr>
          <w:rFonts w:ascii="Franklin Gothic Book" w:hAnsi="Franklin Gothic Book" w:cs="Arial"/>
        </w:rPr>
      </w:pPr>
      <w:r w:rsidRPr="00721F7D">
        <w:rPr>
          <w:rFonts w:ascii="Franklin Gothic Book" w:hAnsi="Franklin Gothic Book" w:cs="Arial"/>
          <w:b/>
        </w:rPr>
        <w:t>a</w:t>
      </w:r>
      <w:r w:rsidRPr="00721F7D">
        <w:rPr>
          <w:rFonts w:ascii="Franklin Gothic Book" w:hAnsi="Franklin Gothic Book" w:cs="Arial"/>
        </w:rPr>
        <w:t>) Nature des granulats</w:t>
      </w:r>
    </w:p>
    <w:p w:rsidRPr="00721F7D" w:rsidR="005F2BCB" w:rsidP="14F0DD90" w:rsidRDefault="005F2BCB" w14:paraId="71957E76" w14:textId="0B9C422E">
      <w:pPr>
        <w:jc w:val="both"/>
        <w:rPr>
          <w:rFonts w:ascii="Franklin Gothic Book" w:hAnsi="Franklin Gothic Book" w:cs="Arial"/>
        </w:rPr>
      </w:pPr>
      <w:r w:rsidRPr="14F0DD90">
        <w:rPr>
          <w:rFonts w:ascii="Franklin Gothic Book" w:hAnsi="Franklin Gothic Book" w:cs="Arial"/>
        </w:rPr>
        <w:t>Le type de granulat pour bétons sera soumis à l'agrément de l'Ingénieur de NRC chargé de suivi contrôle qualité. Les granulats destinés au béton armé devront avoir un coefficient Los Angeles, au plus, égal à quarante (40).</w:t>
      </w:r>
    </w:p>
    <w:p w:rsidRPr="00721F7D" w:rsidR="005F2BCB" w:rsidP="005F2BCB" w:rsidRDefault="005F2BCB" w14:paraId="0F217AC4" w14:textId="77777777">
      <w:pPr>
        <w:jc w:val="both"/>
        <w:rPr>
          <w:rFonts w:ascii="Franklin Gothic Book" w:hAnsi="Franklin Gothic Book" w:cs="Arial"/>
        </w:rPr>
      </w:pPr>
      <w:r w:rsidRPr="00721F7D">
        <w:rPr>
          <w:rFonts w:ascii="Franklin Gothic Book" w:hAnsi="Franklin Gothic Book" w:cs="Arial"/>
          <w:b/>
        </w:rPr>
        <w:t>b</w:t>
      </w:r>
      <w:r w:rsidRPr="00721F7D">
        <w:rPr>
          <w:rFonts w:ascii="Franklin Gothic Book" w:hAnsi="Franklin Gothic Book" w:cs="Arial"/>
        </w:rPr>
        <w:t>) Propreté</w:t>
      </w:r>
    </w:p>
    <w:p w:rsidRPr="00721F7D" w:rsidR="005F2BCB" w:rsidP="005F2BCB" w:rsidRDefault="005F2BCB" w14:paraId="126F7B76" w14:textId="77777777">
      <w:pPr>
        <w:jc w:val="both"/>
        <w:rPr>
          <w:rFonts w:ascii="Franklin Gothic Book" w:hAnsi="Franklin Gothic Book" w:cs="Arial"/>
        </w:rPr>
      </w:pPr>
      <w:r w:rsidRPr="00721F7D">
        <w:rPr>
          <w:rFonts w:ascii="Franklin Gothic Book" w:hAnsi="Franklin Gothic Book" w:cs="Arial"/>
        </w:rPr>
        <w:t xml:space="preserve">La proportion maximale en poids des granulats destinés aux bétons dosés à 350 passant, au lavage, au tamis de module 34 et tamis de </w:t>
      </w:r>
      <w:smartTag w:uri="urn:schemas-microsoft-com:office:smarttags" w:element="metricconverter">
        <w:smartTagPr>
          <w:attr w:name="ProductID" w:val="2 mm"/>
        </w:smartTagPr>
        <w:r w:rsidRPr="00721F7D">
          <w:rPr>
            <w:rFonts w:ascii="Franklin Gothic Book" w:hAnsi="Franklin Gothic Book" w:cs="Arial"/>
          </w:rPr>
          <w:t>2 mm</w:t>
        </w:r>
      </w:smartTag>
      <w:r w:rsidRPr="00721F7D">
        <w:rPr>
          <w:rFonts w:ascii="Franklin Gothic Book" w:hAnsi="Franklin Gothic Book" w:cs="Arial"/>
        </w:rPr>
        <w:t xml:space="preserve"> devra être inférieure à un 1,5%.</w:t>
      </w:r>
    </w:p>
    <w:p w:rsidRPr="00721F7D" w:rsidR="005F2BCB" w:rsidP="005F2BCB" w:rsidRDefault="005F2BCB" w14:paraId="59E01191" w14:textId="77777777">
      <w:pPr>
        <w:jc w:val="both"/>
        <w:rPr>
          <w:rFonts w:ascii="Franklin Gothic Book" w:hAnsi="Franklin Gothic Book" w:cs="Arial"/>
        </w:rPr>
      </w:pPr>
      <w:r w:rsidRPr="00721F7D">
        <w:rPr>
          <w:rFonts w:ascii="Franklin Gothic Book" w:hAnsi="Franklin Gothic Book" w:cs="Arial"/>
        </w:rPr>
        <w:t>La proportion de matières susceptibles d'être éliminées par décantation suivant le processus de la norme NFP 18 301 ne devra pas dépasser un 1%.</w:t>
      </w:r>
    </w:p>
    <w:p w:rsidRPr="00721F7D" w:rsidR="005F2BCB" w:rsidP="005F2BCB" w:rsidRDefault="005F2BCB" w14:paraId="040ECE42" w14:textId="77777777">
      <w:pPr>
        <w:jc w:val="both"/>
        <w:rPr>
          <w:rFonts w:ascii="Franklin Gothic Book" w:hAnsi="Franklin Gothic Book" w:cs="Arial"/>
        </w:rPr>
      </w:pPr>
      <w:r w:rsidRPr="00721F7D">
        <w:rPr>
          <w:rFonts w:ascii="Franklin Gothic Book" w:hAnsi="Franklin Gothic Book" w:cs="Arial"/>
          <w:b/>
        </w:rPr>
        <w:t>c</w:t>
      </w:r>
      <w:r w:rsidRPr="00721F7D">
        <w:rPr>
          <w:rFonts w:ascii="Franklin Gothic Book" w:hAnsi="Franklin Gothic Book" w:cs="Arial"/>
        </w:rPr>
        <w:t>) Granularité</w:t>
      </w:r>
    </w:p>
    <w:p w:rsidRPr="00721F7D" w:rsidR="005F2BCB" w:rsidP="005F2BCB" w:rsidRDefault="005F2BCB" w14:paraId="470B60A4" w14:textId="77777777">
      <w:pPr>
        <w:jc w:val="both"/>
        <w:rPr>
          <w:rFonts w:ascii="Franklin Gothic Book" w:hAnsi="Franklin Gothic Book" w:cs="Arial"/>
        </w:rPr>
      </w:pPr>
      <w:r w:rsidRPr="00721F7D">
        <w:rPr>
          <w:rFonts w:ascii="Franklin Gothic Book" w:hAnsi="Franklin Gothic Book" w:cs="Arial"/>
        </w:rPr>
        <w:t>Les seuils de granularité des granulats seront les suivants :</w:t>
      </w:r>
    </w:p>
    <w:p w:rsidRPr="00721F7D" w:rsidR="005F2BCB" w:rsidP="005F2BCB" w:rsidRDefault="005F2BCB" w14:paraId="1A8742EE" w14:textId="77777777">
      <w:pPr>
        <w:jc w:val="both"/>
        <w:rPr>
          <w:rFonts w:ascii="Franklin Gothic Book" w:hAnsi="Franklin Gothic Book" w:cs="Arial"/>
        </w:rPr>
      </w:pP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p>
    <w:p w:rsidRPr="00721F7D" w:rsidR="005F2BCB" w:rsidP="005F2BCB" w:rsidRDefault="005F2BCB" w14:paraId="521F65A6" w14:textId="77777777">
      <w:pPr>
        <w:jc w:val="both"/>
        <w:rPr>
          <w:rFonts w:ascii="Franklin Gothic Book" w:hAnsi="Franklin Gothic Book" w:cs="Arial"/>
        </w:rPr>
      </w:pP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Seuils</w:t>
      </w:r>
      <w:r w:rsidRPr="00721F7D">
        <w:rPr>
          <w:rFonts w:ascii="Franklin Gothic Book" w:hAnsi="Franklin Gothic Book" w:cs="Arial"/>
        </w:rPr>
        <w:tab/>
      </w:r>
      <w:r w:rsidRPr="00721F7D">
        <w:rPr>
          <w:rFonts w:ascii="Franklin Gothic Book" w:hAnsi="Franklin Gothic Book" w:cs="Arial"/>
        </w:rPr>
        <w:tab/>
      </w:r>
    </w:p>
    <w:p w:rsidRPr="00721F7D" w:rsidR="005F2BCB" w:rsidP="005F2BCB" w:rsidRDefault="005F2BCB" w14:paraId="198B6C32" w14:textId="77777777">
      <w:pPr>
        <w:jc w:val="both"/>
        <w:rPr>
          <w:rFonts w:ascii="Franklin Gothic Book" w:hAnsi="Franklin Gothic Book" w:cs="Arial"/>
        </w:rPr>
      </w:pPr>
    </w:p>
    <w:p w:rsidRPr="00721F7D" w:rsidR="005F2BCB" w:rsidP="005F2BCB" w:rsidRDefault="005F2BCB" w14:paraId="14C27A4E" w14:textId="77777777">
      <w:pPr>
        <w:jc w:val="both"/>
        <w:rPr>
          <w:rFonts w:ascii="Franklin Gothic Book" w:hAnsi="Franklin Gothic Book" w:cs="Arial"/>
        </w:rPr>
      </w:pPr>
      <w:r w:rsidRPr="00721F7D">
        <w:rPr>
          <w:rFonts w:ascii="Franklin Gothic Book" w:hAnsi="Franklin Gothic Book" w:cs="Arial"/>
          <w:noProof/>
          <w:color w:val="2B579A"/>
          <w:shd w:val="clear" w:color="auto" w:fill="E6E6E6"/>
          <w:lang w:val="en-GB" w:eastAsia="en-GB"/>
        </w:rPr>
        <mc:AlternateContent>
          <mc:Choice Requires="wps">
            <w:drawing>
              <wp:anchor distT="0" distB="0" distL="114300" distR="114300" simplePos="0" relativeHeight="251658245" behindDoc="0" locked="0" layoutInCell="1" allowOverlap="1" wp14:anchorId="576FD0F8" wp14:editId="77B0AAB5">
                <wp:simplePos x="0" y="0"/>
                <wp:positionH relativeFrom="column">
                  <wp:posOffset>-43180</wp:posOffset>
                </wp:positionH>
                <wp:positionV relativeFrom="paragraph">
                  <wp:posOffset>29210</wp:posOffset>
                </wp:positionV>
                <wp:extent cx="4377055" cy="0"/>
                <wp:effectExtent l="10160" t="9525" r="13335" b="9525"/>
                <wp:wrapNone/>
                <wp:docPr id="1842934971"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7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00FBBF2">
              <v:line id="Connecteur droit 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pt,2.3pt" to="341.25pt,2.3pt" w14:anchorId="20FB7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GZ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"/>
            </w:pict>
          </mc:Fallback>
        </mc:AlternateConten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Inférieurs</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 xml:space="preserve"> Supérieurs</w:t>
      </w:r>
    </w:p>
    <w:p w:rsidRPr="00721F7D" w:rsidR="005F2BCB" w:rsidP="005F2BCB" w:rsidRDefault="005F2BCB" w14:paraId="03DAC866" w14:textId="77777777">
      <w:pPr>
        <w:jc w:val="both"/>
        <w:rPr>
          <w:rFonts w:ascii="Franklin Gothic Book" w:hAnsi="Franklin Gothic Book" w:cs="Arial"/>
        </w:rPr>
      </w:pPr>
      <w:r w:rsidRPr="00721F7D">
        <w:rPr>
          <w:rFonts w:ascii="Franklin Gothic Book" w:hAnsi="Franklin Gothic Book" w:cs="Arial"/>
        </w:rPr>
        <w:t>Béton</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Tamis (mm)</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Tamis (mm)</w:t>
      </w:r>
    </w:p>
    <w:p w:rsidRPr="00721F7D" w:rsidR="005F2BCB" w:rsidP="005F2BCB" w:rsidRDefault="005F2BCB" w14:paraId="7B469E29" w14:textId="77777777">
      <w:pPr>
        <w:jc w:val="both"/>
        <w:rPr>
          <w:rFonts w:ascii="Franklin Gothic Book" w:hAnsi="Franklin Gothic Book" w:cs="Arial"/>
        </w:rPr>
      </w:pPr>
      <w:r w:rsidRPr="00721F7D">
        <w:rPr>
          <w:rFonts w:ascii="Franklin Gothic Book" w:hAnsi="Franklin Gothic Book" w:cs="Arial"/>
        </w:rPr>
        <w:t>C 150</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6,3</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50</w:t>
      </w:r>
    </w:p>
    <w:p w:rsidRPr="00721F7D" w:rsidR="005F2BCB" w:rsidP="005F2BCB" w:rsidRDefault="005F2BCB" w14:paraId="5F2E7212" w14:textId="77777777">
      <w:pPr>
        <w:jc w:val="both"/>
        <w:rPr>
          <w:rFonts w:ascii="Franklin Gothic Book" w:hAnsi="Franklin Gothic Book" w:cs="Arial"/>
        </w:rPr>
      </w:pPr>
      <w:r w:rsidRPr="00721F7D">
        <w:rPr>
          <w:rFonts w:ascii="Franklin Gothic Book" w:hAnsi="Franklin Gothic Book" w:cs="Arial"/>
        </w:rPr>
        <w:t>C 250</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6,3</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32</w:t>
      </w:r>
    </w:p>
    <w:p w:rsidRPr="00721F7D" w:rsidR="005F2BCB" w:rsidP="005F2BCB" w:rsidRDefault="005F2BCB" w14:paraId="13DAFB07" w14:textId="77777777">
      <w:pPr>
        <w:jc w:val="both"/>
        <w:rPr>
          <w:rFonts w:ascii="Franklin Gothic Book" w:hAnsi="Franklin Gothic Book" w:cs="Arial"/>
        </w:rPr>
      </w:pPr>
      <w:r w:rsidRPr="00721F7D">
        <w:rPr>
          <w:rFonts w:ascii="Franklin Gothic Book" w:hAnsi="Franklin Gothic Book" w:cs="Arial"/>
        </w:rPr>
        <w:t xml:space="preserve">C 300   </w:t>
      </w:r>
      <w:proofErr w:type="gramStart"/>
      <w:r w:rsidRPr="00721F7D">
        <w:rPr>
          <w:rFonts w:ascii="Franklin Gothic Book" w:hAnsi="Franklin Gothic Book" w:cs="Arial"/>
        </w:rPr>
        <w:tab/>
      </w:r>
      <w:r w:rsidRPr="00721F7D">
        <w:rPr>
          <w:rFonts w:ascii="Franklin Gothic Book" w:hAnsi="Franklin Gothic Book" w:cs="Arial"/>
        </w:rPr>
        <w:t xml:space="preserve">  </w:t>
      </w:r>
      <w:r w:rsidRPr="00721F7D">
        <w:rPr>
          <w:rFonts w:ascii="Franklin Gothic Book" w:hAnsi="Franklin Gothic Book" w:cs="Arial"/>
        </w:rPr>
        <w:tab/>
      </w:r>
      <w:proofErr w:type="gramEnd"/>
      <w:r w:rsidRPr="00721F7D">
        <w:rPr>
          <w:rFonts w:ascii="Franklin Gothic Book" w:hAnsi="Franklin Gothic Book" w:cs="Arial"/>
        </w:rPr>
        <w:tab/>
      </w:r>
      <w:r w:rsidRPr="00721F7D">
        <w:rPr>
          <w:rFonts w:ascii="Franklin Gothic Book" w:hAnsi="Franklin Gothic Book" w:cs="Arial"/>
        </w:rPr>
        <w:t>6,3</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20</w:t>
      </w:r>
    </w:p>
    <w:p w:rsidRPr="00721F7D" w:rsidR="005F2BCB" w:rsidP="005F2BCB" w:rsidRDefault="005F2BCB" w14:paraId="52DCF0E4" w14:textId="77777777">
      <w:pPr>
        <w:jc w:val="both"/>
        <w:rPr>
          <w:rFonts w:ascii="Franklin Gothic Book" w:hAnsi="Franklin Gothic Book" w:cs="Arial"/>
        </w:rPr>
      </w:pPr>
      <w:r w:rsidRPr="00721F7D">
        <w:rPr>
          <w:rFonts w:ascii="Franklin Gothic Book" w:hAnsi="Franklin Gothic Book" w:cs="Arial"/>
        </w:rPr>
        <w:t xml:space="preserve">C 350   </w:t>
      </w:r>
      <w:proofErr w:type="gramStart"/>
      <w:r w:rsidRPr="00721F7D">
        <w:rPr>
          <w:rFonts w:ascii="Franklin Gothic Book" w:hAnsi="Franklin Gothic Book" w:cs="Arial"/>
        </w:rPr>
        <w:tab/>
      </w:r>
      <w:r w:rsidRPr="00721F7D">
        <w:rPr>
          <w:rFonts w:ascii="Franklin Gothic Book" w:hAnsi="Franklin Gothic Book" w:cs="Arial"/>
        </w:rPr>
        <w:t xml:space="preserve">  </w:t>
      </w:r>
      <w:r w:rsidRPr="00721F7D">
        <w:rPr>
          <w:rFonts w:ascii="Franklin Gothic Book" w:hAnsi="Franklin Gothic Book" w:cs="Arial"/>
        </w:rPr>
        <w:tab/>
      </w:r>
      <w:proofErr w:type="gramEnd"/>
      <w:r w:rsidRPr="00721F7D">
        <w:rPr>
          <w:rFonts w:ascii="Franklin Gothic Book" w:hAnsi="Franklin Gothic Book" w:cs="Arial"/>
        </w:rPr>
        <w:tab/>
      </w:r>
      <w:r w:rsidRPr="00721F7D">
        <w:rPr>
          <w:rFonts w:ascii="Franklin Gothic Book" w:hAnsi="Franklin Gothic Book" w:cs="Arial"/>
        </w:rPr>
        <w:t>6,3</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20</w:t>
      </w:r>
    </w:p>
    <w:p w:rsidRPr="00721F7D" w:rsidR="005F2BCB" w:rsidP="005F2BCB" w:rsidRDefault="005F2BCB" w14:paraId="01124142" w14:textId="77777777">
      <w:pPr>
        <w:jc w:val="both"/>
        <w:rPr>
          <w:rFonts w:ascii="Franklin Gothic Book" w:hAnsi="Franklin Gothic Book" w:cs="Arial"/>
        </w:rPr>
      </w:pPr>
    </w:p>
    <w:p w:rsidRPr="00721F7D" w:rsidR="005F2BCB" w:rsidP="005F2BCB" w:rsidRDefault="005F2BCB" w14:paraId="345E4011" w14:textId="77777777">
      <w:pPr>
        <w:jc w:val="both"/>
        <w:rPr>
          <w:rFonts w:ascii="Franklin Gothic Book" w:hAnsi="Franklin Gothic Book" w:cs="Arial"/>
        </w:rPr>
      </w:pPr>
      <w:r w:rsidRPr="00721F7D">
        <w:rPr>
          <w:rFonts w:ascii="Franklin Gothic Book" w:hAnsi="Franklin Gothic Book" w:cs="Arial"/>
        </w:rPr>
        <w:t>Le poids de granulats retenus sur le tamis correspondant à leur seuil supérieur et le poids de granulats passant à travers le tamis correspondant à leur seuil inférieur seront l'un et l'autre inférieurs à 10% du poids initial soumis au criblage.</w:t>
      </w:r>
    </w:p>
    <w:p w:rsidRPr="00721F7D" w:rsidR="005F2BCB" w:rsidP="005F2BCB" w:rsidRDefault="005F2BCB" w14:paraId="1ECCA3C5" w14:textId="77777777">
      <w:pPr>
        <w:jc w:val="both"/>
        <w:rPr>
          <w:rFonts w:ascii="Franklin Gothic Book" w:hAnsi="Franklin Gothic Book" w:cs="Arial"/>
        </w:rPr>
      </w:pPr>
      <w:r w:rsidRPr="00721F7D">
        <w:rPr>
          <w:rFonts w:ascii="Franklin Gothic Book" w:hAnsi="Franklin Gothic Book" w:cs="Arial"/>
        </w:rPr>
        <w:t>Le fuseau granulométrique de tolérance des granulats pour les bétons dosés à 350 sera celui proposé par l'Entreprise après son étude granulométrique de composition des bétons et agréé par l'Ingénieur de NRC chargé de suivi contrôle qualité.</w:t>
      </w:r>
    </w:p>
    <w:p w:rsidRPr="00721F7D" w:rsidR="005F2BCB" w:rsidP="00743CF4" w:rsidRDefault="005F2BCB" w14:paraId="2BB38882" w14:textId="77777777">
      <w:pPr>
        <w:pStyle w:val="Heading3"/>
        <w:keepLines w:val="0"/>
        <w:numPr>
          <w:ilvl w:val="1"/>
          <w:numId w:val="64"/>
        </w:numPr>
        <w:tabs>
          <w:tab w:val="clear" w:pos="540"/>
        </w:tabs>
        <w:spacing w:before="240" w:after="120" w:line="240" w:lineRule="auto"/>
        <w:ind w:left="1440"/>
        <w:jc w:val="both"/>
        <w:rPr>
          <w:rFonts w:ascii="Franklin Gothic Book" w:hAnsi="Franklin Gothic Book"/>
          <w:color w:val="auto"/>
        </w:rPr>
      </w:pPr>
      <w:bookmarkStart w:name="_Toc413580074" w:id="31"/>
      <w:bookmarkStart w:name="_Toc96180298" w:id="32"/>
      <w:r w:rsidRPr="00721F7D">
        <w:rPr>
          <w:rFonts w:ascii="Franklin Gothic Book" w:hAnsi="Franklin Gothic Book"/>
          <w:color w:val="auto"/>
        </w:rPr>
        <w:t>Ciments</w:t>
      </w:r>
      <w:bookmarkEnd w:id="31"/>
      <w:bookmarkEnd w:id="32"/>
      <w:r w:rsidRPr="00721F7D">
        <w:rPr>
          <w:rFonts w:ascii="Franklin Gothic Book" w:hAnsi="Franklin Gothic Book"/>
          <w:color w:val="auto"/>
        </w:rPr>
        <w:t> :</w:t>
      </w:r>
    </w:p>
    <w:p w:rsidRPr="00721F7D" w:rsidR="005F2BCB" w:rsidP="005F2BCB" w:rsidRDefault="005F2BCB" w14:paraId="2188AD72" w14:textId="77777777">
      <w:pPr>
        <w:jc w:val="both"/>
        <w:rPr>
          <w:rFonts w:ascii="Franklin Gothic Book" w:hAnsi="Franklin Gothic Book" w:cs="Arial"/>
        </w:rPr>
      </w:pPr>
      <w:r w:rsidRPr="00721F7D">
        <w:rPr>
          <w:rFonts w:ascii="Franklin Gothic Book" w:hAnsi="Franklin Gothic Book" w:cs="Arial"/>
        </w:rPr>
        <w:t>Nature et qualité : Les ciments devront satisfaire respectivement aux normes en vigueur et aux circulaires d'agrément ou d'emploi. Ils seront du type 42,5R.</w:t>
      </w:r>
    </w:p>
    <w:p w:rsidRPr="00721F7D" w:rsidR="005F2BCB" w:rsidP="00743CF4" w:rsidRDefault="005F2BCB" w14:paraId="1372B1D1" w14:textId="77777777">
      <w:pPr>
        <w:pStyle w:val="Heading3"/>
        <w:keepLines w:val="0"/>
        <w:numPr>
          <w:ilvl w:val="1"/>
          <w:numId w:val="65"/>
        </w:numPr>
        <w:tabs>
          <w:tab w:val="clear" w:pos="540"/>
        </w:tabs>
        <w:spacing w:before="240" w:after="120" w:line="240" w:lineRule="auto"/>
        <w:ind w:left="1440"/>
        <w:jc w:val="both"/>
        <w:rPr>
          <w:rFonts w:ascii="Franklin Gothic Book" w:hAnsi="Franklin Gothic Book"/>
          <w:color w:val="auto"/>
        </w:rPr>
      </w:pPr>
      <w:bookmarkStart w:name="_Toc413580075" w:id="33"/>
      <w:bookmarkStart w:name="_Toc96180299" w:id="34"/>
      <w:r w:rsidRPr="00721F7D">
        <w:rPr>
          <w:rFonts w:ascii="Franklin Gothic Book" w:hAnsi="Franklin Gothic Book"/>
          <w:color w:val="auto"/>
        </w:rPr>
        <w:t>Adjuvants pour bétons</w:t>
      </w:r>
      <w:bookmarkEnd w:id="33"/>
      <w:bookmarkEnd w:id="34"/>
      <w:r w:rsidRPr="00721F7D">
        <w:rPr>
          <w:rFonts w:ascii="Franklin Gothic Book" w:hAnsi="Franklin Gothic Book"/>
          <w:color w:val="auto"/>
        </w:rPr>
        <w:t> :</w:t>
      </w:r>
    </w:p>
    <w:p w:rsidRPr="00721F7D" w:rsidR="005F2BCB" w:rsidP="005F2BCB" w:rsidRDefault="005F2BCB" w14:paraId="321C4E05" w14:textId="77777777">
      <w:pPr>
        <w:jc w:val="both"/>
        <w:rPr>
          <w:rFonts w:ascii="Franklin Gothic Book" w:hAnsi="Franklin Gothic Book" w:cs="Arial"/>
        </w:rPr>
      </w:pPr>
      <w:r w:rsidRPr="00721F7D">
        <w:rPr>
          <w:rFonts w:ascii="Franklin Gothic Book" w:hAnsi="Franklin Gothic Book" w:cs="Arial"/>
        </w:rPr>
        <w:t xml:space="preserve">L'emploi d'adjuvants pour la confection des bétons est interdit sauf conditions particulières qui seront appréciées par l'Ingénieur de NRC chargé de suivi contrôle qualité à partir des caractéristiques du produit qui seront fournis par l’Entreprise avec tous les justificatifs nécessaires acceptables par l’Ingénieur de NRC chargé de suivi contrôle qualité. </w:t>
      </w:r>
      <w:r w:rsidRPr="00721F7D">
        <w:rPr>
          <w:rFonts w:ascii="Franklin Gothic Book" w:hAnsi="Franklin Gothic Book" w:cs="Arial"/>
        </w:rPr>
        <w:tab/>
      </w:r>
    </w:p>
    <w:p w:rsidRPr="00721F7D" w:rsidR="005F2BCB" w:rsidP="00743CF4" w:rsidRDefault="005F2BCB" w14:paraId="02E9E2A9" w14:textId="77777777">
      <w:pPr>
        <w:pStyle w:val="Heading3"/>
        <w:keepLines w:val="0"/>
        <w:numPr>
          <w:ilvl w:val="1"/>
          <w:numId w:val="66"/>
        </w:numPr>
        <w:tabs>
          <w:tab w:val="clear" w:pos="540"/>
        </w:tabs>
        <w:spacing w:before="240" w:after="120" w:line="240" w:lineRule="auto"/>
        <w:ind w:left="1440"/>
        <w:jc w:val="both"/>
        <w:rPr>
          <w:rFonts w:ascii="Franklin Gothic Book" w:hAnsi="Franklin Gothic Book"/>
          <w:color w:val="auto"/>
        </w:rPr>
      </w:pPr>
      <w:bookmarkStart w:name="_Toc413580077" w:id="35"/>
      <w:bookmarkStart w:name="_Toc96180300" w:id="36"/>
      <w:r w:rsidRPr="00721F7D">
        <w:rPr>
          <w:rFonts w:ascii="Franklin Gothic Book" w:hAnsi="Franklin Gothic Book"/>
          <w:color w:val="auto"/>
        </w:rPr>
        <w:t>Armatures à haute adhérence</w:t>
      </w:r>
      <w:bookmarkEnd w:id="35"/>
      <w:bookmarkEnd w:id="36"/>
      <w:r w:rsidRPr="00721F7D">
        <w:rPr>
          <w:rFonts w:ascii="Franklin Gothic Book" w:hAnsi="Franklin Gothic Book"/>
          <w:color w:val="auto"/>
        </w:rPr>
        <w:t> :</w:t>
      </w:r>
    </w:p>
    <w:p w:rsidRPr="00721F7D" w:rsidR="005F2BCB" w:rsidP="005F2BCB" w:rsidRDefault="005F2BCB" w14:paraId="61A91824" w14:textId="77777777">
      <w:pPr>
        <w:jc w:val="both"/>
        <w:rPr>
          <w:rFonts w:ascii="Franklin Gothic Book" w:hAnsi="Franklin Gothic Book" w:cs="Arial"/>
        </w:rPr>
      </w:pPr>
      <w:r w:rsidRPr="00721F7D">
        <w:rPr>
          <w:rFonts w:ascii="Franklin Gothic Book" w:hAnsi="Franklin Gothic Book" w:cs="Arial"/>
        </w:rPr>
        <w:t xml:space="preserve">Les armatures à haute adhérence utilisées seront choisies parmi celles qui sont définies au C.C.T.G. La limite élastique conventionnelle sera égale à 400 MPA. Elles seront de classe FeE40 A ou FeE40 B. Elles seront utilisées pour toutes les armatures. </w:t>
      </w:r>
    </w:p>
    <w:p w:rsidRPr="00721F7D" w:rsidR="005F2BCB" w:rsidP="00743CF4" w:rsidRDefault="005F2BCB" w14:paraId="2F0FFBC1" w14:textId="77777777">
      <w:pPr>
        <w:pStyle w:val="Heading3"/>
        <w:keepLines w:val="0"/>
        <w:numPr>
          <w:ilvl w:val="1"/>
          <w:numId w:val="67"/>
        </w:numPr>
        <w:tabs>
          <w:tab w:val="clear" w:pos="540"/>
        </w:tabs>
        <w:spacing w:before="240" w:after="120" w:line="240" w:lineRule="auto"/>
        <w:ind w:left="1440"/>
        <w:jc w:val="both"/>
        <w:rPr>
          <w:rFonts w:ascii="Franklin Gothic Book" w:hAnsi="Franklin Gothic Book"/>
          <w:color w:val="auto"/>
        </w:rPr>
      </w:pPr>
      <w:bookmarkStart w:name="_Toc413580078" w:id="37"/>
      <w:bookmarkStart w:name="_Toc96180301" w:id="38"/>
      <w:r w:rsidRPr="00721F7D">
        <w:rPr>
          <w:rFonts w:ascii="Franklin Gothic Book" w:hAnsi="Franklin Gothic Book"/>
          <w:color w:val="auto"/>
        </w:rPr>
        <w:t>Produit de cure</w:t>
      </w:r>
      <w:bookmarkEnd w:id="37"/>
      <w:bookmarkEnd w:id="38"/>
      <w:r w:rsidRPr="00721F7D">
        <w:rPr>
          <w:rFonts w:ascii="Franklin Gothic Book" w:hAnsi="Franklin Gothic Book"/>
          <w:color w:val="auto"/>
        </w:rPr>
        <w:t xml:space="preserve"> :</w:t>
      </w:r>
    </w:p>
    <w:p w:rsidRPr="00721F7D" w:rsidR="005F2BCB" w:rsidP="005F2BCB" w:rsidRDefault="005F2BCB" w14:paraId="1339E5AC" w14:textId="77777777">
      <w:pPr>
        <w:jc w:val="both"/>
        <w:rPr>
          <w:rFonts w:ascii="Franklin Gothic Book" w:hAnsi="Franklin Gothic Book" w:cs="Arial"/>
        </w:rPr>
      </w:pPr>
      <w:r w:rsidRPr="00721F7D">
        <w:rPr>
          <w:rFonts w:ascii="Franklin Gothic Book" w:hAnsi="Franklin Gothic Book" w:cs="Arial"/>
        </w:rPr>
        <w:t>Le produit et la méthode de cure des bétons seront soumis par l'Entreprise à l'agrément de l'Ingénieur de NRC chargé de suivi contrôle qualité.</w:t>
      </w:r>
    </w:p>
    <w:p w:rsidRPr="00721F7D" w:rsidR="005F2BCB" w:rsidP="00743CF4" w:rsidRDefault="005F2BCB" w14:paraId="2F2CA0B2" w14:textId="77777777">
      <w:pPr>
        <w:pStyle w:val="Heading3"/>
        <w:keepLines w:val="0"/>
        <w:numPr>
          <w:ilvl w:val="1"/>
          <w:numId w:val="68"/>
        </w:numPr>
        <w:tabs>
          <w:tab w:val="clear" w:pos="540"/>
          <w:tab w:val="num" w:pos="1440"/>
        </w:tabs>
        <w:spacing w:before="240" w:after="120" w:line="240" w:lineRule="auto"/>
        <w:ind w:left="1440"/>
        <w:jc w:val="both"/>
        <w:rPr>
          <w:rFonts w:ascii="Franklin Gothic Book" w:hAnsi="Franklin Gothic Book"/>
          <w:color w:val="auto"/>
        </w:rPr>
      </w:pPr>
      <w:bookmarkStart w:name="_Toc413580079" w:id="39"/>
      <w:bookmarkStart w:name="_Toc96180302" w:id="40"/>
      <w:r w:rsidRPr="00721F7D">
        <w:rPr>
          <w:rFonts w:ascii="Franklin Gothic Book" w:hAnsi="Franklin Gothic Book"/>
          <w:color w:val="auto"/>
        </w:rPr>
        <w:t xml:space="preserve">Moellons pour maçonnerie en moellons : </w:t>
      </w:r>
      <w:bookmarkEnd w:id="39"/>
      <w:bookmarkEnd w:id="40"/>
      <w:r w:rsidRPr="00721F7D">
        <w:rPr>
          <w:rFonts w:ascii="Franklin Gothic Book" w:hAnsi="Franklin Gothic Book"/>
          <w:color w:val="auto"/>
        </w:rPr>
        <w:t xml:space="preserve"> </w:t>
      </w:r>
    </w:p>
    <w:p w:rsidRPr="00721F7D" w:rsidR="005F2BCB" w:rsidP="005F2BCB" w:rsidRDefault="005F2BCB" w14:paraId="5E1DA2C1" w14:textId="77777777">
      <w:pPr>
        <w:jc w:val="both"/>
        <w:rPr>
          <w:rFonts w:ascii="Franklin Gothic Book" w:hAnsi="Franklin Gothic Book" w:cs="Arial"/>
        </w:rPr>
      </w:pPr>
      <w:r w:rsidRPr="00721F7D">
        <w:rPr>
          <w:rFonts w:ascii="Franklin Gothic Book" w:hAnsi="Franklin Gothic Book" w:cs="Arial"/>
        </w:rPr>
        <w:t>Les moellons devront être extraits de roches ou de débris rocheux durs, non altérés et dégagés de toute gangue ou terre.</w:t>
      </w:r>
    </w:p>
    <w:p w:rsidR="14F0DD90" w:rsidP="0040654E" w:rsidRDefault="005F2BCB" w14:paraId="607AFBB5" w14:textId="28BE403E">
      <w:pPr>
        <w:jc w:val="both"/>
        <w:rPr>
          <w:rFonts w:ascii="Franklin Gothic Book" w:hAnsi="Franklin Gothic Book" w:cs="Arial"/>
        </w:rPr>
      </w:pPr>
      <w:r w:rsidRPr="00721F7D">
        <w:rPr>
          <w:rFonts w:ascii="Franklin Gothic Book" w:hAnsi="Franklin Gothic Book" w:cs="Arial"/>
        </w:rPr>
        <w:t xml:space="preserve">Les moellons pour maçonnerie devront avoir au moins 20 d'épaisseur, </w:t>
      </w:r>
      <w:smartTag w:uri="urn:schemas-microsoft-com:office:smarttags" w:element="metricconverter">
        <w:smartTagPr>
          <w:attr w:name="ProductID" w:val="20 cm"/>
        </w:smartTagPr>
        <w:r w:rsidRPr="00721F7D">
          <w:rPr>
            <w:rFonts w:ascii="Franklin Gothic Book" w:hAnsi="Franklin Gothic Book" w:cs="Arial"/>
          </w:rPr>
          <w:t>20 cm</w:t>
        </w:r>
      </w:smartTag>
      <w:r w:rsidRPr="00721F7D">
        <w:rPr>
          <w:rFonts w:ascii="Franklin Gothic Book" w:hAnsi="Franklin Gothic Book" w:cs="Arial"/>
        </w:rPr>
        <w:t xml:space="preserve"> de queue pour les massifs et </w:t>
      </w:r>
      <w:smartTag w:uri="urn:schemas-microsoft-com:office:smarttags" w:element="metricconverter">
        <w:smartTagPr>
          <w:attr w:name="ProductID" w:val="30 cm"/>
        </w:smartTagPr>
        <w:r w:rsidRPr="00721F7D">
          <w:rPr>
            <w:rFonts w:ascii="Franklin Gothic Book" w:hAnsi="Franklin Gothic Book" w:cs="Arial"/>
          </w:rPr>
          <w:t>30 cm</w:t>
        </w:r>
      </w:smartTag>
      <w:r w:rsidRPr="00721F7D">
        <w:rPr>
          <w:rFonts w:ascii="Franklin Gothic Book" w:hAnsi="Franklin Gothic Book" w:cs="Arial"/>
        </w:rPr>
        <w:t xml:space="preserve"> pour les parements.  Les moellons utilisés pour les parements devront être choisis puis dégrossis de manière à ne pas présenter de saillie ou de flache de plus de </w:t>
      </w:r>
      <w:smartTag w:uri="urn:schemas-microsoft-com:office:smarttags" w:element="metricconverter">
        <w:smartTagPr>
          <w:attr w:name="ProductID" w:val="5 cm"/>
        </w:smartTagPr>
        <w:r w:rsidRPr="00721F7D">
          <w:rPr>
            <w:rFonts w:ascii="Franklin Gothic Book" w:hAnsi="Franklin Gothic Book" w:cs="Arial"/>
          </w:rPr>
          <w:t>5 cm</w:t>
        </w:r>
      </w:smartTag>
      <w:r w:rsidRPr="00721F7D">
        <w:rPr>
          <w:rFonts w:ascii="Franklin Gothic Book" w:hAnsi="Franklin Gothic Book" w:cs="Arial"/>
        </w:rPr>
        <w:t xml:space="preserve"> par rapport au </w:t>
      </w:r>
      <w:proofErr w:type="gramStart"/>
      <w:r w:rsidRPr="00721F7D">
        <w:rPr>
          <w:rFonts w:ascii="Franklin Gothic Book" w:hAnsi="Franklin Gothic Book" w:cs="Arial"/>
        </w:rPr>
        <w:t>plan</w:t>
      </w:r>
      <w:proofErr w:type="gramEnd"/>
      <w:r w:rsidRPr="00721F7D">
        <w:rPr>
          <w:rFonts w:ascii="Franklin Gothic Book" w:hAnsi="Franklin Gothic Book" w:cs="Arial"/>
        </w:rPr>
        <w:t xml:space="preserve"> de l'ouvrage.</w:t>
      </w:r>
    </w:p>
    <w:p w:rsidRPr="00721F7D" w:rsidR="005F2BCB" w:rsidP="005F2BCB" w:rsidRDefault="005F2BCB" w14:paraId="7A4199FA" w14:textId="77777777">
      <w:pPr>
        <w:jc w:val="both"/>
        <w:rPr>
          <w:rFonts w:ascii="Franklin Gothic Book" w:hAnsi="Franklin Gothic Book" w:cs="Arial"/>
          <w:b/>
        </w:rPr>
      </w:pPr>
      <w:r w:rsidRPr="00721F7D">
        <w:rPr>
          <w:rFonts w:ascii="Franklin Gothic Book" w:hAnsi="Franklin Gothic Book" w:cs="Arial"/>
          <w:b/>
        </w:rPr>
        <w:t>TITRE 4 : MODE DE PREPARATION DES TRAVAUX</w:t>
      </w:r>
    </w:p>
    <w:p w:rsidRPr="00721F7D" w:rsidR="005F2BCB" w:rsidP="005F2BCB" w:rsidRDefault="005F2BCB" w14:paraId="41BD1491" w14:textId="77777777">
      <w:pPr>
        <w:pStyle w:val="Heading3"/>
        <w:numPr>
          <w:ilvl w:val="2"/>
          <w:numId w:val="0"/>
        </w:numPr>
        <w:tabs>
          <w:tab w:val="num" w:pos="795"/>
        </w:tabs>
        <w:spacing w:after="120"/>
        <w:jc w:val="both"/>
        <w:rPr>
          <w:rFonts w:ascii="Franklin Gothic Book" w:hAnsi="Franklin Gothic Book"/>
          <w:color w:val="auto"/>
        </w:rPr>
      </w:pPr>
      <w:bookmarkStart w:name="_Toc44213064" w:id="41"/>
      <w:bookmarkStart w:name="_Toc96180315" w:id="42"/>
      <w:bookmarkStart w:name="_Toc395324143" w:id="43"/>
      <w:bookmarkStart w:name="_Toc395324339" w:id="44"/>
      <w:bookmarkStart w:name="_Toc395324516" w:id="45"/>
      <w:bookmarkStart w:name="_Toc385044214" w:id="46"/>
      <w:bookmarkStart w:name="_Toc385044322" w:id="47"/>
      <w:bookmarkStart w:name="_Toc397491052" w:id="48"/>
      <w:r w:rsidRPr="00721F7D">
        <w:rPr>
          <w:rFonts w:ascii="Franklin Gothic Book" w:hAnsi="Franklin Gothic Book"/>
          <w:color w:val="auto"/>
        </w:rPr>
        <w:t>Article 15 : Conditions d'accès au site</w:t>
      </w:r>
      <w:bookmarkEnd w:id="41"/>
      <w:bookmarkEnd w:id="42"/>
    </w:p>
    <w:p w:rsidRPr="00721F7D" w:rsidR="005F2BCB" w:rsidP="005F2BCB" w:rsidRDefault="005F2BCB" w14:paraId="0DCAC530" w14:textId="77777777">
      <w:pPr>
        <w:jc w:val="both"/>
        <w:rPr>
          <w:rFonts w:ascii="Franklin Gothic Book" w:hAnsi="Franklin Gothic Book" w:cs="Arial"/>
        </w:rPr>
      </w:pPr>
      <w:r w:rsidRPr="00721F7D">
        <w:rPr>
          <w:rFonts w:ascii="Franklin Gothic Book" w:hAnsi="Franklin Gothic Book" w:cs="Arial"/>
        </w:rPr>
        <w:t>L’Entreprise réalisera, à ses propres frais, les accès aux sites des travaux s'ils s'avèrent nécessaires ainsi qu'aux emprunts de matériaux et aux carrières. Il devra préalablement obtenir l'accord du Maître d'œuvre sur le tracé de l’itinéraire d’accès.</w:t>
      </w:r>
    </w:p>
    <w:p w:rsidRPr="00721F7D" w:rsidR="005F2BCB" w:rsidP="005F2BCB" w:rsidRDefault="005F2BCB" w14:paraId="36FB72FE" w14:textId="77777777">
      <w:pPr>
        <w:pStyle w:val="Heading3"/>
        <w:numPr>
          <w:ilvl w:val="2"/>
          <w:numId w:val="0"/>
        </w:numPr>
        <w:tabs>
          <w:tab w:val="num" w:pos="795"/>
        </w:tabs>
        <w:spacing w:after="120"/>
        <w:jc w:val="both"/>
        <w:rPr>
          <w:rFonts w:ascii="Franklin Gothic Book" w:hAnsi="Franklin Gothic Book"/>
          <w:color w:val="auto"/>
        </w:rPr>
      </w:pPr>
      <w:bookmarkStart w:name="_Toc44213065" w:id="49"/>
      <w:bookmarkStart w:name="_Toc96180316" w:id="50"/>
      <w:r w:rsidRPr="00721F7D">
        <w:rPr>
          <w:rFonts w:ascii="Franklin Gothic Book" w:hAnsi="Franklin Gothic Book"/>
          <w:color w:val="auto"/>
        </w:rPr>
        <w:t>Article 16 : Situation des travaux</w:t>
      </w:r>
      <w:bookmarkEnd w:id="49"/>
      <w:bookmarkEnd w:id="50"/>
    </w:p>
    <w:p w:rsidRPr="00721F7D" w:rsidR="005F2BCB" w:rsidP="005F2BCB" w:rsidRDefault="005F2BCB" w14:paraId="677748B9" w14:textId="77777777">
      <w:pPr>
        <w:jc w:val="both"/>
        <w:rPr>
          <w:rFonts w:ascii="Franklin Gothic Book" w:hAnsi="Franklin Gothic Book" w:cs="Arial"/>
        </w:rPr>
      </w:pPr>
      <w:r w:rsidRPr="00721F7D">
        <w:rPr>
          <w:rFonts w:ascii="Franklin Gothic Book" w:hAnsi="Franklin Gothic Book" w:cs="Arial"/>
        </w:rPr>
        <w:t>Les lieux d'exécution sont censés être connus de l’Entreprise qui est considéré les avoir visités et avoir apprécié de son point de vue les difficultés propres au site des travaux, les équipements et les installations nécessaires pour l'exécution des travaux, les conditions locales d'exécution et d'une manière générale, tous les éléments pouvant d'une manière quelconque affecter les travaux, objet du marché.</w:t>
      </w:r>
    </w:p>
    <w:p w:rsidRPr="00721F7D" w:rsidR="005F2BCB" w:rsidP="005F2BCB" w:rsidRDefault="005F2BCB" w14:paraId="662DC1DD" w14:textId="77777777">
      <w:pPr>
        <w:pStyle w:val="Heading3"/>
        <w:numPr>
          <w:ilvl w:val="2"/>
          <w:numId w:val="0"/>
        </w:numPr>
        <w:tabs>
          <w:tab w:val="num" w:pos="795"/>
        </w:tabs>
        <w:spacing w:after="120"/>
        <w:jc w:val="both"/>
        <w:rPr>
          <w:rFonts w:ascii="Franklin Gothic Book" w:hAnsi="Franklin Gothic Book"/>
          <w:color w:val="auto"/>
        </w:rPr>
      </w:pPr>
      <w:bookmarkStart w:name="_Toc44213066" w:id="51"/>
      <w:bookmarkStart w:name="_Toc96180317" w:id="52"/>
      <w:r w:rsidRPr="00721F7D">
        <w:rPr>
          <w:rFonts w:ascii="Franklin Gothic Book" w:hAnsi="Franklin Gothic Book"/>
          <w:color w:val="auto"/>
        </w:rPr>
        <w:t>Article 17 : Réseaux et installations existantes</w:t>
      </w:r>
      <w:bookmarkEnd w:id="51"/>
      <w:bookmarkEnd w:id="52"/>
    </w:p>
    <w:p w:rsidRPr="00721F7D" w:rsidR="005F2BCB" w:rsidP="005F2BCB" w:rsidRDefault="005F2BCB" w14:paraId="04732144" w14:textId="77777777">
      <w:pPr>
        <w:jc w:val="both"/>
        <w:rPr>
          <w:rFonts w:ascii="Franklin Gothic Book" w:hAnsi="Franklin Gothic Book" w:cs="Arial"/>
        </w:rPr>
      </w:pPr>
      <w:r w:rsidRPr="00721F7D">
        <w:rPr>
          <w:rFonts w:ascii="Franklin Gothic Book" w:hAnsi="Franklin Gothic Book" w:cs="Arial"/>
        </w:rPr>
        <w:t>Avant tout démarrage des travaux, l’Entreprise s'informera auprès des Services concernés, de la nature et de la position des réseaux éventuellement rencontrés dans les zones d'intervention.</w:t>
      </w:r>
    </w:p>
    <w:p w:rsidRPr="00721F7D" w:rsidR="005F2BCB" w:rsidP="005F2BCB" w:rsidRDefault="005F2BCB" w14:paraId="4FCFE958" w14:textId="77777777">
      <w:pPr>
        <w:jc w:val="both"/>
        <w:rPr>
          <w:rFonts w:ascii="Franklin Gothic Book" w:hAnsi="Franklin Gothic Book" w:cs="Arial"/>
        </w:rPr>
      </w:pPr>
      <w:r w:rsidRPr="00721F7D">
        <w:rPr>
          <w:rFonts w:ascii="Franklin Gothic Book" w:hAnsi="Franklin Gothic Book" w:cs="Arial"/>
        </w:rPr>
        <w:t xml:space="preserve">L’Entreprise devra signaler au Maître d'œuvre tous les réseaux en service qui devront être conservés ou déviés. </w:t>
      </w:r>
    </w:p>
    <w:p w:rsidRPr="00721F7D" w:rsidR="005F2BCB" w:rsidP="005F2BCB" w:rsidRDefault="005F2BCB" w14:paraId="7637C549" w14:textId="77777777">
      <w:pPr>
        <w:jc w:val="both"/>
        <w:rPr>
          <w:rFonts w:ascii="Franklin Gothic Book" w:hAnsi="Franklin Gothic Book" w:cs="Arial"/>
        </w:rPr>
      </w:pPr>
      <w:r w:rsidRPr="00721F7D">
        <w:rPr>
          <w:rFonts w:ascii="Franklin Gothic Book" w:hAnsi="Franklin Gothic Book" w:cs="Arial"/>
        </w:rPr>
        <w:t>Dans le cas de rencontre lors des travaux, d'un réseau inconnu, celui-ci ne sera démoli que si l’Entreprise apporte la preuve qu'il n'est pas en service, à quelque titre que ce soit.</w:t>
      </w:r>
    </w:p>
    <w:p w:rsidRPr="00721F7D" w:rsidR="005F2BCB" w:rsidP="005F2BCB" w:rsidRDefault="005F2BCB" w14:paraId="54986613" w14:textId="77777777">
      <w:pPr>
        <w:jc w:val="both"/>
        <w:rPr>
          <w:rFonts w:ascii="Franklin Gothic Book" w:hAnsi="Franklin Gothic Book" w:cs="Arial"/>
        </w:rPr>
      </w:pPr>
      <w:r w:rsidRPr="00721F7D">
        <w:rPr>
          <w:rFonts w:ascii="Franklin Gothic Book" w:hAnsi="Franklin Gothic Book" w:cs="Arial"/>
        </w:rPr>
        <w:t>Il est précisé que les travaux provisoires et définitifs relatifs aux réseaux et installations existantes sont considérés inclus dans le délai d'exécution contractuel du marché. Toute réclamation de l’Entreprise à cet effet sera rejetée systématiquement.</w:t>
      </w:r>
    </w:p>
    <w:p w:rsidRPr="00721F7D" w:rsidR="005F2BCB" w:rsidP="005F2BCB" w:rsidRDefault="005F2BCB" w14:paraId="7590B7BF" w14:textId="77777777">
      <w:pPr>
        <w:jc w:val="both"/>
        <w:rPr>
          <w:rFonts w:ascii="Franklin Gothic Book" w:hAnsi="Franklin Gothic Book" w:cs="Arial"/>
        </w:rPr>
      </w:pPr>
      <w:r w:rsidRPr="00721F7D">
        <w:rPr>
          <w:rFonts w:ascii="Franklin Gothic Book" w:hAnsi="Franklin Gothic Book" w:cs="Arial"/>
        </w:rPr>
        <w:t>Les travaux comprennent :</w:t>
      </w:r>
    </w:p>
    <w:p w:rsidRPr="00721F7D" w:rsidR="005F2BCB" w:rsidP="00743CF4" w:rsidRDefault="005F2BCB" w14:paraId="4BE61A37" w14:textId="77777777">
      <w:pPr>
        <w:numPr>
          <w:ilvl w:val="0"/>
          <w:numId w:val="59"/>
        </w:numPr>
        <w:spacing w:before="120" w:after="0" w:line="240" w:lineRule="auto"/>
        <w:jc w:val="both"/>
        <w:rPr>
          <w:rFonts w:ascii="Franklin Gothic Book" w:hAnsi="Franklin Gothic Book" w:cs="Arial"/>
        </w:rPr>
      </w:pPr>
      <w:r w:rsidRPr="00721F7D">
        <w:rPr>
          <w:rFonts w:ascii="Franklin Gothic Book" w:hAnsi="Franklin Gothic Book" w:cs="Arial"/>
        </w:rPr>
        <w:t>Le repérage des réseaux existants (électricité, eau, téléphone) enterrés ou aériens en collaboration avec les services compétents.</w:t>
      </w:r>
    </w:p>
    <w:p w:rsidRPr="00721F7D" w:rsidR="005F2BCB" w:rsidP="00743CF4" w:rsidRDefault="005F2BCB" w14:paraId="55888553" w14:textId="77777777">
      <w:pPr>
        <w:numPr>
          <w:ilvl w:val="0"/>
          <w:numId w:val="59"/>
        </w:numPr>
        <w:spacing w:before="120" w:after="0" w:line="240" w:lineRule="auto"/>
        <w:jc w:val="both"/>
        <w:rPr>
          <w:rFonts w:ascii="Franklin Gothic Book" w:hAnsi="Franklin Gothic Book" w:cs="Arial"/>
        </w:rPr>
      </w:pPr>
      <w:r w:rsidRPr="00721F7D">
        <w:rPr>
          <w:rFonts w:ascii="Franklin Gothic Book" w:hAnsi="Franklin Gothic Book" w:cs="Arial"/>
        </w:rPr>
        <w:t>L'établissement des documents d'exécution par l’Entreprise pour les déplacements éventuels.</w:t>
      </w:r>
    </w:p>
    <w:p w:rsidRPr="00BB36D0" w:rsidR="005F2BCB" w:rsidP="005F2BCB" w:rsidRDefault="005F2BCB" w14:paraId="60F5FB51" w14:textId="6F508188">
      <w:pPr>
        <w:numPr>
          <w:ilvl w:val="0"/>
          <w:numId w:val="59"/>
        </w:numPr>
        <w:spacing w:before="120" w:after="0" w:line="240" w:lineRule="auto"/>
        <w:jc w:val="both"/>
        <w:rPr>
          <w:rFonts w:ascii="Franklin Gothic Book" w:hAnsi="Franklin Gothic Book" w:cs="Arial"/>
        </w:rPr>
      </w:pPr>
      <w:r w:rsidRPr="00721F7D">
        <w:rPr>
          <w:rFonts w:ascii="Franklin Gothic Book" w:hAnsi="Franklin Gothic Book" w:cs="Arial"/>
        </w:rPr>
        <w:t>L’Entreprise devra faire approuver les plans par les services compétents et ceci avant de les soumettre au Maître d'œuvre qui devra les approuver selon les règles du présent CCTP.</w:t>
      </w:r>
    </w:p>
    <w:p w:rsidRPr="00721F7D" w:rsidR="005F2BCB" w:rsidP="005F2BCB" w:rsidRDefault="005F2BCB" w14:paraId="57B7309C" w14:textId="77777777">
      <w:pPr>
        <w:jc w:val="both"/>
        <w:rPr>
          <w:rFonts w:ascii="Franklin Gothic Book" w:hAnsi="Franklin Gothic Book" w:cs="Arial"/>
        </w:rPr>
      </w:pPr>
      <w:r w:rsidRPr="00721F7D">
        <w:rPr>
          <w:rFonts w:ascii="Franklin Gothic Book" w:hAnsi="Franklin Gothic Book" w:cs="Arial"/>
        </w:rPr>
        <w:t>L’Entreprise est responsable de tous les désordres qui pourraient survenir lors des travaux (notamment une coupure de réseau non programmée) et devra en supporter intégralement les coûts.</w:t>
      </w:r>
    </w:p>
    <w:p w:rsidRPr="00721F7D" w:rsidR="005F2BCB" w:rsidP="005F2BCB" w:rsidRDefault="005F2BCB" w14:paraId="29D0B6E0" w14:textId="77777777">
      <w:pPr>
        <w:pStyle w:val="Heading3"/>
        <w:numPr>
          <w:ilvl w:val="2"/>
          <w:numId w:val="0"/>
        </w:numPr>
        <w:tabs>
          <w:tab w:val="num" w:pos="795"/>
        </w:tabs>
        <w:spacing w:after="120"/>
        <w:jc w:val="both"/>
        <w:rPr>
          <w:rFonts w:ascii="Franklin Gothic Book" w:hAnsi="Franklin Gothic Book"/>
          <w:color w:val="auto"/>
        </w:rPr>
      </w:pPr>
      <w:bookmarkStart w:name="_Toc44213068" w:id="53"/>
      <w:bookmarkStart w:name="_Toc96180319" w:id="54"/>
      <w:r w:rsidRPr="00721F7D">
        <w:rPr>
          <w:rFonts w:ascii="Franklin Gothic Book" w:hAnsi="Franklin Gothic Book"/>
          <w:color w:val="auto"/>
        </w:rPr>
        <w:t>Article 18 : Phasage des travaux et ordre d'exécution</w:t>
      </w:r>
      <w:bookmarkEnd w:id="53"/>
      <w:bookmarkEnd w:id="54"/>
    </w:p>
    <w:p w:rsidRPr="00721F7D" w:rsidR="005F2BCB" w:rsidP="005F2BCB" w:rsidRDefault="005F2BCB" w14:paraId="47047FEC" w14:textId="77777777">
      <w:pPr>
        <w:jc w:val="both"/>
        <w:rPr>
          <w:rFonts w:ascii="Franklin Gothic Book" w:hAnsi="Franklin Gothic Book" w:cs="Arial"/>
        </w:rPr>
      </w:pPr>
      <w:r w:rsidRPr="00721F7D">
        <w:rPr>
          <w:rFonts w:ascii="Franklin Gothic Book" w:hAnsi="Franklin Gothic Book" w:cs="Arial"/>
        </w:rPr>
        <w:t>L’Entreprise proposera, dans le programme d'exécution des travaux, les phasages de travaux et l'ordre d'exécution des différentes natures de travaux nécessaires pour des conditions techniques d'assurance de la qualité et pour des raisons de maintien de l’accessibilité du site pendant les travaux.</w:t>
      </w:r>
    </w:p>
    <w:p w:rsidRPr="00721F7D" w:rsidR="005F2BCB" w:rsidP="005F2BCB" w:rsidRDefault="005F2BCB" w14:paraId="12AC64B1" w14:textId="77777777">
      <w:pPr>
        <w:pStyle w:val="Heading3"/>
        <w:numPr>
          <w:ilvl w:val="2"/>
          <w:numId w:val="0"/>
        </w:numPr>
        <w:tabs>
          <w:tab w:val="num" w:pos="795"/>
        </w:tabs>
        <w:spacing w:after="120"/>
        <w:jc w:val="both"/>
        <w:rPr>
          <w:rFonts w:ascii="Franklin Gothic Book" w:hAnsi="Franklin Gothic Book"/>
          <w:color w:val="auto"/>
        </w:rPr>
      </w:pPr>
      <w:bookmarkStart w:name="_Toc44213071" w:id="55"/>
      <w:bookmarkStart w:name="_Toc96180322" w:id="56"/>
      <w:r w:rsidRPr="00721F7D">
        <w:rPr>
          <w:rFonts w:ascii="Franklin Gothic Book" w:hAnsi="Franklin Gothic Book"/>
          <w:color w:val="auto"/>
        </w:rPr>
        <w:t>Article 19 : Evacuation des eaux du chantier</w:t>
      </w:r>
      <w:bookmarkEnd w:id="55"/>
      <w:bookmarkEnd w:id="56"/>
    </w:p>
    <w:p w:rsidRPr="00721F7D" w:rsidR="005F2BCB" w:rsidP="005F2BCB" w:rsidRDefault="005F2BCB" w14:paraId="7A9F999D" w14:textId="77777777">
      <w:pPr>
        <w:jc w:val="both"/>
        <w:rPr>
          <w:rFonts w:ascii="Franklin Gothic Book" w:hAnsi="Franklin Gothic Book" w:cs="Arial"/>
        </w:rPr>
      </w:pPr>
      <w:r w:rsidRPr="00721F7D">
        <w:rPr>
          <w:rFonts w:ascii="Franklin Gothic Book" w:hAnsi="Franklin Gothic Book" w:cs="Arial"/>
        </w:rPr>
        <w:t>L’Entrepreneur assurera, en particulier en saisons des pluies, l'assainissement permanent et définitif des travaux qu'il réalisera dans le cadre du présent marché.</w:t>
      </w:r>
    </w:p>
    <w:p w:rsidRPr="00721F7D" w:rsidR="005F2BCB" w:rsidP="005F2BCB" w:rsidRDefault="005F2BCB" w14:paraId="57D50888" w14:textId="77777777">
      <w:pPr>
        <w:jc w:val="both"/>
        <w:rPr>
          <w:rFonts w:ascii="Franklin Gothic Book" w:hAnsi="Franklin Gothic Book" w:cs="Arial"/>
        </w:rPr>
      </w:pPr>
      <w:r w:rsidRPr="00721F7D">
        <w:rPr>
          <w:rFonts w:ascii="Franklin Gothic Book" w:hAnsi="Franklin Gothic Book" w:cs="Arial"/>
        </w:rPr>
        <w:t>Les eaux seront menées jusqu'à l'exutoire naturel le plus proche ayant obtenu l'accord du Maître d'œuvre. Ces travaux d'évacuation des eaux du chantier ne devront pas apporter de nuisances aux riverains.</w:t>
      </w:r>
    </w:p>
    <w:p w:rsidRPr="00721F7D" w:rsidR="005F2BCB" w:rsidP="005F2BCB" w:rsidRDefault="005F2BCB" w14:paraId="22B523D9" w14:textId="77777777">
      <w:pPr>
        <w:jc w:val="both"/>
        <w:rPr>
          <w:rFonts w:ascii="Franklin Gothic Book" w:hAnsi="Franklin Gothic Book" w:cs="Arial"/>
        </w:rPr>
      </w:pPr>
      <w:r w:rsidRPr="00721F7D">
        <w:rPr>
          <w:rFonts w:ascii="Franklin Gothic Book" w:hAnsi="Franklin Gothic Book" w:cs="Arial"/>
        </w:rPr>
        <w:t>Tous les travaux nécessaires sont inclus dans les prix d'installation de chantier.</w:t>
      </w:r>
    </w:p>
    <w:p w:rsidRPr="00721F7D" w:rsidR="005F2BCB" w:rsidP="005F2BCB" w:rsidRDefault="005F2BCB" w14:paraId="1A2CF887" w14:textId="77777777">
      <w:pPr>
        <w:pStyle w:val="Heading3"/>
        <w:numPr>
          <w:ilvl w:val="2"/>
          <w:numId w:val="0"/>
        </w:numPr>
        <w:tabs>
          <w:tab w:val="num" w:pos="795"/>
        </w:tabs>
        <w:spacing w:after="120"/>
        <w:jc w:val="both"/>
        <w:rPr>
          <w:rFonts w:ascii="Franklin Gothic Book" w:hAnsi="Franklin Gothic Book"/>
          <w:color w:val="auto"/>
        </w:rPr>
      </w:pPr>
      <w:bookmarkStart w:name="_Toc44213072" w:id="57"/>
      <w:bookmarkStart w:name="_Toc96180323" w:id="58"/>
      <w:r w:rsidRPr="00721F7D">
        <w:rPr>
          <w:rFonts w:ascii="Franklin Gothic Book" w:hAnsi="Franklin Gothic Book"/>
          <w:color w:val="auto"/>
        </w:rPr>
        <w:t>Article 20 : Limitation des nuisances</w:t>
      </w:r>
      <w:bookmarkEnd w:id="57"/>
      <w:bookmarkEnd w:id="58"/>
    </w:p>
    <w:p w:rsidRPr="00721F7D" w:rsidR="005F2BCB" w:rsidP="005F2BCB" w:rsidRDefault="005F2BCB" w14:paraId="4A470B77" w14:textId="77777777">
      <w:pPr>
        <w:jc w:val="both"/>
        <w:rPr>
          <w:rFonts w:ascii="Franklin Gothic Book" w:hAnsi="Franklin Gothic Book" w:cs="Arial"/>
        </w:rPr>
      </w:pPr>
      <w:r w:rsidRPr="00721F7D">
        <w:rPr>
          <w:rFonts w:ascii="Franklin Gothic Book" w:hAnsi="Franklin Gothic Book" w:cs="Arial"/>
        </w:rPr>
        <w:t>Tout travail de nuit devra avoir reçu l'accord du Maître d'œuvre. Toute réclamation de l’Entreprise portant sur le refus du Maître d'œuvre d'autoriser des travaux de nuit, sera rejetée systématiquement.</w:t>
      </w:r>
    </w:p>
    <w:p w:rsidRPr="00721F7D" w:rsidR="005F2BCB" w:rsidP="005F2BCB" w:rsidRDefault="005F2BCB" w14:paraId="228FA574" w14:textId="77777777">
      <w:pPr>
        <w:pStyle w:val="Heading3"/>
        <w:numPr>
          <w:ilvl w:val="2"/>
          <w:numId w:val="0"/>
        </w:numPr>
        <w:tabs>
          <w:tab w:val="num" w:pos="795"/>
        </w:tabs>
        <w:spacing w:after="120"/>
        <w:jc w:val="both"/>
        <w:rPr>
          <w:rFonts w:ascii="Franklin Gothic Book" w:hAnsi="Franklin Gothic Book"/>
          <w:color w:val="auto"/>
        </w:rPr>
      </w:pPr>
      <w:bookmarkStart w:name="_Toc44213073" w:id="59"/>
      <w:bookmarkStart w:name="_Toc96180324" w:id="60"/>
      <w:r w:rsidRPr="00721F7D">
        <w:rPr>
          <w:rFonts w:ascii="Franklin Gothic Book" w:hAnsi="Franklin Gothic Book"/>
          <w:color w:val="auto"/>
        </w:rPr>
        <w:t>Article 21 : Permanence et gardiennage</w:t>
      </w:r>
      <w:bookmarkEnd w:id="59"/>
      <w:bookmarkEnd w:id="60"/>
    </w:p>
    <w:p w:rsidRPr="00721F7D" w:rsidR="005F2BCB" w:rsidP="005F2BCB" w:rsidRDefault="005F2BCB" w14:paraId="7BCB2914" w14:textId="77777777">
      <w:pPr>
        <w:jc w:val="both"/>
        <w:rPr>
          <w:rFonts w:ascii="Franklin Gothic Book" w:hAnsi="Franklin Gothic Book" w:cs="Arial"/>
        </w:rPr>
      </w:pPr>
      <w:r w:rsidRPr="00721F7D">
        <w:rPr>
          <w:rFonts w:ascii="Franklin Gothic Book" w:hAnsi="Franklin Gothic Book" w:cs="Arial"/>
        </w:rPr>
        <w:t>L’Entreprise assurera la sécurité du chantier et des installations vis à vis des tiers. En cas d'utilisation de matériaux dangereux tel que explosifs etc., l’Entreprise prendra toutes mesures utiles pour assurer leur stockage et leur utilisation dans des conditions satisfaisantes de sécurité pour ses employés et pour les tiers, conformément à la réglementation en vigueur.</w:t>
      </w:r>
    </w:p>
    <w:p w:rsidRPr="00721F7D" w:rsidR="005F2BCB" w:rsidP="005F2BCB" w:rsidRDefault="005F2BCB" w14:paraId="3BF3F195" w14:textId="77777777">
      <w:pPr>
        <w:pStyle w:val="Heading3"/>
        <w:numPr>
          <w:ilvl w:val="2"/>
          <w:numId w:val="0"/>
        </w:numPr>
        <w:tabs>
          <w:tab w:val="num" w:pos="795"/>
        </w:tabs>
        <w:spacing w:after="120"/>
        <w:jc w:val="both"/>
        <w:rPr>
          <w:rFonts w:ascii="Franklin Gothic Book" w:hAnsi="Franklin Gothic Book"/>
          <w:color w:val="auto"/>
        </w:rPr>
      </w:pPr>
      <w:bookmarkStart w:name="_Toc395324149" w:id="61"/>
      <w:bookmarkStart w:name="_Toc395324342" w:id="62"/>
      <w:bookmarkStart w:name="_Toc395324519" w:id="63"/>
      <w:bookmarkStart w:name="_Toc385044217" w:id="64"/>
      <w:bookmarkStart w:name="_Toc385044325" w:id="65"/>
      <w:bookmarkStart w:name="_Toc397491055" w:id="66"/>
      <w:bookmarkStart w:name="_Toc44213077" w:id="67"/>
      <w:bookmarkStart w:name="_Toc96180331" w:id="68"/>
      <w:bookmarkEnd w:id="43"/>
      <w:bookmarkEnd w:id="44"/>
      <w:bookmarkEnd w:id="45"/>
      <w:bookmarkEnd w:id="46"/>
      <w:bookmarkEnd w:id="47"/>
      <w:bookmarkEnd w:id="48"/>
      <w:r w:rsidRPr="00721F7D">
        <w:rPr>
          <w:rFonts w:ascii="Franklin Gothic Book" w:hAnsi="Franklin Gothic Book"/>
          <w:color w:val="auto"/>
        </w:rPr>
        <w:t>Article 22 : Matériel topographique</w:t>
      </w:r>
      <w:bookmarkEnd w:id="61"/>
      <w:bookmarkEnd w:id="62"/>
      <w:bookmarkEnd w:id="63"/>
      <w:bookmarkEnd w:id="64"/>
      <w:bookmarkEnd w:id="65"/>
      <w:bookmarkEnd w:id="66"/>
      <w:bookmarkEnd w:id="67"/>
      <w:bookmarkEnd w:id="68"/>
    </w:p>
    <w:p w:rsidRPr="00721F7D" w:rsidR="005F2BCB" w:rsidP="005F2BCB" w:rsidRDefault="005F2BCB" w14:paraId="1887AAC9" w14:textId="77777777">
      <w:pPr>
        <w:jc w:val="both"/>
        <w:rPr>
          <w:rFonts w:ascii="Franklin Gothic Book" w:hAnsi="Franklin Gothic Book" w:cs="Arial"/>
        </w:rPr>
      </w:pPr>
      <w:r w:rsidRPr="00721F7D">
        <w:rPr>
          <w:rFonts w:ascii="Franklin Gothic Book" w:hAnsi="Franklin Gothic Book" w:cs="Arial"/>
        </w:rPr>
        <w:t>L’Entrepreneur est tenu de prévoir, à sa charge, tout le matériel topographique et le personnel qualifié correspondant nécessaire aux opérations d'implantations et de contrôles des travaux.</w:t>
      </w:r>
    </w:p>
    <w:p w:rsidRPr="00721F7D" w:rsidR="005F2BCB" w:rsidP="005F2BCB" w:rsidRDefault="005F2BCB" w14:paraId="27AFA9B4" w14:textId="77777777">
      <w:pPr>
        <w:jc w:val="both"/>
        <w:rPr>
          <w:rFonts w:ascii="Franklin Gothic Book" w:hAnsi="Franklin Gothic Book" w:cs="Arial"/>
        </w:rPr>
      </w:pPr>
      <w:r w:rsidRPr="00721F7D">
        <w:rPr>
          <w:rFonts w:ascii="Franklin Gothic Book" w:hAnsi="Franklin Gothic Book" w:cs="Arial"/>
        </w:rPr>
        <w:t>En cas de carences dans les activités des équipes topographiques de l’Entrepreneur, le Maître d'œuvre pourra faire procéder aux levés qu'il juge nécessaires au contrôle des travaux par un cabinet extérieur. Dans ce cas, les coûts correspondants seront à la charge de l’Entrepreneur.</w:t>
      </w:r>
    </w:p>
    <w:p w:rsidRPr="00721F7D" w:rsidR="005F2BCB" w:rsidP="005F2BCB" w:rsidRDefault="005F2BCB" w14:paraId="190E1936" w14:textId="77777777">
      <w:pPr>
        <w:pStyle w:val="Heading3"/>
        <w:numPr>
          <w:ilvl w:val="2"/>
          <w:numId w:val="0"/>
        </w:numPr>
        <w:tabs>
          <w:tab w:val="num" w:pos="795"/>
        </w:tabs>
        <w:spacing w:after="120"/>
        <w:jc w:val="both"/>
        <w:rPr>
          <w:rFonts w:ascii="Franklin Gothic Book" w:hAnsi="Franklin Gothic Book"/>
          <w:color w:val="auto"/>
        </w:rPr>
      </w:pPr>
      <w:bookmarkStart w:name="_Toc44213078" w:id="69"/>
      <w:bookmarkStart w:name="_Toc96180332" w:id="70"/>
      <w:r w:rsidRPr="00721F7D">
        <w:rPr>
          <w:rFonts w:ascii="Franklin Gothic Book" w:hAnsi="Franklin Gothic Book"/>
          <w:color w:val="auto"/>
        </w:rPr>
        <w:t>Article 23 : Matériels</w:t>
      </w:r>
      <w:bookmarkEnd w:id="69"/>
      <w:bookmarkEnd w:id="70"/>
      <w:r w:rsidRPr="00721F7D">
        <w:rPr>
          <w:rFonts w:ascii="Franklin Gothic Book" w:hAnsi="Franklin Gothic Book"/>
          <w:color w:val="auto"/>
        </w:rPr>
        <w:t xml:space="preserve"> (roulants et non roulants)</w:t>
      </w:r>
    </w:p>
    <w:p w:rsidRPr="00864489" w:rsidR="005F2BCB" w:rsidP="005F2BCB" w:rsidRDefault="005F2BCB" w14:paraId="4CE9F6A5" w14:textId="77777777">
      <w:pPr>
        <w:jc w:val="both"/>
        <w:rPr>
          <w:rFonts w:ascii="Franklin Gothic Book" w:hAnsi="Franklin Gothic Book" w:cs="Arial"/>
        </w:rPr>
      </w:pPr>
      <w:r w:rsidRPr="00721F7D">
        <w:rPr>
          <w:rFonts w:ascii="Franklin Gothic Book" w:hAnsi="Franklin Gothic Book" w:cs="Arial"/>
        </w:rPr>
        <w:t>L’Entreprise est tenue de remettre la liste des engins et matériels qu'il se propose d'utiliser pour l'exécution des travaux.</w:t>
      </w:r>
    </w:p>
    <w:p w:rsidRPr="00721F7D" w:rsidR="005F2BCB" w:rsidP="005F2BCB" w:rsidRDefault="005F2BCB" w14:paraId="46A80377" w14:textId="77777777">
      <w:pPr>
        <w:tabs>
          <w:tab w:val="center" w:pos="4961"/>
        </w:tabs>
        <w:jc w:val="both"/>
        <w:rPr>
          <w:rFonts w:ascii="Franklin Gothic Book" w:hAnsi="Franklin Gothic Book" w:cs="Arial"/>
          <w:b/>
          <w:bCs/>
        </w:rPr>
      </w:pPr>
      <w:r w:rsidRPr="00721F7D">
        <w:rPr>
          <w:rFonts w:ascii="Franklin Gothic Book" w:hAnsi="Franklin Gothic Book" w:cs="Arial"/>
          <w:b/>
          <w:bCs/>
          <w:u w:val="single"/>
        </w:rPr>
        <w:t>TITRE 5</w:t>
      </w:r>
      <w:r w:rsidRPr="00721F7D">
        <w:rPr>
          <w:rFonts w:ascii="Franklin Gothic Book" w:hAnsi="Franklin Gothic Book" w:cs="Arial"/>
          <w:b/>
          <w:bCs/>
        </w:rPr>
        <w:t> :   DESCRIPTION DES TRAVAUX</w:t>
      </w:r>
      <w:r w:rsidRPr="00721F7D">
        <w:rPr>
          <w:rFonts w:ascii="Franklin Gothic Book" w:hAnsi="Franklin Gothic Book" w:cs="Arial"/>
          <w:b/>
          <w:bCs/>
        </w:rPr>
        <w:tab/>
      </w:r>
    </w:p>
    <w:p w:rsidRPr="00721F7D" w:rsidR="005F2BCB" w:rsidP="005F2BCB" w:rsidRDefault="005F2BCB" w14:paraId="3699B8CF" w14:textId="77777777">
      <w:pPr>
        <w:jc w:val="both"/>
        <w:rPr>
          <w:rFonts w:ascii="Franklin Gothic Book" w:hAnsi="Franklin Gothic Book" w:cs="Arial"/>
          <w:b/>
          <w:bCs/>
        </w:rPr>
      </w:pPr>
      <w:r w:rsidRPr="00721F7D">
        <w:rPr>
          <w:rFonts w:ascii="Franklin Gothic Book" w:hAnsi="Franklin Gothic Book" w:cs="Arial"/>
          <w:b/>
          <w:bCs/>
          <w:u w:val="single"/>
        </w:rPr>
        <w:t>TITRE 5.1</w:t>
      </w:r>
      <w:r w:rsidRPr="00721F7D">
        <w:rPr>
          <w:rFonts w:ascii="Franklin Gothic Book" w:hAnsi="Franklin Gothic Book" w:cs="Arial"/>
          <w:b/>
          <w:bCs/>
        </w:rPr>
        <w:t> :   GÉNÉRALITÉS</w:t>
      </w:r>
    </w:p>
    <w:p w:rsidRPr="008A10C5" w:rsidR="005F2BCB" w:rsidP="005F2BCB" w:rsidRDefault="005F2BCB" w14:paraId="4253A91A" w14:textId="1FF4F057">
      <w:pPr>
        <w:jc w:val="both"/>
        <w:rPr>
          <w:rFonts w:ascii="Franklin Gothic Book" w:hAnsi="Franklin Gothic Book" w:cs="Arial"/>
        </w:rPr>
      </w:pPr>
      <w:r w:rsidRPr="00A53549">
        <w:rPr>
          <w:rFonts w:ascii="Franklin Gothic Book" w:hAnsi="Franklin Gothic Book" w:cs="Arial"/>
        </w:rPr>
        <w:t xml:space="preserve">Le présent document est conçu pour compléter les pièces écrites et dessinées ; Il forme avec elles un tout. Ce projet a pour objet </w:t>
      </w:r>
      <w:r w:rsidRPr="00A53549" w:rsidR="00AB4AE6">
        <w:rPr>
          <w:rFonts w:ascii="Franklin Gothic Book" w:hAnsi="Franklin Gothic Book" w:cs="Arial"/>
        </w:rPr>
        <w:t>les travaux de construction de 25 hangars améliorés à trois (3) salles de classe, chaque hangar équipé en mobiliers (65 Tables bancs, 4 Tables Bureau et 6 chaises, tous en bois rouge) ; réhabilitation de 48 salles de classe ; et la construction de 12</w:t>
      </w:r>
      <w:r w:rsidRPr="00A53549" w:rsidR="00F03C7A">
        <w:rPr>
          <w:rFonts w:ascii="Franklin Gothic Book" w:hAnsi="Franklin Gothic Book" w:cs="Arial"/>
        </w:rPr>
        <w:t>8</w:t>
      </w:r>
      <w:r w:rsidRPr="00A53549" w:rsidR="00AB4AE6">
        <w:rPr>
          <w:rFonts w:ascii="Franklin Gothic Book" w:hAnsi="Franklin Gothic Book" w:cs="Arial"/>
        </w:rPr>
        <w:t xml:space="preserve"> </w:t>
      </w:r>
      <w:r w:rsidRPr="00A53549" w:rsidR="00330227">
        <w:rPr>
          <w:rFonts w:ascii="Franklin Gothic Book" w:hAnsi="Franklin Gothic Book" w:cs="Arial"/>
        </w:rPr>
        <w:t>Porte</w:t>
      </w:r>
      <w:r w:rsidRPr="00A53549" w:rsidR="00AB4AE6">
        <w:rPr>
          <w:rFonts w:ascii="Franklin Gothic Book" w:hAnsi="Franklin Gothic Book" w:cs="Arial"/>
        </w:rPr>
        <w:t xml:space="preserve">s de latrine dans les écoles ciblées des préfectures de Nana </w:t>
      </w:r>
      <w:proofErr w:type="spellStart"/>
      <w:r w:rsidRPr="00A53549" w:rsidR="00AB4AE6">
        <w:rPr>
          <w:rFonts w:ascii="Franklin Gothic Book" w:hAnsi="Franklin Gothic Book" w:cs="Arial"/>
        </w:rPr>
        <w:t>Grizibi</w:t>
      </w:r>
      <w:proofErr w:type="spellEnd"/>
      <w:r w:rsidRPr="00A53549" w:rsidR="00AB4AE6">
        <w:rPr>
          <w:rFonts w:ascii="Franklin Gothic Book" w:hAnsi="Franklin Gothic Book" w:cs="Arial"/>
        </w:rPr>
        <w:t xml:space="preserve">, Ouham </w:t>
      </w:r>
      <w:proofErr w:type="spellStart"/>
      <w:r w:rsidRPr="00A53549" w:rsidR="00AB4AE6">
        <w:rPr>
          <w:rFonts w:ascii="Franklin Gothic Book" w:hAnsi="Franklin Gothic Book" w:cs="Arial"/>
        </w:rPr>
        <w:t>Fafa</w:t>
      </w:r>
      <w:proofErr w:type="spellEnd"/>
      <w:r w:rsidRPr="00A53549" w:rsidR="00AB4AE6">
        <w:rPr>
          <w:rFonts w:ascii="Franklin Gothic Book" w:hAnsi="Franklin Gothic Book" w:cs="Arial"/>
        </w:rPr>
        <w:t xml:space="preserve"> et </w:t>
      </w:r>
      <w:proofErr w:type="spellStart"/>
      <w:r w:rsidRPr="00A53549" w:rsidR="00AB4AE6">
        <w:rPr>
          <w:rFonts w:ascii="Franklin Gothic Book" w:hAnsi="Franklin Gothic Book" w:cs="Arial"/>
        </w:rPr>
        <w:t>Kemo</w:t>
      </w:r>
      <w:proofErr w:type="spellEnd"/>
      <w:r w:rsidRPr="00A53549">
        <w:rPr>
          <w:rFonts w:ascii="Franklin Gothic Book" w:hAnsi="Franklin Gothic Book" w:cs="Arial"/>
        </w:rPr>
        <w:t>.</w:t>
      </w:r>
    </w:p>
    <w:p w:rsidRPr="00721F7D" w:rsidR="005F2BCB" w:rsidP="005F2BCB" w:rsidRDefault="005F2BCB" w14:paraId="1E8B245D" w14:textId="77777777">
      <w:pPr>
        <w:jc w:val="both"/>
        <w:rPr>
          <w:rFonts w:ascii="Franklin Gothic Book" w:hAnsi="Franklin Gothic Book" w:cs="Arial"/>
        </w:rPr>
      </w:pPr>
      <w:r w:rsidRPr="00721F7D">
        <w:rPr>
          <w:rFonts w:ascii="Franklin Gothic Book" w:hAnsi="Franklin Gothic Book" w:cs="Arial"/>
          <w:b/>
        </w:rPr>
        <w:t>Article 24 : Observations préliminaires</w:t>
      </w:r>
      <w:r w:rsidRPr="00721F7D">
        <w:rPr>
          <w:rFonts w:ascii="Franklin Gothic Book" w:hAnsi="Franklin Gothic Book" w:cs="Arial"/>
        </w:rPr>
        <w:t> :</w:t>
      </w:r>
    </w:p>
    <w:p w:rsidRPr="00721F7D" w:rsidR="005F2BCB" w:rsidP="005F2BCB" w:rsidRDefault="005F2BCB" w14:paraId="5AFEB610" w14:textId="7EEE307C">
      <w:pPr>
        <w:jc w:val="both"/>
        <w:rPr>
          <w:rFonts w:ascii="Franklin Gothic Book" w:hAnsi="Franklin Gothic Book" w:cs="Arial"/>
        </w:rPr>
      </w:pPr>
      <w:r w:rsidRPr="00721F7D">
        <w:rPr>
          <w:rFonts w:ascii="Franklin Gothic Book" w:hAnsi="Franklin Gothic Book" w:cs="Arial"/>
        </w:rPr>
        <w:t>Chaque entreprise soumissionnaire sera réputé</w:t>
      </w:r>
      <w:r w:rsidR="0040654E">
        <w:rPr>
          <w:rFonts w:ascii="Franklin Gothic Book" w:hAnsi="Franklin Gothic Book" w:cs="Arial"/>
        </w:rPr>
        <w:t>e</w:t>
      </w:r>
      <w:r w:rsidRPr="00721F7D">
        <w:rPr>
          <w:rFonts w:ascii="Franklin Gothic Book" w:hAnsi="Franklin Gothic Book" w:cs="Arial"/>
        </w:rPr>
        <w:t xml:space="preserve"> avoir pris connaissance de la totalité du dossier et s’être rendu compte sur place des sujétions du terrain, des difficultés inhérentes au transport et de l’acheminement des matériaux ;</w:t>
      </w:r>
    </w:p>
    <w:p w:rsidRPr="00721F7D" w:rsidR="005F2BCB" w:rsidP="005F2BCB" w:rsidRDefault="005F2BCB" w14:paraId="789B5914" w14:textId="77777777">
      <w:pPr>
        <w:jc w:val="both"/>
        <w:rPr>
          <w:rFonts w:ascii="Franklin Gothic Book" w:hAnsi="Franklin Gothic Book" w:cs="Arial"/>
        </w:rPr>
      </w:pPr>
      <w:r w:rsidRPr="00721F7D">
        <w:rPr>
          <w:rFonts w:ascii="Franklin Gothic Book" w:hAnsi="Franklin Gothic Book" w:cs="Arial"/>
        </w:rPr>
        <w:t xml:space="preserve">Le présent devis n’a aucun caractère limitatif notamment en ce qui concerne les travaux accessoires, tous travaux étant dus pour parvenir à la parfaite exécution des ouvrages. En cas de discordance entre les plans et le devis, les indications du présent descriptif feront foi. Toutes les côtes portées sur les plans sont des côtes brutes. </w:t>
      </w:r>
      <w:r w:rsidRPr="00721F7D">
        <w:rPr>
          <w:rFonts w:ascii="Franklin Gothic Book" w:hAnsi="Franklin Gothic Book" w:cs="Arial"/>
          <w:b/>
        </w:rPr>
        <w:t>Il est absolument interdit de mesurer sur les plans une côte à l’échelle.</w:t>
      </w:r>
    </w:p>
    <w:p w:rsidRPr="008A10C5" w:rsidR="005F2BCB" w:rsidP="005F2BCB" w:rsidRDefault="005F2BCB" w14:paraId="7AB5493A" w14:textId="77777777">
      <w:pPr>
        <w:jc w:val="both"/>
        <w:rPr>
          <w:rFonts w:ascii="Franklin Gothic Book" w:hAnsi="Franklin Gothic Book" w:cs="Arial"/>
          <w:b/>
        </w:rPr>
      </w:pPr>
      <w:r w:rsidRPr="00721F7D">
        <w:rPr>
          <w:rFonts w:ascii="Franklin Gothic Book" w:hAnsi="Franklin Gothic Book" w:cs="Arial"/>
          <w:b/>
        </w:rPr>
        <w:t>Ar</w:t>
      </w:r>
      <w:r>
        <w:rPr>
          <w:rFonts w:ascii="Franklin Gothic Book" w:hAnsi="Franklin Gothic Book" w:cs="Arial"/>
          <w:b/>
        </w:rPr>
        <w:t>ticle 25 : Description Sommaire</w:t>
      </w:r>
    </w:p>
    <w:p w:rsidRPr="00721F7D" w:rsidR="005F2BCB" w:rsidP="005F2BCB" w:rsidRDefault="005F2BCB" w14:paraId="17C724BE" w14:textId="77777777">
      <w:pPr>
        <w:jc w:val="both"/>
        <w:rPr>
          <w:rFonts w:ascii="Franklin Gothic Book" w:hAnsi="Franklin Gothic Book" w:cs="Arial"/>
          <w:b/>
          <w:i/>
          <w:u w:val="single"/>
        </w:rPr>
      </w:pPr>
      <w:r w:rsidRPr="00721F7D">
        <w:rPr>
          <w:rFonts w:ascii="Franklin Gothic Book" w:hAnsi="Franklin Gothic Book" w:cs="Arial"/>
          <w:b/>
          <w:i/>
          <w:u w:val="single"/>
        </w:rPr>
        <w:t>Infrastructures scolaires</w:t>
      </w:r>
    </w:p>
    <w:p w:rsidRPr="00A53549" w:rsidR="005F2BCB" w:rsidP="005F2BCB" w:rsidRDefault="005F2BCB" w14:paraId="4DD94B70" w14:textId="77777777">
      <w:pPr>
        <w:jc w:val="both"/>
        <w:rPr>
          <w:rFonts w:ascii="Franklin Gothic Book" w:hAnsi="Franklin Gothic Book" w:cs="Arial"/>
        </w:rPr>
      </w:pPr>
      <w:r w:rsidRPr="00721F7D">
        <w:rPr>
          <w:rFonts w:ascii="Franklin Gothic Book" w:hAnsi="Franklin Gothic Book" w:cs="Arial"/>
        </w:rPr>
        <w:t xml:space="preserve">Dans chacun des Préfectures / Sous-Préfectures et villages où se situent les écoles, les ouvrages seront </w:t>
      </w:r>
      <w:r w:rsidRPr="00A53549">
        <w:rPr>
          <w:rFonts w:ascii="Franklin Gothic Book" w:hAnsi="Franklin Gothic Book" w:cs="Arial"/>
        </w:rPr>
        <w:t>réalisés comme suivent :</w:t>
      </w:r>
    </w:p>
    <w:p w:rsidRPr="00A53549" w:rsidR="005F2BCB" w:rsidP="00743CF4" w:rsidRDefault="005F2BCB" w14:paraId="242FED4B" w14:textId="77777777">
      <w:pPr>
        <w:numPr>
          <w:ilvl w:val="1"/>
          <w:numId w:val="68"/>
        </w:numPr>
        <w:spacing w:after="0" w:line="240" w:lineRule="auto"/>
        <w:jc w:val="both"/>
        <w:rPr>
          <w:rFonts w:ascii="Franklin Gothic Book" w:hAnsi="Franklin Gothic Book" w:cs="Arial"/>
          <w:b/>
        </w:rPr>
      </w:pPr>
      <w:r w:rsidRPr="00A53549">
        <w:rPr>
          <w:rFonts w:ascii="Franklin Gothic Book" w:hAnsi="Franklin Gothic Book" w:cs="Arial"/>
          <w:b/>
        </w:rPr>
        <w:t>Un hangar amélioré à 3 salles de classe avec bureau ;</w:t>
      </w:r>
    </w:p>
    <w:p w:rsidRPr="00A53549" w:rsidR="005F2BCB" w:rsidP="00743CF4" w:rsidRDefault="005F2BCB" w14:paraId="5DAF1569" w14:textId="77777777">
      <w:pPr>
        <w:numPr>
          <w:ilvl w:val="1"/>
          <w:numId w:val="68"/>
        </w:numPr>
        <w:spacing w:after="0" w:line="240" w:lineRule="auto"/>
        <w:jc w:val="both"/>
        <w:rPr>
          <w:rFonts w:ascii="Franklin Gothic Book" w:hAnsi="Franklin Gothic Book" w:cs="Arial"/>
          <w:b/>
        </w:rPr>
      </w:pPr>
      <w:r w:rsidRPr="00A53549">
        <w:rPr>
          <w:rFonts w:ascii="Franklin Gothic Book" w:hAnsi="Franklin Gothic Book" w:cs="Arial"/>
          <w:b/>
        </w:rPr>
        <w:t>Fournir et équiper les 3 salles de classe et bureau avec les mobiliers (table banc pour les élèves, table bureau et chaise pour les enseignants et directeur) ;</w:t>
      </w:r>
    </w:p>
    <w:p w:rsidRPr="00A53549" w:rsidR="005F2BCB" w:rsidP="00743CF4" w:rsidRDefault="005F2BCB" w14:paraId="20D53BB5" w14:textId="77777777">
      <w:pPr>
        <w:numPr>
          <w:ilvl w:val="1"/>
          <w:numId w:val="68"/>
        </w:numPr>
        <w:spacing w:after="0" w:line="240" w:lineRule="auto"/>
        <w:jc w:val="both"/>
        <w:rPr>
          <w:rFonts w:ascii="Franklin Gothic Book" w:hAnsi="Franklin Gothic Book" w:cs="Arial"/>
          <w:b/>
        </w:rPr>
      </w:pPr>
      <w:r w:rsidRPr="00A53549">
        <w:rPr>
          <w:rFonts w:ascii="Franklin Gothic Book" w:hAnsi="Franklin Gothic Book" w:cs="Arial"/>
          <w:b/>
        </w:rPr>
        <w:t>Réhabilitation de salles de classes</w:t>
      </w:r>
    </w:p>
    <w:p w:rsidRPr="00A53549" w:rsidR="005F2BCB" w:rsidP="14F0DD90" w:rsidRDefault="005F2BCB" w14:paraId="2F604B13" w14:textId="77777777">
      <w:pPr>
        <w:numPr>
          <w:ilvl w:val="1"/>
          <w:numId w:val="68"/>
        </w:numPr>
        <w:spacing w:after="0" w:line="240" w:lineRule="auto"/>
        <w:jc w:val="both"/>
        <w:rPr>
          <w:rFonts w:ascii="Franklin Gothic Book" w:hAnsi="Franklin Gothic Book" w:cs="Arial"/>
          <w:b/>
          <w:bCs/>
        </w:rPr>
      </w:pPr>
      <w:r w:rsidRPr="00A53549">
        <w:rPr>
          <w:rFonts w:ascii="Franklin Gothic Book" w:hAnsi="Franklin Gothic Book" w:cs="Arial"/>
          <w:b/>
          <w:bCs/>
        </w:rPr>
        <w:t>Deux blocs de latrines à 2 portes chacun séparés filles et garçons selon les plans fournis ;</w:t>
      </w:r>
    </w:p>
    <w:p w:rsidRPr="00A53549" w:rsidR="00E92130" w:rsidP="14F0DD90" w:rsidRDefault="00E92130" w14:paraId="00C7FE33" w14:textId="5C11588A">
      <w:pPr>
        <w:numPr>
          <w:ilvl w:val="1"/>
          <w:numId w:val="68"/>
        </w:numPr>
        <w:spacing w:after="0" w:line="240" w:lineRule="auto"/>
        <w:jc w:val="both"/>
        <w:rPr>
          <w:rFonts w:ascii="Franklin Gothic Book" w:hAnsi="Franklin Gothic Book" w:cs="Arial"/>
          <w:b/>
          <w:bCs/>
        </w:rPr>
      </w:pPr>
      <w:r w:rsidRPr="00A53549">
        <w:rPr>
          <w:rFonts w:ascii="Franklin Gothic Book" w:hAnsi="Franklin Gothic Book" w:cs="Arial"/>
          <w:b/>
          <w:bCs/>
        </w:rPr>
        <w:t xml:space="preserve">Un bloc de latrine </w:t>
      </w:r>
      <w:r w:rsidRPr="00A53549" w:rsidR="007C242F">
        <w:rPr>
          <w:rFonts w:ascii="Franklin Gothic Book" w:hAnsi="Franklin Gothic Book" w:cs="Arial"/>
          <w:b/>
          <w:bCs/>
        </w:rPr>
        <w:t>d’une porte pour les enseignants</w:t>
      </w:r>
    </w:p>
    <w:p w:rsidRPr="00721F7D" w:rsidR="005F2BCB" w:rsidP="005F2BCB" w:rsidRDefault="005F2BCB" w14:paraId="1C2CD3D9" w14:textId="77777777">
      <w:pPr>
        <w:jc w:val="both"/>
        <w:rPr>
          <w:rFonts w:ascii="Franklin Gothic Book" w:hAnsi="Franklin Gothic Book" w:cs="Arial"/>
          <w:i/>
          <w:u w:val="single"/>
        </w:rPr>
      </w:pPr>
    </w:p>
    <w:p w:rsidRPr="00721F7D" w:rsidR="005F2BCB" w:rsidP="005F2BCB" w:rsidRDefault="005F2BCB" w14:paraId="7EC7EB4B" w14:textId="77777777">
      <w:pPr>
        <w:jc w:val="both"/>
        <w:rPr>
          <w:rFonts w:ascii="Franklin Gothic Book" w:hAnsi="Franklin Gothic Book" w:cs="Arial"/>
          <w:i/>
          <w:u w:val="single"/>
        </w:rPr>
      </w:pPr>
      <w:r w:rsidRPr="00721F7D">
        <w:rPr>
          <w:rFonts w:ascii="Franklin Gothic Book" w:hAnsi="Franklin Gothic Book" w:cs="Arial"/>
          <w:i/>
          <w:u w:val="single"/>
        </w:rPr>
        <w:t>Bloc de classe</w:t>
      </w:r>
    </w:p>
    <w:p w:rsidRPr="00721F7D" w:rsidR="005F2BCB" w:rsidP="005F2BCB" w:rsidRDefault="005F2BCB" w14:paraId="569A96AE" w14:textId="77777777">
      <w:pPr>
        <w:jc w:val="both"/>
        <w:rPr>
          <w:rFonts w:ascii="Franklin Gothic Book" w:hAnsi="Franklin Gothic Book" w:cs="Arial"/>
        </w:rPr>
      </w:pPr>
      <w:r w:rsidRPr="00721F7D">
        <w:rPr>
          <w:rFonts w:ascii="Franklin Gothic Book" w:hAnsi="Franklin Gothic Book" w:cs="Arial"/>
        </w:rPr>
        <w:t xml:space="preserve">Le bloc d’un hangar sera composé de trois (03) salles de classes avec </w:t>
      </w:r>
      <w:r w:rsidRPr="00170A8B">
        <w:rPr>
          <w:rFonts w:ascii="Franklin Gothic Book" w:hAnsi="Franklin Gothic Book" w:cs="Arial"/>
        </w:rPr>
        <w:t>bureau (</w:t>
      </w:r>
      <w:proofErr w:type="spellStart"/>
      <w:r w:rsidRPr="00170A8B">
        <w:rPr>
          <w:rFonts w:ascii="Franklin Gothic Book" w:hAnsi="Franklin Gothic Book" w:cs="Arial"/>
          <w:b/>
          <w:i/>
        </w:rPr>
        <w:t>cf</w:t>
      </w:r>
      <w:proofErr w:type="spellEnd"/>
      <w:r w:rsidRPr="00170A8B">
        <w:rPr>
          <w:rFonts w:ascii="Franklin Gothic Book" w:hAnsi="Franklin Gothic Book" w:cs="Arial"/>
          <w:b/>
          <w:i/>
        </w:rPr>
        <w:t xml:space="preserve"> plans en annexe</w:t>
      </w:r>
      <w:r w:rsidRPr="00170A8B">
        <w:rPr>
          <w:rFonts w:ascii="Franklin Gothic Book" w:hAnsi="Franklin Gothic Book" w:cs="Arial"/>
        </w:rPr>
        <w:t>).</w:t>
      </w:r>
    </w:p>
    <w:p w:rsidRPr="00721F7D" w:rsidR="005F2BCB" w:rsidP="005F2BCB" w:rsidRDefault="005F2BCB" w14:paraId="03936390" w14:textId="77777777">
      <w:pPr>
        <w:jc w:val="both"/>
        <w:rPr>
          <w:rFonts w:ascii="Franklin Gothic Book" w:hAnsi="Franklin Gothic Book" w:cs="Arial"/>
        </w:rPr>
      </w:pPr>
      <w:r w:rsidRPr="00721F7D">
        <w:rPr>
          <w:rFonts w:ascii="Franklin Gothic Book" w:hAnsi="Franklin Gothic Book" w:cs="Arial"/>
        </w:rPr>
        <w:t>En façade principale la section des portes seront maçonnées avec murs pleins ;</w:t>
      </w:r>
    </w:p>
    <w:p w:rsidRPr="00721F7D" w:rsidR="005F2BCB" w:rsidP="005F2BCB" w:rsidRDefault="005F2BCB" w14:paraId="485F3054" w14:textId="77777777">
      <w:pPr>
        <w:jc w:val="both"/>
        <w:rPr>
          <w:rFonts w:ascii="Franklin Gothic Book" w:hAnsi="Franklin Gothic Book" w:cs="Arial"/>
        </w:rPr>
      </w:pPr>
      <w:r w:rsidRPr="00721F7D">
        <w:rPr>
          <w:rFonts w:ascii="Franklin Gothic Book" w:hAnsi="Franklin Gothic Book" w:cs="Arial"/>
        </w:rPr>
        <w:t xml:space="preserve">Les ouvertures seront en grille (cornière de section 40mmx40mm pour cadre et la maille sera en fers Ø12mm. </w:t>
      </w:r>
    </w:p>
    <w:p w:rsidRPr="00721F7D" w:rsidR="005F2BCB" w:rsidP="005F2BCB" w:rsidRDefault="005F2BCB" w14:paraId="06CDD605" w14:textId="77777777">
      <w:pPr>
        <w:jc w:val="both"/>
        <w:rPr>
          <w:rFonts w:ascii="Franklin Gothic Book" w:hAnsi="Franklin Gothic Book" w:cs="Arial"/>
        </w:rPr>
      </w:pPr>
      <w:r w:rsidRPr="00721F7D">
        <w:rPr>
          <w:rFonts w:ascii="Franklin Gothic Book" w:hAnsi="Franklin Gothic Book" w:cs="Arial"/>
        </w:rPr>
        <w:t>Les portes des salles de classe seront métalliques ainsi que les fenêtres pour le bureau</w:t>
      </w:r>
    </w:p>
    <w:p w:rsidRPr="00721F7D" w:rsidR="005F2BCB" w:rsidP="005F2BCB" w:rsidRDefault="005F2BCB" w14:paraId="21982694" w14:textId="77777777">
      <w:pPr>
        <w:jc w:val="both"/>
        <w:rPr>
          <w:rFonts w:ascii="Franklin Gothic Book" w:hAnsi="Franklin Gothic Book" w:cs="Arial"/>
          <w:b/>
          <w:i/>
          <w:u w:val="single"/>
        </w:rPr>
      </w:pPr>
      <w:r w:rsidRPr="00721F7D">
        <w:rPr>
          <w:rFonts w:ascii="Franklin Gothic Book" w:hAnsi="Franklin Gothic Book" w:cs="Arial"/>
        </w:rPr>
        <w:t>De cunette sera réalisée tout au</w:t>
      </w:r>
      <w:r>
        <w:rPr>
          <w:rFonts w:ascii="Franklin Gothic Book" w:hAnsi="Franklin Gothic Book" w:cs="Arial"/>
        </w:rPr>
        <w:t>tour du hangar pour évacuation d</w:t>
      </w:r>
      <w:r w:rsidRPr="00721F7D">
        <w:rPr>
          <w:rFonts w:ascii="Franklin Gothic Book" w:hAnsi="Franklin Gothic Book" w:cs="Arial"/>
        </w:rPr>
        <w:t>es eaux de ruissèlement (largeur 30cm et de profonde au 20cm.</w:t>
      </w:r>
      <w:r w:rsidRPr="00721F7D">
        <w:rPr>
          <w:rFonts w:ascii="Franklin Gothic Book" w:hAnsi="Franklin Gothic Book" w:cs="Arial"/>
          <w:b/>
          <w:i/>
          <w:u w:val="single"/>
        </w:rPr>
        <w:t xml:space="preserve"> </w:t>
      </w:r>
    </w:p>
    <w:p w:rsidRPr="00721F7D" w:rsidR="005F2BCB" w:rsidP="005F2BCB" w:rsidRDefault="005F2BCB" w14:paraId="650CCE69" w14:textId="77777777">
      <w:pPr>
        <w:jc w:val="both"/>
        <w:rPr>
          <w:rFonts w:ascii="Franklin Gothic Book" w:hAnsi="Franklin Gothic Book" w:cs="Arial"/>
          <w:i/>
        </w:rPr>
      </w:pPr>
      <w:r w:rsidRPr="00721F7D">
        <w:rPr>
          <w:rFonts w:ascii="Franklin Gothic Book" w:hAnsi="Franklin Gothic Book" w:cs="Arial"/>
          <w:i/>
          <w:u w:val="single"/>
        </w:rPr>
        <w:t>Equipements de classes</w:t>
      </w:r>
      <w:r w:rsidRPr="00721F7D">
        <w:rPr>
          <w:rFonts w:ascii="Franklin Gothic Book" w:hAnsi="Franklin Gothic Book" w:cs="Arial"/>
          <w:i/>
        </w:rPr>
        <w:t> :</w:t>
      </w:r>
    </w:p>
    <w:p w:rsidRPr="005F2BCB" w:rsidR="005F2BCB" w:rsidP="005F2BCB" w:rsidRDefault="005F2BCB" w14:paraId="37577966" w14:textId="3A6B18D9">
      <w:pPr>
        <w:pStyle w:val="BodyText"/>
        <w:ind w:firstLine="705"/>
        <w:rPr>
          <w:rFonts w:ascii="Franklin Gothic Book" w:hAnsi="Franklin Gothic Book"/>
          <w:sz w:val="22"/>
          <w:szCs w:val="22"/>
          <w:lang w:val="fr-FR"/>
        </w:rPr>
      </w:pPr>
      <w:r w:rsidRPr="14F0DD90">
        <w:rPr>
          <w:rFonts w:ascii="Franklin Gothic Book" w:hAnsi="Franklin Gothic Book"/>
          <w:sz w:val="22"/>
          <w:szCs w:val="22"/>
          <w:lang w:val="fr-FR"/>
        </w:rPr>
        <w:t xml:space="preserve">Chaque </w:t>
      </w:r>
      <w:r w:rsidR="00EB70A8">
        <w:rPr>
          <w:rFonts w:ascii="Franklin Gothic Book" w:hAnsi="Franklin Gothic Book"/>
          <w:sz w:val="22"/>
          <w:szCs w:val="22"/>
          <w:lang w:val="fr-FR"/>
        </w:rPr>
        <w:t xml:space="preserve">hangar </w:t>
      </w:r>
      <w:r w:rsidRPr="14F0DD90">
        <w:rPr>
          <w:rFonts w:ascii="Franklin Gothic Book" w:hAnsi="Franklin Gothic Book"/>
          <w:sz w:val="22"/>
          <w:szCs w:val="22"/>
          <w:lang w:val="fr-FR"/>
        </w:rPr>
        <w:t xml:space="preserve">sera </w:t>
      </w:r>
      <w:r w:rsidRPr="14F0DD90" w:rsidR="007E619D">
        <w:rPr>
          <w:rFonts w:ascii="Franklin Gothic Book" w:hAnsi="Franklin Gothic Book"/>
          <w:sz w:val="22"/>
          <w:szCs w:val="22"/>
          <w:lang w:val="fr-FR"/>
        </w:rPr>
        <w:t>équipé</w:t>
      </w:r>
      <w:r w:rsidRPr="14F0DD90">
        <w:rPr>
          <w:rFonts w:ascii="Franklin Gothic Book" w:hAnsi="Franklin Gothic Book"/>
          <w:sz w:val="22"/>
          <w:szCs w:val="22"/>
          <w:lang w:val="fr-FR"/>
        </w:rPr>
        <w:t xml:space="preserve"> de :</w:t>
      </w:r>
    </w:p>
    <w:p w:rsidRPr="00721F7D" w:rsidR="005F2BCB" w:rsidP="00743CF4" w:rsidRDefault="00EB70A8" w14:paraId="31D8FD12" w14:textId="706E8192">
      <w:pPr>
        <w:pStyle w:val="BodyText"/>
        <w:numPr>
          <w:ilvl w:val="0"/>
          <w:numId w:val="108"/>
        </w:numPr>
        <w:suppressAutoHyphens w:val="0"/>
        <w:spacing w:after="0" w:line="240" w:lineRule="auto"/>
        <w:rPr>
          <w:rFonts w:ascii="Franklin Gothic Book" w:hAnsi="Franklin Gothic Book"/>
          <w:sz w:val="22"/>
          <w:szCs w:val="22"/>
        </w:rPr>
      </w:pPr>
      <w:proofErr w:type="spellStart"/>
      <w:r>
        <w:rPr>
          <w:rFonts w:ascii="Franklin Gothic Book" w:hAnsi="Franklin Gothic Book"/>
          <w:sz w:val="22"/>
          <w:szCs w:val="22"/>
        </w:rPr>
        <w:t>Soixante</w:t>
      </w:r>
      <w:proofErr w:type="spellEnd"/>
      <w:r>
        <w:rPr>
          <w:rFonts w:ascii="Franklin Gothic Book" w:hAnsi="Franklin Gothic Book"/>
          <w:sz w:val="22"/>
          <w:szCs w:val="22"/>
        </w:rPr>
        <w:t xml:space="preserve"> </w:t>
      </w:r>
      <w:r w:rsidR="007E619D">
        <w:rPr>
          <w:rFonts w:ascii="Franklin Gothic Book" w:hAnsi="Franklin Gothic Book"/>
          <w:sz w:val="22"/>
          <w:szCs w:val="22"/>
        </w:rPr>
        <w:t xml:space="preserve">cinq </w:t>
      </w:r>
      <w:r w:rsidRPr="00721F7D" w:rsidR="005F2BCB">
        <w:rPr>
          <w:rFonts w:ascii="Franklin Gothic Book" w:hAnsi="Franklin Gothic Book"/>
          <w:sz w:val="22"/>
          <w:szCs w:val="22"/>
        </w:rPr>
        <w:t>(</w:t>
      </w:r>
      <w:r>
        <w:rPr>
          <w:rFonts w:ascii="Franklin Gothic Book" w:hAnsi="Franklin Gothic Book"/>
          <w:sz w:val="22"/>
          <w:szCs w:val="22"/>
        </w:rPr>
        <w:t>65</w:t>
      </w:r>
      <w:r w:rsidRPr="00721F7D" w:rsidR="005F2BCB">
        <w:rPr>
          <w:rFonts w:ascii="Franklin Gothic Book" w:hAnsi="Franklin Gothic Book"/>
          <w:sz w:val="22"/>
          <w:szCs w:val="22"/>
        </w:rPr>
        <w:t xml:space="preserve">) tables </w:t>
      </w:r>
      <w:proofErr w:type="spellStart"/>
      <w:proofErr w:type="gramStart"/>
      <w:r w:rsidRPr="00721F7D" w:rsidR="007E619D">
        <w:rPr>
          <w:rFonts w:ascii="Franklin Gothic Book" w:hAnsi="Franklin Gothic Book"/>
          <w:sz w:val="22"/>
          <w:szCs w:val="22"/>
        </w:rPr>
        <w:t>ban</w:t>
      </w:r>
      <w:r w:rsidR="007E619D">
        <w:rPr>
          <w:rFonts w:ascii="Franklin Gothic Book" w:hAnsi="Franklin Gothic Book"/>
          <w:sz w:val="22"/>
          <w:szCs w:val="22"/>
        </w:rPr>
        <w:t>c</w:t>
      </w:r>
      <w:r w:rsidRPr="00721F7D" w:rsidR="007E619D">
        <w:rPr>
          <w:rFonts w:ascii="Franklin Gothic Book" w:hAnsi="Franklin Gothic Book"/>
          <w:sz w:val="22"/>
          <w:szCs w:val="22"/>
        </w:rPr>
        <w:t>s</w:t>
      </w:r>
      <w:proofErr w:type="spellEnd"/>
      <w:r w:rsidRPr="00721F7D" w:rsidR="005F2BCB">
        <w:rPr>
          <w:rFonts w:ascii="Franklin Gothic Book" w:hAnsi="Franklin Gothic Book"/>
          <w:sz w:val="22"/>
          <w:szCs w:val="22"/>
        </w:rPr>
        <w:t>;</w:t>
      </w:r>
      <w:proofErr w:type="gramEnd"/>
    </w:p>
    <w:p w:rsidRPr="005F2BCB" w:rsidR="005F2BCB" w:rsidP="00743CF4" w:rsidRDefault="00864A8E" w14:paraId="6C716C29" w14:textId="14E79610">
      <w:pPr>
        <w:pStyle w:val="BodyText"/>
        <w:numPr>
          <w:ilvl w:val="0"/>
          <w:numId w:val="108"/>
        </w:numPr>
        <w:suppressAutoHyphens w:val="0"/>
        <w:spacing w:after="0" w:line="240" w:lineRule="auto"/>
        <w:rPr>
          <w:rFonts w:ascii="Franklin Gothic Book" w:hAnsi="Franklin Gothic Book"/>
          <w:sz w:val="22"/>
          <w:szCs w:val="22"/>
          <w:lang w:val="fr-FR"/>
        </w:rPr>
      </w:pPr>
      <w:r>
        <w:rPr>
          <w:rFonts w:ascii="Franklin Gothic Book" w:hAnsi="Franklin Gothic Book"/>
          <w:sz w:val="22"/>
          <w:szCs w:val="22"/>
          <w:lang w:val="fr-FR"/>
        </w:rPr>
        <w:t>Quatre</w:t>
      </w:r>
      <w:r w:rsidRPr="005F2BCB" w:rsidR="005F2BCB">
        <w:rPr>
          <w:rFonts w:ascii="Franklin Gothic Book" w:hAnsi="Franklin Gothic Book"/>
          <w:sz w:val="22"/>
          <w:szCs w:val="22"/>
          <w:lang w:val="fr-FR"/>
        </w:rPr>
        <w:t xml:space="preserve"> (</w:t>
      </w:r>
      <w:r>
        <w:rPr>
          <w:rFonts w:ascii="Franklin Gothic Book" w:hAnsi="Franklin Gothic Book"/>
          <w:sz w:val="22"/>
          <w:szCs w:val="22"/>
          <w:lang w:val="fr-FR"/>
        </w:rPr>
        <w:t>4</w:t>
      </w:r>
      <w:r w:rsidRPr="005F2BCB" w:rsidR="005F2BCB">
        <w:rPr>
          <w:rFonts w:ascii="Franklin Gothic Book" w:hAnsi="Franklin Gothic Book"/>
          <w:sz w:val="22"/>
          <w:szCs w:val="22"/>
          <w:lang w:val="fr-FR"/>
        </w:rPr>
        <w:t>) bureau à un tiroir avec clé ;</w:t>
      </w:r>
    </w:p>
    <w:p w:rsidRPr="005F2BCB" w:rsidR="005F2BCB" w:rsidP="00743CF4" w:rsidRDefault="007E619D" w14:paraId="564F4BD1" w14:textId="3EDA66D7">
      <w:pPr>
        <w:pStyle w:val="BodyText"/>
        <w:numPr>
          <w:ilvl w:val="0"/>
          <w:numId w:val="108"/>
        </w:numPr>
        <w:suppressAutoHyphens w:val="0"/>
        <w:spacing w:after="0" w:line="240" w:lineRule="auto"/>
        <w:rPr>
          <w:rFonts w:ascii="Franklin Gothic Book" w:hAnsi="Franklin Gothic Book"/>
          <w:sz w:val="22"/>
          <w:szCs w:val="22"/>
          <w:lang w:val="fr-FR"/>
        </w:rPr>
      </w:pPr>
      <w:r>
        <w:rPr>
          <w:rFonts w:ascii="Franklin Gothic Book" w:hAnsi="Franklin Gothic Book"/>
          <w:sz w:val="22"/>
          <w:szCs w:val="22"/>
          <w:lang w:val="fr-FR"/>
        </w:rPr>
        <w:t>Six (6</w:t>
      </w:r>
      <w:r w:rsidRPr="005F2BCB" w:rsidR="005F2BCB">
        <w:rPr>
          <w:rFonts w:ascii="Franklin Gothic Book" w:hAnsi="Franklin Gothic Book"/>
          <w:sz w:val="22"/>
          <w:szCs w:val="22"/>
          <w:lang w:val="fr-FR"/>
        </w:rPr>
        <w:t>) chaise</w:t>
      </w:r>
      <w:r>
        <w:rPr>
          <w:rFonts w:ascii="Franklin Gothic Book" w:hAnsi="Franklin Gothic Book"/>
          <w:sz w:val="22"/>
          <w:szCs w:val="22"/>
          <w:lang w:val="fr-FR"/>
        </w:rPr>
        <w:t>s</w:t>
      </w:r>
      <w:r w:rsidRPr="005F2BCB" w:rsidR="005F2BCB">
        <w:rPr>
          <w:rFonts w:ascii="Franklin Gothic Book" w:hAnsi="Franklin Gothic Book"/>
          <w:sz w:val="22"/>
          <w:szCs w:val="22"/>
          <w:lang w:val="fr-FR"/>
        </w:rPr>
        <w:t xml:space="preserve"> en bois avec mousse sur l’assise et le dos ;</w:t>
      </w:r>
    </w:p>
    <w:p w:rsidRPr="005F2BCB" w:rsidR="005F2BCB" w:rsidP="00743CF4" w:rsidRDefault="000A2167" w14:paraId="3B1C728F" w14:textId="36512816">
      <w:pPr>
        <w:pStyle w:val="BodyText"/>
        <w:numPr>
          <w:ilvl w:val="0"/>
          <w:numId w:val="108"/>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Deux chaises</w:t>
      </w:r>
      <w:r w:rsidRPr="005F2BCB" w:rsidR="005F2BCB">
        <w:rPr>
          <w:rFonts w:ascii="Franklin Gothic Book" w:hAnsi="Franklin Gothic Book"/>
          <w:sz w:val="22"/>
          <w:szCs w:val="22"/>
          <w:lang w:val="fr-FR"/>
        </w:rPr>
        <w:t xml:space="preserve"> pour le bureau du directeur.</w:t>
      </w:r>
    </w:p>
    <w:p w:rsidRPr="00721F7D" w:rsidR="005F2BCB" w:rsidP="005F2BCB" w:rsidRDefault="005F2BCB" w14:paraId="02CE1966" w14:textId="77777777">
      <w:pPr>
        <w:jc w:val="both"/>
        <w:rPr>
          <w:rFonts w:ascii="Franklin Gothic Book" w:hAnsi="Franklin Gothic Book" w:cs="Arial"/>
          <w:i/>
          <w:u w:val="single"/>
        </w:rPr>
      </w:pPr>
      <w:r w:rsidRPr="00721F7D">
        <w:rPr>
          <w:rFonts w:ascii="Franklin Gothic Book" w:hAnsi="Franklin Gothic Book" w:cs="Arial"/>
          <w:i/>
          <w:u w:val="single"/>
        </w:rPr>
        <w:t>Bloc de latrines</w:t>
      </w:r>
    </w:p>
    <w:p w:rsidRPr="00721F7D" w:rsidR="005F2BCB" w:rsidP="005F2BCB" w:rsidRDefault="7B30ADA9" w14:paraId="37B10684" w14:textId="3C4EA908">
      <w:pPr>
        <w:jc w:val="both"/>
        <w:rPr>
          <w:rFonts w:ascii="Franklin Gothic Book" w:hAnsi="Franklin Gothic Book" w:cs="Arial"/>
        </w:rPr>
      </w:pPr>
      <w:r w:rsidRPr="34270E50">
        <w:rPr>
          <w:rFonts w:ascii="Franklin Gothic Book" w:hAnsi="Franklin Gothic Book" w:cs="Arial"/>
        </w:rPr>
        <w:t xml:space="preserve">Dans chaque </w:t>
      </w:r>
      <w:r w:rsidRPr="34270E50" w:rsidR="0080302D">
        <w:rPr>
          <w:rFonts w:ascii="Franklin Gothic Book" w:hAnsi="Franklin Gothic Book" w:cs="Arial"/>
        </w:rPr>
        <w:t>école</w:t>
      </w:r>
      <w:r w:rsidRPr="34270E50">
        <w:rPr>
          <w:rFonts w:ascii="Franklin Gothic Book" w:hAnsi="Franklin Gothic Book" w:cs="Arial"/>
        </w:rPr>
        <w:t xml:space="preserve"> il y’a 3 blocs </w:t>
      </w:r>
      <w:r w:rsidR="007E619D">
        <w:rPr>
          <w:rFonts w:ascii="Franklin Gothic Book" w:hAnsi="Franklin Gothic Book" w:cs="Arial"/>
        </w:rPr>
        <w:t xml:space="preserve">de latrine </w:t>
      </w:r>
      <w:r w:rsidRPr="34270E50">
        <w:rPr>
          <w:rFonts w:ascii="Franklin Gothic Book" w:hAnsi="Franklin Gothic Book" w:cs="Arial"/>
        </w:rPr>
        <w:t xml:space="preserve">dont un bloc de 2 portes pour les </w:t>
      </w:r>
      <w:r w:rsidRPr="34270E50" w:rsidR="53311536">
        <w:rPr>
          <w:rFonts w:ascii="Franklin Gothic Book" w:hAnsi="Franklin Gothic Book" w:cs="Arial"/>
        </w:rPr>
        <w:t>garçons</w:t>
      </w:r>
      <w:r w:rsidRPr="34270E50">
        <w:rPr>
          <w:rFonts w:ascii="Franklin Gothic Book" w:hAnsi="Franklin Gothic Book" w:cs="Arial"/>
        </w:rPr>
        <w:t xml:space="preserve">, un bloc de 2 </w:t>
      </w:r>
      <w:r w:rsidRPr="34270E50" w:rsidR="006171FD">
        <w:rPr>
          <w:rFonts w:ascii="Franklin Gothic Book" w:hAnsi="Franklin Gothic Book" w:cs="Arial"/>
        </w:rPr>
        <w:t>portes pour</w:t>
      </w:r>
      <w:r w:rsidRPr="34270E50" w:rsidR="2E235CB1">
        <w:rPr>
          <w:rFonts w:ascii="Franklin Gothic Book" w:hAnsi="Franklin Gothic Book" w:cs="Arial"/>
        </w:rPr>
        <w:t xml:space="preserve"> les filles et un bloc d’une porte pour les </w:t>
      </w:r>
      <w:r w:rsidRPr="34270E50" w:rsidR="0080302D">
        <w:rPr>
          <w:rFonts w:ascii="Franklin Gothic Book" w:hAnsi="Franklin Gothic Book" w:cs="Arial"/>
        </w:rPr>
        <w:t>enseignants</w:t>
      </w:r>
      <w:r w:rsidRPr="34270E50" w:rsidR="005F2BCB">
        <w:rPr>
          <w:rFonts w:ascii="Franklin Gothic Book" w:hAnsi="Franklin Gothic Book" w:cs="Arial"/>
        </w:rPr>
        <w:t xml:space="preserve"> (</w:t>
      </w:r>
      <w:proofErr w:type="spellStart"/>
      <w:r w:rsidRPr="34270E50" w:rsidR="005F2BCB">
        <w:rPr>
          <w:rFonts w:ascii="Franklin Gothic Book" w:hAnsi="Franklin Gothic Book" w:cs="Arial"/>
          <w:b/>
          <w:bCs/>
          <w:i/>
          <w:iCs/>
        </w:rPr>
        <w:t>cf</w:t>
      </w:r>
      <w:proofErr w:type="spellEnd"/>
      <w:r w:rsidRPr="34270E50" w:rsidR="005F2BCB">
        <w:rPr>
          <w:rFonts w:ascii="Franklin Gothic Book" w:hAnsi="Franklin Gothic Book" w:cs="Arial"/>
          <w:b/>
          <w:bCs/>
          <w:i/>
          <w:iCs/>
        </w:rPr>
        <w:t xml:space="preserve"> plans en annexe</w:t>
      </w:r>
      <w:r w:rsidRPr="34270E50" w:rsidR="005F2BCB">
        <w:rPr>
          <w:rFonts w:ascii="Franklin Gothic Book" w:hAnsi="Franklin Gothic Book" w:cs="Arial"/>
        </w:rPr>
        <w:t xml:space="preserve">). </w:t>
      </w:r>
    </w:p>
    <w:p w:rsidRPr="00721F7D" w:rsidR="005F2BCB" w:rsidP="005F2BCB" w:rsidRDefault="005F2BCB" w14:paraId="1D53D318" w14:textId="77777777">
      <w:pPr>
        <w:jc w:val="both"/>
        <w:rPr>
          <w:rFonts w:ascii="Franklin Gothic Book" w:hAnsi="Franklin Gothic Book" w:cs="Arial"/>
        </w:rPr>
      </w:pPr>
      <w:r w:rsidRPr="00721F7D">
        <w:rPr>
          <w:rFonts w:ascii="Franklin Gothic Book" w:hAnsi="Franklin Gothic Book" w:cs="Arial"/>
        </w:rPr>
        <w:t>Un muret de protection sera construit pour l’intimité des élèves en particulier les filles avec un support maçonné en briques cuite pour le dispositif de lavage de main ;</w:t>
      </w:r>
    </w:p>
    <w:p w:rsidRPr="00721F7D" w:rsidR="005F2BCB" w:rsidP="005F2BCB" w:rsidRDefault="005F2BCB" w14:paraId="33D601BB" w14:textId="410661E3">
      <w:pPr>
        <w:jc w:val="both"/>
        <w:rPr>
          <w:rFonts w:ascii="Franklin Gothic Book" w:hAnsi="Franklin Gothic Book" w:cs="Arial"/>
        </w:rPr>
      </w:pPr>
      <w:r w:rsidRPr="00721F7D">
        <w:rPr>
          <w:rFonts w:ascii="Franklin Gothic Book" w:hAnsi="Franklin Gothic Book" w:cs="Arial"/>
        </w:rPr>
        <w:t>Les portes des latrines seront en métallique</w:t>
      </w:r>
      <w:r w:rsidR="0080302D">
        <w:rPr>
          <w:rFonts w:ascii="Franklin Gothic Book" w:hAnsi="Franklin Gothic Book" w:cs="Arial"/>
        </w:rPr>
        <w:t xml:space="preserve"> et verrouillable à l’intérieur </w:t>
      </w:r>
    </w:p>
    <w:p w:rsidRPr="00721F7D" w:rsidR="005F2BCB" w:rsidP="005F2BCB" w:rsidRDefault="005F2BCB" w14:paraId="340D3DBF" w14:textId="77777777">
      <w:pPr>
        <w:jc w:val="both"/>
        <w:rPr>
          <w:rFonts w:ascii="Franklin Gothic Book" w:hAnsi="Franklin Gothic Book" w:cs="Arial"/>
          <w:b/>
          <w:bCs/>
        </w:rPr>
      </w:pPr>
      <w:r w:rsidRPr="00721F7D">
        <w:rPr>
          <w:rFonts w:ascii="Franklin Gothic Book" w:hAnsi="Franklin Gothic Book" w:cs="Arial"/>
          <w:b/>
          <w:bCs/>
          <w:u w:val="single"/>
        </w:rPr>
        <w:t>TITRE</w:t>
      </w:r>
      <w:r w:rsidRPr="00721F7D">
        <w:rPr>
          <w:rFonts w:ascii="Franklin Gothic Book" w:hAnsi="Franklin Gothic Book" w:cs="Arial"/>
          <w:b/>
          <w:bCs/>
        </w:rPr>
        <w:t xml:space="preserve"> 5.2</w:t>
      </w:r>
      <w:r w:rsidRPr="00721F7D">
        <w:rPr>
          <w:rFonts w:ascii="Franklin Gothic Book" w:hAnsi="Franklin Gothic Book" w:cs="Arial"/>
          <w:b/>
          <w:bCs/>
        </w:rPr>
        <w:tab/>
      </w:r>
      <w:r w:rsidRPr="00721F7D">
        <w:rPr>
          <w:rFonts w:ascii="Franklin Gothic Book" w:hAnsi="Franklin Gothic Book" w:cs="Arial"/>
          <w:b/>
          <w:bCs/>
        </w:rPr>
        <w:t>DESCRIPTION TECHNIQUE</w:t>
      </w:r>
    </w:p>
    <w:p w:rsidRPr="00721F7D" w:rsidR="005F2BCB" w:rsidP="005F2BCB" w:rsidRDefault="005F2BCB" w14:paraId="7B06A7EB" w14:textId="77777777">
      <w:pPr>
        <w:jc w:val="both"/>
        <w:rPr>
          <w:rFonts w:ascii="Franklin Gothic Book" w:hAnsi="Franklin Gothic Book" w:cs="Arial"/>
        </w:rPr>
      </w:pPr>
      <w:r w:rsidRPr="00721F7D">
        <w:rPr>
          <w:rFonts w:ascii="Franklin Gothic Book" w:hAnsi="Franklin Gothic Book" w:cs="Arial"/>
          <w:b/>
        </w:rPr>
        <w:t>Article 26 : (</w:t>
      </w:r>
      <w:r w:rsidRPr="00721F7D">
        <w:rPr>
          <w:rFonts w:ascii="Franklin Gothic Book" w:hAnsi="Franklin Gothic Book" w:cs="Arial"/>
        </w:rPr>
        <w:t>Article 45 du CCTG</w:t>
      </w:r>
      <w:r w:rsidRPr="00721F7D">
        <w:rPr>
          <w:rFonts w:ascii="Franklin Gothic Book" w:hAnsi="Franklin Gothic Book" w:cs="Arial"/>
          <w:b/>
        </w:rPr>
        <w:t> : Terrassements</w:t>
      </w:r>
      <w:r w:rsidRPr="00721F7D">
        <w:rPr>
          <w:rFonts w:ascii="Franklin Gothic Book" w:hAnsi="Franklin Gothic Book" w:cs="Arial"/>
        </w:rPr>
        <w:t>)</w:t>
      </w:r>
    </w:p>
    <w:p w:rsidRPr="00721F7D" w:rsidR="005F2BCB" w:rsidP="005F2BCB" w:rsidRDefault="005F2BCB" w14:paraId="4964D2EA" w14:textId="77777777">
      <w:pPr>
        <w:jc w:val="both"/>
        <w:rPr>
          <w:rFonts w:ascii="Franklin Gothic Book" w:hAnsi="Franklin Gothic Book" w:cs="Arial"/>
        </w:rPr>
      </w:pPr>
      <w:r w:rsidRPr="00721F7D">
        <w:rPr>
          <w:rFonts w:ascii="Franklin Gothic Book" w:hAnsi="Franklin Gothic Book" w:cs="Arial"/>
        </w:rPr>
        <w:t xml:space="preserve"> Les terrassements comprennent :</w:t>
      </w:r>
    </w:p>
    <w:p w:rsidRPr="00721F7D" w:rsidR="005F2BCB" w:rsidP="005F2BCB" w:rsidRDefault="005F2BCB" w14:paraId="3BFC2E41" w14:textId="77777777">
      <w:pPr>
        <w:jc w:val="both"/>
        <w:rPr>
          <w:rFonts w:ascii="Franklin Gothic Book" w:hAnsi="Franklin Gothic Book" w:cs="Arial"/>
        </w:rPr>
      </w:pPr>
      <w:r w:rsidRPr="00721F7D">
        <w:rPr>
          <w:rFonts w:ascii="Franklin Gothic Book" w:hAnsi="Franklin Gothic Book" w:cs="Arial"/>
          <w:b/>
        </w:rPr>
        <w:t xml:space="preserve">26.1 La préparation de terrain </w:t>
      </w:r>
    </w:p>
    <w:p w:rsidRPr="00721F7D" w:rsidR="005F2BCB" w:rsidP="005F2BCB" w:rsidRDefault="005F2BCB" w14:paraId="548745E2" w14:textId="77777777">
      <w:pPr>
        <w:tabs>
          <w:tab w:val="num" w:pos="1776"/>
        </w:tabs>
        <w:jc w:val="both"/>
        <w:rPr>
          <w:rFonts w:ascii="Franklin Gothic Book" w:hAnsi="Franklin Gothic Book" w:cs="Arial"/>
          <w:i/>
        </w:rPr>
      </w:pPr>
      <w:r w:rsidRPr="00721F7D">
        <w:rPr>
          <w:rFonts w:ascii="Franklin Gothic Book" w:hAnsi="Franklin Gothic Book" w:cs="Arial"/>
          <w:i/>
        </w:rPr>
        <w:t xml:space="preserve">  - </w:t>
      </w:r>
      <w:r w:rsidRPr="00721F7D">
        <w:rPr>
          <w:rFonts w:ascii="Franklin Gothic Book" w:hAnsi="Franklin Gothic Book" w:cs="Arial"/>
          <w:b/>
          <w:i/>
        </w:rPr>
        <w:t>Abattage et conservation des arbres (éventuellement) :</w:t>
      </w:r>
    </w:p>
    <w:p w:rsidRPr="00721F7D" w:rsidR="005F2BCB" w:rsidP="005F2BCB" w:rsidRDefault="005F2BCB" w14:paraId="6490D9DF" w14:textId="77777777">
      <w:pPr>
        <w:tabs>
          <w:tab w:val="num" w:pos="1776"/>
        </w:tabs>
        <w:jc w:val="both"/>
        <w:rPr>
          <w:rFonts w:ascii="Franklin Gothic Book" w:hAnsi="Franklin Gothic Book" w:cs="Arial"/>
        </w:rPr>
      </w:pPr>
      <w:r w:rsidRPr="00721F7D">
        <w:rPr>
          <w:rFonts w:ascii="Franklin Gothic Book" w:hAnsi="Franklin Gothic Book" w:cs="Arial"/>
        </w:rPr>
        <w:t xml:space="preserve">Sur l’emprise du hangar à construire quel que soit l’âge ou la taille des arbres y compris dessouchage. Les arbres existants à conserver seront protégés dès l’ouverture du chantier par une gaine d’au moins </w:t>
      </w:r>
      <w:smartTag w:uri="urn:schemas-microsoft-com:office:smarttags" w:element="metricconverter">
        <w:smartTagPr>
          <w:attr w:name="ProductID" w:val="2 m"/>
        </w:smartTagPr>
        <w:r w:rsidRPr="00721F7D">
          <w:rPr>
            <w:rFonts w:ascii="Franklin Gothic Book" w:hAnsi="Franklin Gothic Book" w:cs="Arial"/>
          </w:rPr>
          <w:t>2 m</w:t>
        </w:r>
      </w:smartTag>
      <w:r w:rsidRPr="00721F7D">
        <w:rPr>
          <w:rFonts w:ascii="Franklin Gothic Book" w:hAnsi="Franklin Gothic Book" w:cs="Arial"/>
        </w:rPr>
        <w:t xml:space="preserve"> de haut. Les arbres seront entretenus et arrosés pendant toute la durée du chantier. Ceux détériorés seront remplacés à la charge de l’entreprise.</w:t>
      </w:r>
    </w:p>
    <w:p w:rsidRPr="00721F7D" w:rsidR="005F2BCB" w:rsidP="005F2BCB" w:rsidRDefault="005F2BCB" w14:paraId="240339FF" w14:textId="77777777">
      <w:pPr>
        <w:tabs>
          <w:tab w:val="num" w:pos="1776"/>
        </w:tabs>
        <w:jc w:val="both"/>
        <w:rPr>
          <w:rFonts w:ascii="Franklin Gothic Book" w:hAnsi="Franklin Gothic Book" w:cs="Arial"/>
        </w:rPr>
      </w:pPr>
      <w:r w:rsidRPr="00721F7D">
        <w:rPr>
          <w:rFonts w:ascii="Franklin Gothic Book" w:hAnsi="Franklin Gothic Book" w:cs="Arial"/>
        </w:rPr>
        <w:t xml:space="preserve"> Les arbres abattus resteront la propriété du maître de l’ouvrage et seront remplacés à la charge de l’entreprise. </w:t>
      </w:r>
    </w:p>
    <w:p w:rsidRPr="00721F7D" w:rsidR="005F2BCB" w:rsidP="005F2BCB" w:rsidRDefault="005F2BCB" w14:paraId="2AD4BA63" w14:textId="77777777">
      <w:pPr>
        <w:tabs>
          <w:tab w:val="num" w:pos="1776"/>
        </w:tabs>
        <w:jc w:val="both"/>
        <w:rPr>
          <w:rFonts w:ascii="Franklin Gothic Book" w:hAnsi="Franklin Gothic Book" w:cs="Arial"/>
          <w:b/>
          <w:i/>
        </w:rPr>
      </w:pPr>
      <w:r w:rsidRPr="00721F7D">
        <w:rPr>
          <w:rFonts w:ascii="Franklin Gothic Book" w:hAnsi="Franklin Gothic Book" w:cs="Arial"/>
          <w:b/>
          <w:i/>
        </w:rPr>
        <w:t xml:space="preserve">  - Nettoyage :</w:t>
      </w:r>
    </w:p>
    <w:p w:rsidRPr="00721F7D" w:rsidR="005F2BCB" w:rsidP="005F2BCB" w:rsidRDefault="005F2BCB" w14:paraId="3DFF3E22" w14:textId="77777777">
      <w:pPr>
        <w:tabs>
          <w:tab w:val="num" w:pos="1776"/>
        </w:tabs>
        <w:jc w:val="both"/>
        <w:rPr>
          <w:rFonts w:ascii="Franklin Gothic Book" w:hAnsi="Franklin Gothic Book" w:cs="Arial"/>
        </w:rPr>
      </w:pPr>
      <w:r w:rsidRPr="00721F7D">
        <w:rPr>
          <w:rFonts w:ascii="Franklin Gothic Book" w:hAnsi="Franklin Gothic Book" w:cs="Arial"/>
        </w:rPr>
        <w:t xml:space="preserve">Sur l’aire à bâtir y compris toutes voies d’accès parkings etc.… et à une distance de </w:t>
      </w:r>
      <w:smartTag w:uri="urn:schemas-microsoft-com:office:smarttags" w:element="metricconverter">
        <w:smartTagPr>
          <w:attr w:name="ProductID" w:val="5,00 m"/>
        </w:smartTagPr>
        <w:r w:rsidRPr="00721F7D">
          <w:rPr>
            <w:rFonts w:ascii="Franklin Gothic Book" w:hAnsi="Franklin Gothic Book" w:cs="Arial"/>
          </w:rPr>
          <w:t>5,00 m</w:t>
        </w:r>
      </w:smartTag>
      <w:r w:rsidRPr="00721F7D">
        <w:rPr>
          <w:rFonts w:ascii="Franklin Gothic Book" w:hAnsi="Franklin Gothic Book" w:cs="Arial"/>
        </w:rPr>
        <w:t xml:space="preserve"> autour des comptoirs et de toutes les autres constructions, l’entreprise nettoiera le sol de tous débris, buissons, etc.</w:t>
      </w:r>
    </w:p>
    <w:p w:rsidRPr="00721F7D" w:rsidR="005F2BCB" w:rsidP="005F2BCB" w:rsidRDefault="005F2BCB" w14:paraId="03FF73D9" w14:textId="77777777">
      <w:pPr>
        <w:tabs>
          <w:tab w:val="num" w:pos="1776"/>
        </w:tabs>
        <w:jc w:val="both"/>
        <w:rPr>
          <w:rFonts w:ascii="Franklin Gothic Book" w:hAnsi="Franklin Gothic Book" w:cs="Arial"/>
        </w:rPr>
      </w:pPr>
      <w:r w:rsidRPr="00721F7D">
        <w:rPr>
          <w:rFonts w:ascii="Franklin Gothic Book" w:hAnsi="Franklin Gothic Book" w:cs="Arial"/>
        </w:rPr>
        <w:t xml:space="preserve">Il transportera les détritus et les décharges dans une décharge publique dans un rayon de </w:t>
      </w:r>
      <w:smartTag w:uri="urn:schemas-microsoft-com:office:smarttags" w:element="metricconverter">
        <w:smartTagPr>
          <w:attr w:name="ProductID" w:val="1 kilom￨tre"/>
        </w:smartTagPr>
        <w:r w:rsidRPr="00721F7D">
          <w:rPr>
            <w:rFonts w:ascii="Franklin Gothic Book" w:hAnsi="Franklin Gothic Book" w:cs="Arial"/>
          </w:rPr>
          <w:t>1 kilomètre</w:t>
        </w:r>
      </w:smartTag>
      <w:r w:rsidRPr="00721F7D">
        <w:rPr>
          <w:rFonts w:ascii="Franklin Gothic Book" w:hAnsi="Franklin Gothic Book" w:cs="Arial"/>
        </w:rPr>
        <w:t xml:space="preserve"> maximum.</w:t>
      </w:r>
    </w:p>
    <w:p w:rsidRPr="00721F7D" w:rsidR="005F2BCB" w:rsidP="005F2BCB" w:rsidRDefault="005F2BCB" w14:paraId="7A0C08F8" w14:textId="77777777">
      <w:pPr>
        <w:tabs>
          <w:tab w:val="num" w:pos="1776"/>
        </w:tabs>
        <w:jc w:val="both"/>
        <w:rPr>
          <w:rFonts w:ascii="Franklin Gothic Book" w:hAnsi="Franklin Gothic Book" w:cs="Arial"/>
          <w:b/>
          <w:i/>
        </w:rPr>
      </w:pPr>
      <w:r w:rsidRPr="00721F7D">
        <w:rPr>
          <w:rFonts w:ascii="Franklin Gothic Book" w:hAnsi="Franklin Gothic Book" w:cs="Arial"/>
          <w:b/>
          <w:i/>
        </w:rPr>
        <w:t xml:space="preserve">  - Décapage du sol végétal :</w:t>
      </w:r>
    </w:p>
    <w:p w:rsidRPr="00721F7D" w:rsidR="005F2BCB" w:rsidP="005F2BCB" w:rsidRDefault="005F2BCB" w14:paraId="3AC11AB0" w14:textId="77777777">
      <w:pPr>
        <w:tabs>
          <w:tab w:val="num" w:pos="1776"/>
        </w:tabs>
        <w:jc w:val="both"/>
        <w:rPr>
          <w:rFonts w:ascii="Franklin Gothic Book" w:hAnsi="Franklin Gothic Book" w:cs="Arial"/>
        </w:rPr>
      </w:pPr>
      <w:r w:rsidRPr="00721F7D">
        <w:rPr>
          <w:rFonts w:ascii="Franklin Gothic Book" w:hAnsi="Franklin Gothic Book" w:cs="Arial"/>
        </w:rPr>
        <w:t xml:space="preserve">Il sera prévu un décapage du sol sur une épaisseur à déterminer par le maître d’œuvre sur l’ensemble du terrain où la construction est projetée, et sur </w:t>
      </w:r>
      <w:smartTag w:uri="urn:schemas-microsoft-com:office:smarttags" w:element="metricconverter">
        <w:smartTagPr>
          <w:attr w:name="ProductID" w:val="3,00 m"/>
        </w:smartTagPr>
        <w:r w:rsidRPr="00721F7D">
          <w:rPr>
            <w:rFonts w:ascii="Franklin Gothic Book" w:hAnsi="Franklin Gothic Book" w:cs="Arial"/>
          </w:rPr>
          <w:t>3,00 m</w:t>
        </w:r>
      </w:smartTag>
      <w:r w:rsidRPr="00721F7D">
        <w:rPr>
          <w:rFonts w:ascii="Franklin Gothic Book" w:hAnsi="Franklin Gothic Book" w:cs="Arial"/>
        </w:rPr>
        <w:t xml:space="preserve"> autour du bâtiment.</w:t>
      </w:r>
    </w:p>
    <w:p w:rsidRPr="00721F7D" w:rsidR="005F2BCB" w:rsidP="005F2BCB" w:rsidRDefault="005F2BCB" w14:paraId="1D29B0E0" w14:textId="77777777">
      <w:pPr>
        <w:tabs>
          <w:tab w:val="num" w:pos="1776"/>
        </w:tabs>
        <w:jc w:val="both"/>
        <w:rPr>
          <w:rFonts w:ascii="Franklin Gothic Book" w:hAnsi="Franklin Gothic Book" w:cs="Arial"/>
        </w:rPr>
      </w:pPr>
      <w:r w:rsidRPr="00721F7D">
        <w:rPr>
          <w:rFonts w:ascii="Franklin Gothic Book" w:hAnsi="Franklin Gothic Book" w:cs="Arial"/>
        </w:rPr>
        <w:t xml:space="preserve">Cette terre sera mise en dépôt sur le terrain aux endroits indiqués et stockés de telle sorte qu’elle ne puisse être souillée par apport de déblais d’autres origines et qu’elle puisse être récupérée par le VRD. </w:t>
      </w:r>
    </w:p>
    <w:p w:rsidRPr="00721F7D" w:rsidR="005F2BCB" w:rsidP="005F2BCB" w:rsidRDefault="005F2BCB" w14:paraId="63733A2B" w14:textId="77777777">
      <w:pPr>
        <w:tabs>
          <w:tab w:val="num" w:pos="1776"/>
        </w:tabs>
        <w:jc w:val="both"/>
        <w:rPr>
          <w:rFonts w:ascii="Franklin Gothic Book" w:hAnsi="Franklin Gothic Book" w:cs="Arial"/>
        </w:rPr>
      </w:pPr>
      <w:r w:rsidRPr="00721F7D">
        <w:rPr>
          <w:rFonts w:ascii="Franklin Gothic Book" w:hAnsi="Franklin Gothic Book" w:cs="Arial"/>
        </w:rPr>
        <w:t xml:space="preserve">En cas de </w:t>
      </w:r>
      <w:proofErr w:type="gramStart"/>
      <w:r w:rsidRPr="00721F7D">
        <w:rPr>
          <w:rFonts w:ascii="Franklin Gothic Book" w:hAnsi="Franklin Gothic Book" w:cs="Arial"/>
        </w:rPr>
        <w:t>non utilisation</w:t>
      </w:r>
      <w:proofErr w:type="gramEnd"/>
      <w:r w:rsidRPr="00721F7D">
        <w:rPr>
          <w:rFonts w:ascii="Franklin Gothic Book" w:hAnsi="Franklin Gothic Book" w:cs="Arial"/>
        </w:rPr>
        <w:t xml:space="preserve"> les déblais seront évacués à la fin du chantier par les soins de l’entrepreneur.</w:t>
      </w:r>
    </w:p>
    <w:p w:rsidRPr="00721F7D" w:rsidR="005F2BCB" w:rsidP="005F2BCB" w:rsidRDefault="005F2BCB" w14:paraId="568B77AF" w14:textId="77777777">
      <w:pPr>
        <w:tabs>
          <w:tab w:val="num" w:pos="1776"/>
        </w:tabs>
        <w:jc w:val="both"/>
        <w:rPr>
          <w:rFonts w:ascii="Franklin Gothic Book" w:hAnsi="Franklin Gothic Book" w:cs="Arial"/>
          <w:b/>
        </w:rPr>
      </w:pPr>
      <w:r w:rsidRPr="00721F7D">
        <w:rPr>
          <w:rFonts w:ascii="Franklin Gothic Book" w:hAnsi="Franklin Gothic Book" w:cs="Arial"/>
          <w:b/>
        </w:rPr>
        <w:t xml:space="preserve">  - </w:t>
      </w:r>
      <w:r w:rsidRPr="00721F7D">
        <w:rPr>
          <w:rFonts w:ascii="Franklin Gothic Book" w:hAnsi="Franklin Gothic Book" w:cs="Arial"/>
          <w:b/>
          <w:i/>
        </w:rPr>
        <w:t>Nivellement de terrain</w:t>
      </w:r>
      <w:r w:rsidRPr="00721F7D">
        <w:rPr>
          <w:rFonts w:ascii="Franklin Gothic Book" w:hAnsi="Franklin Gothic Book" w:cs="Arial"/>
          <w:b/>
        </w:rPr>
        <w:t xml:space="preserve"> </w:t>
      </w:r>
    </w:p>
    <w:p w:rsidRPr="00721F7D" w:rsidR="005F2BCB" w:rsidP="005F2BCB" w:rsidRDefault="005F2BCB" w14:paraId="3F7B5C46" w14:textId="77777777">
      <w:pPr>
        <w:jc w:val="both"/>
        <w:rPr>
          <w:rFonts w:ascii="Franklin Gothic Book" w:hAnsi="Franklin Gothic Book" w:cs="Arial"/>
        </w:rPr>
      </w:pPr>
      <w:r w:rsidRPr="00721F7D">
        <w:rPr>
          <w:rFonts w:ascii="Franklin Gothic Book" w:hAnsi="Franklin Gothic Book" w:cs="Arial"/>
        </w:rPr>
        <w:t xml:space="preserve">Il sera prévu un nivellement du terrain pour tous les mouvements de terre ayant une épaisseur supérieure ou inférieure à </w:t>
      </w:r>
      <w:smartTag w:uri="urn:schemas-microsoft-com:office:smarttags" w:element="metricconverter">
        <w:smartTagPr>
          <w:attr w:name="ProductID" w:val="0,25 m"/>
        </w:smartTagPr>
        <w:r w:rsidRPr="00721F7D">
          <w:rPr>
            <w:rFonts w:ascii="Franklin Gothic Book" w:hAnsi="Franklin Gothic Book" w:cs="Arial"/>
          </w:rPr>
          <w:t>0,25 m</w:t>
        </w:r>
      </w:smartTag>
      <w:r w:rsidRPr="00721F7D">
        <w:rPr>
          <w:rFonts w:ascii="Franklin Gothic Book" w:hAnsi="Franklin Gothic Book" w:cs="Arial"/>
        </w:rPr>
        <w:t xml:space="preserve"> par rapport au niveau général du terrain. La superficie concernée sera celle correspondant à l’emprise du bâtiment augmentée de 5m minimum dans toutes les directions.</w:t>
      </w:r>
    </w:p>
    <w:p w:rsidRPr="00721F7D" w:rsidR="005F2BCB" w:rsidP="005F2BCB" w:rsidRDefault="005F2BCB" w14:paraId="7A8FD240" w14:textId="77777777">
      <w:pPr>
        <w:jc w:val="both"/>
        <w:rPr>
          <w:rFonts w:ascii="Franklin Gothic Book" w:hAnsi="Franklin Gothic Book" w:cs="Arial"/>
          <w:b/>
        </w:rPr>
      </w:pPr>
      <w:r w:rsidRPr="00721F7D">
        <w:rPr>
          <w:rFonts w:ascii="Franklin Gothic Book" w:hAnsi="Franklin Gothic Book" w:cs="Arial"/>
          <w:b/>
        </w:rPr>
        <w:t xml:space="preserve">26.2 L’Exécution des fouilles pour réalisation de la fondation : </w:t>
      </w:r>
    </w:p>
    <w:p w:rsidRPr="00721F7D" w:rsidR="005F2BCB" w:rsidP="005F2BCB" w:rsidRDefault="005F2BCB" w14:paraId="7A81E5DF" w14:textId="77777777">
      <w:pPr>
        <w:jc w:val="both"/>
        <w:rPr>
          <w:rFonts w:ascii="Franklin Gothic Book" w:hAnsi="Franklin Gothic Book" w:cs="Arial"/>
        </w:rPr>
      </w:pPr>
      <w:r w:rsidRPr="00721F7D">
        <w:rPr>
          <w:rFonts w:ascii="Franklin Gothic Book" w:hAnsi="Franklin Gothic Book" w:cs="Arial"/>
        </w:rPr>
        <w:t>L’entreprise entreprendra toutes les fouilles, excavations, rigoles, tranchées jusqu’aux profondeurs prévues sur la coupe des documents graphiques et ceci après l’avis de l’Ingénieur de NRC chargé de suivi et contrôle qualité.</w:t>
      </w:r>
    </w:p>
    <w:p w:rsidRPr="00721F7D" w:rsidR="005F2BCB" w:rsidP="00743CF4" w:rsidRDefault="005F2BCB" w14:paraId="645C8955" w14:textId="77777777">
      <w:pPr>
        <w:numPr>
          <w:ilvl w:val="0"/>
          <w:numId w:val="70"/>
        </w:numPr>
        <w:spacing w:after="0" w:line="240" w:lineRule="auto"/>
        <w:jc w:val="both"/>
        <w:rPr>
          <w:rFonts w:ascii="Franklin Gothic Book" w:hAnsi="Franklin Gothic Book" w:cs="Arial"/>
          <w:b/>
          <w:i/>
        </w:rPr>
      </w:pPr>
      <w:r w:rsidRPr="00721F7D">
        <w:rPr>
          <w:rFonts w:ascii="Franklin Gothic Book" w:hAnsi="Franklin Gothic Book" w:cs="Arial"/>
          <w:b/>
          <w:i/>
        </w:rPr>
        <w:t>Fouilles en rigoles :</w:t>
      </w:r>
    </w:p>
    <w:p w:rsidRPr="00721F7D" w:rsidR="005F2BCB" w:rsidP="005F2BCB" w:rsidRDefault="005F2BCB" w14:paraId="4D0D5C51" w14:textId="77777777">
      <w:pPr>
        <w:jc w:val="both"/>
        <w:rPr>
          <w:rFonts w:ascii="Franklin Gothic Book" w:hAnsi="Franklin Gothic Book" w:cs="Arial"/>
        </w:rPr>
      </w:pPr>
      <w:r w:rsidRPr="00721F7D">
        <w:rPr>
          <w:rFonts w:ascii="Franklin Gothic Book" w:hAnsi="Franklin Gothic Book" w:cs="Arial"/>
        </w:rPr>
        <w:t>Les profondeurs des fouilles en rigoles pour fondations de tous les murs porteurs cotés 15 ou 20 cm varient selon la nature du sol. Les profondeurs minimales sont indiquées sur les documents graphiques dessinées pour chaque ouvrage. Ces fouilles sont réalisées les plus généralement jusqu’aux profondeurs reconnues nécessaires après avis de l’Ingénieur de NRC chargé de suivi et contrôle qualité des travaux. La profondeur de la fouille doit être mesurée du côté le plus bas du terrain naturel. Les fouilles descendront en général jusqu’au bon sol. Le fond des fouilles doit être parfaitement horizontal.</w:t>
      </w:r>
    </w:p>
    <w:p w:rsidRPr="00721F7D" w:rsidR="005F2BCB" w:rsidP="00743CF4" w:rsidRDefault="005F2BCB" w14:paraId="149B727C" w14:textId="77777777">
      <w:pPr>
        <w:numPr>
          <w:ilvl w:val="0"/>
          <w:numId w:val="70"/>
        </w:numPr>
        <w:spacing w:after="0" w:line="240" w:lineRule="auto"/>
        <w:jc w:val="both"/>
        <w:rPr>
          <w:rFonts w:ascii="Franklin Gothic Book" w:hAnsi="Franklin Gothic Book" w:cs="Arial"/>
          <w:b/>
          <w:i/>
        </w:rPr>
      </w:pPr>
      <w:r w:rsidRPr="00721F7D">
        <w:rPr>
          <w:rFonts w:ascii="Franklin Gothic Book" w:hAnsi="Franklin Gothic Book" w:cs="Arial"/>
          <w:b/>
          <w:i/>
        </w:rPr>
        <w:t>Fouilles en pleine masse</w:t>
      </w:r>
    </w:p>
    <w:p w:rsidRPr="00721F7D" w:rsidR="005F2BCB" w:rsidP="005F2BCB" w:rsidRDefault="005F2BCB" w14:paraId="2A83B778" w14:textId="77777777">
      <w:pPr>
        <w:jc w:val="both"/>
        <w:rPr>
          <w:rFonts w:ascii="Franklin Gothic Book" w:hAnsi="Franklin Gothic Book" w:cs="Arial"/>
        </w:rPr>
      </w:pPr>
      <w:r w:rsidRPr="00721F7D">
        <w:rPr>
          <w:rFonts w:ascii="Franklin Gothic Book" w:hAnsi="Franklin Gothic Book" w:cs="Arial"/>
        </w:rPr>
        <w:t>Les fouilles en pleine masse pour fosses des latrines seront exécutées manuellement avec les dimensions indiquées sur les plans d’exécutions. Le fond des fouilles doit être parfaitement horizontal.</w:t>
      </w:r>
    </w:p>
    <w:p w:rsidRPr="00721F7D" w:rsidR="005F2BCB" w:rsidP="005F2BCB" w:rsidRDefault="005F2BCB" w14:paraId="1A2247D2" w14:textId="77777777">
      <w:pPr>
        <w:jc w:val="both"/>
        <w:rPr>
          <w:rFonts w:ascii="Franklin Gothic Book" w:hAnsi="Franklin Gothic Book" w:cs="Arial"/>
        </w:rPr>
      </w:pPr>
      <w:r w:rsidRPr="00721F7D">
        <w:rPr>
          <w:rFonts w:ascii="Franklin Gothic Book" w:hAnsi="Franklin Gothic Book" w:cs="Arial"/>
        </w:rPr>
        <w:t>Les déblais de qualité satisfaisante seront stockés sur le chantier pour être réutilisés. Les déblais reconnus impropres à la mise en remblais par le maître d’œuvre seront évacués au niveau des décharges publiques aux frais de l’entreprise.</w:t>
      </w:r>
    </w:p>
    <w:p w:rsidRPr="00721F7D" w:rsidR="005F2BCB" w:rsidP="005F2BCB" w:rsidRDefault="005F2BCB" w14:paraId="3029F2DF" w14:textId="77777777">
      <w:pPr>
        <w:jc w:val="both"/>
        <w:rPr>
          <w:rFonts w:ascii="Franklin Gothic Book" w:hAnsi="Franklin Gothic Book" w:cs="Arial"/>
          <w:b/>
        </w:rPr>
      </w:pPr>
      <w:r w:rsidRPr="00721F7D">
        <w:rPr>
          <w:rFonts w:ascii="Franklin Gothic Book" w:hAnsi="Franklin Gothic Book" w:cs="Arial"/>
          <w:b/>
        </w:rPr>
        <w:t>26.3 Le remblai des fouilles :</w:t>
      </w:r>
    </w:p>
    <w:p w:rsidRPr="00721F7D" w:rsidR="005F2BCB" w:rsidP="00743CF4" w:rsidRDefault="005F2BCB" w14:paraId="54571599" w14:textId="77777777">
      <w:pPr>
        <w:numPr>
          <w:ilvl w:val="0"/>
          <w:numId w:val="110"/>
        </w:numPr>
        <w:spacing w:after="0" w:line="240" w:lineRule="auto"/>
        <w:jc w:val="both"/>
        <w:rPr>
          <w:rFonts w:ascii="Franklin Gothic Book" w:hAnsi="Franklin Gothic Book" w:cs="Arial"/>
        </w:rPr>
      </w:pPr>
      <w:r w:rsidRPr="00721F7D">
        <w:rPr>
          <w:rFonts w:ascii="Franklin Gothic Book" w:hAnsi="Franklin Gothic Book" w:cs="Arial"/>
        </w:rPr>
        <w:t>Les travaux comprennent les remblais au pourtour de la construction et des murs de soubassement, les remblaiements des fouilles en rigoles y compris le remblaiement des talus.</w:t>
      </w:r>
    </w:p>
    <w:p w:rsidRPr="00721F7D" w:rsidR="005F2BCB" w:rsidP="00743CF4" w:rsidRDefault="005F2BCB" w14:paraId="2BE47E74" w14:textId="77777777">
      <w:pPr>
        <w:numPr>
          <w:ilvl w:val="0"/>
          <w:numId w:val="110"/>
        </w:numPr>
        <w:spacing w:after="0" w:line="240" w:lineRule="auto"/>
        <w:jc w:val="both"/>
        <w:rPr>
          <w:rFonts w:ascii="Franklin Gothic Book" w:hAnsi="Franklin Gothic Book" w:cs="Arial"/>
        </w:rPr>
      </w:pPr>
      <w:r w:rsidRPr="00721F7D">
        <w:rPr>
          <w:rFonts w:ascii="Franklin Gothic Book" w:hAnsi="Franklin Gothic Book" w:cs="Arial"/>
        </w:rPr>
        <w:t xml:space="preserve">Le remblai des fouilles se fera avec les terres en provenance des déblais par couches de </w:t>
      </w:r>
      <w:smartTag w:uri="urn:schemas-microsoft-com:office:smarttags" w:element="metricconverter">
        <w:smartTagPr>
          <w:attr w:name="ProductID" w:val="20 cm"/>
        </w:smartTagPr>
        <w:r w:rsidRPr="00721F7D">
          <w:rPr>
            <w:rFonts w:ascii="Franklin Gothic Book" w:hAnsi="Franklin Gothic Book" w:cs="Arial"/>
          </w:rPr>
          <w:t>20 cm</w:t>
        </w:r>
      </w:smartTag>
      <w:r w:rsidRPr="00721F7D">
        <w:rPr>
          <w:rFonts w:ascii="Franklin Gothic Book" w:hAnsi="Franklin Gothic Book" w:cs="Arial"/>
        </w:rPr>
        <w:t xml:space="preserve"> abondamment arrosées et compactées mécaniquement ;</w:t>
      </w:r>
    </w:p>
    <w:p w:rsidRPr="00721F7D" w:rsidR="005F2BCB" w:rsidP="00743CF4" w:rsidRDefault="005F2BCB" w14:paraId="77D3E2E2" w14:textId="77777777">
      <w:pPr>
        <w:numPr>
          <w:ilvl w:val="0"/>
          <w:numId w:val="110"/>
        </w:numPr>
        <w:spacing w:after="0" w:line="240" w:lineRule="auto"/>
        <w:jc w:val="both"/>
        <w:rPr>
          <w:rFonts w:ascii="Franklin Gothic Book" w:hAnsi="Franklin Gothic Book" w:cs="Arial"/>
        </w:rPr>
      </w:pPr>
      <w:r w:rsidRPr="00721F7D">
        <w:rPr>
          <w:rFonts w:ascii="Franklin Gothic Book" w:hAnsi="Franklin Gothic Book" w:cs="Arial"/>
        </w:rPr>
        <w:t>Au cas où un apport de terre serait nécessaire pour compléter ces remblais, il devra provenir d’endroit saint et d’emplacements agréés par le maître d’œuvre et les autorités locales.</w:t>
      </w:r>
    </w:p>
    <w:p w:rsidRPr="00721F7D" w:rsidR="005F2BCB" w:rsidP="00743CF4" w:rsidRDefault="005F2BCB" w14:paraId="16B3E187" w14:textId="77777777">
      <w:pPr>
        <w:numPr>
          <w:ilvl w:val="0"/>
          <w:numId w:val="110"/>
        </w:numPr>
        <w:spacing w:after="0" w:line="240" w:lineRule="auto"/>
        <w:jc w:val="both"/>
        <w:rPr>
          <w:rFonts w:ascii="Franklin Gothic Book" w:hAnsi="Franklin Gothic Book" w:cs="Arial"/>
        </w:rPr>
      </w:pPr>
      <w:r w:rsidRPr="00721F7D">
        <w:rPr>
          <w:rFonts w:ascii="Franklin Gothic Book" w:hAnsi="Franklin Gothic Book" w:cs="Arial"/>
        </w:rPr>
        <w:t xml:space="preserve">Les matériaux d’apport utilisés en remblais devront être homogènes et ne contenir ni éléments purement argileux, ni éléments rocheux d’un diamètre supérieur à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ni gravats, ni détritus, ni déchets organiques.</w:t>
      </w:r>
    </w:p>
    <w:p w:rsidRPr="00721F7D" w:rsidR="005F2BCB" w:rsidP="00743CF4" w:rsidRDefault="005F2BCB" w14:paraId="0DDFC167" w14:textId="77777777">
      <w:pPr>
        <w:numPr>
          <w:ilvl w:val="0"/>
          <w:numId w:val="111"/>
        </w:numPr>
        <w:spacing w:after="0" w:line="240" w:lineRule="auto"/>
        <w:jc w:val="both"/>
        <w:rPr>
          <w:rFonts w:ascii="Franklin Gothic Book" w:hAnsi="Franklin Gothic Book" w:cs="Arial"/>
        </w:rPr>
      </w:pPr>
      <w:r w:rsidRPr="00721F7D">
        <w:rPr>
          <w:rFonts w:ascii="Franklin Gothic Book" w:hAnsi="Franklin Gothic Book" w:cs="Arial"/>
        </w:rPr>
        <w:t>L’entreprise épandra les terres excédentaires s’il y a lieu de façon à ne pas perturber l’écoulement naturel des eaux de ruissellement et éventuellement stockera les terres végétales pour réemploi.</w:t>
      </w:r>
    </w:p>
    <w:p w:rsidR="005F2BCB" w:rsidP="00743CF4" w:rsidRDefault="005F2BCB" w14:paraId="5C0B3939" w14:textId="77777777">
      <w:pPr>
        <w:numPr>
          <w:ilvl w:val="0"/>
          <w:numId w:val="111"/>
        </w:numPr>
        <w:spacing w:after="0" w:line="240" w:lineRule="auto"/>
        <w:jc w:val="both"/>
        <w:rPr>
          <w:rFonts w:ascii="Franklin Gothic Book" w:hAnsi="Franklin Gothic Book" w:cs="Arial"/>
        </w:rPr>
      </w:pPr>
      <w:r w:rsidRPr="00721F7D">
        <w:rPr>
          <w:rFonts w:ascii="Franklin Gothic Book" w:hAnsi="Franklin Gothic Book" w:cs="Arial"/>
        </w:rPr>
        <w:t>Avant le remblai et à mesure de son avancement, les vides de fouilles seront soigneusement nettoyés et débarrassés des sacs de ciment, boiseries, débris des briques, etc.</w:t>
      </w:r>
    </w:p>
    <w:p w:rsidR="005F2BCB" w:rsidP="005F2BCB" w:rsidRDefault="005F2BCB" w14:paraId="359F3160" w14:textId="77777777">
      <w:pPr>
        <w:spacing w:after="0" w:line="240" w:lineRule="auto"/>
        <w:ind w:left="720"/>
        <w:jc w:val="both"/>
        <w:rPr>
          <w:rFonts w:ascii="Franklin Gothic Book" w:hAnsi="Franklin Gothic Book" w:cs="Arial"/>
        </w:rPr>
      </w:pPr>
    </w:p>
    <w:p w:rsidRPr="00721F7D" w:rsidR="005F2BCB" w:rsidP="005F2BCB" w:rsidRDefault="005F2BCB" w14:paraId="3735F868" w14:textId="77777777">
      <w:pPr>
        <w:spacing w:after="0" w:line="240" w:lineRule="auto"/>
        <w:ind w:left="720"/>
        <w:jc w:val="both"/>
        <w:rPr>
          <w:rFonts w:ascii="Franklin Gothic Book" w:hAnsi="Franklin Gothic Book" w:cs="Arial"/>
        </w:rPr>
      </w:pPr>
    </w:p>
    <w:p w:rsidRPr="00721F7D" w:rsidR="005F2BCB" w:rsidP="005F2BCB" w:rsidRDefault="005F2BCB" w14:paraId="2C878107" w14:textId="77777777">
      <w:pPr>
        <w:jc w:val="both"/>
        <w:rPr>
          <w:rFonts w:ascii="Franklin Gothic Book" w:hAnsi="Franklin Gothic Book" w:cs="Arial"/>
          <w:b/>
        </w:rPr>
      </w:pPr>
      <w:r w:rsidRPr="00721F7D">
        <w:rPr>
          <w:rFonts w:ascii="Franklin Gothic Book" w:hAnsi="Franklin Gothic Book" w:cs="Arial"/>
          <w:b/>
        </w:rPr>
        <w:t xml:space="preserve">26.4 Le remblai sous dalle </w:t>
      </w:r>
    </w:p>
    <w:p w:rsidRPr="00721F7D" w:rsidR="005F2BCB" w:rsidP="005F2BCB" w:rsidRDefault="005F2BCB" w14:paraId="656DBBD0" w14:textId="77777777">
      <w:pPr>
        <w:jc w:val="both"/>
        <w:rPr>
          <w:rFonts w:ascii="Franklin Gothic Book" w:hAnsi="Franklin Gothic Book" w:cs="Arial"/>
          <w:i/>
        </w:rPr>
      </w:pPr>
      <w:r w:rsidRPr="00721F7D">
        <w:rPr>
          <w:rFonts w:ascii="Franklin Gothic Book" w:hAnsi="Franklin Gothic Book" w:cs="Arial"/>
          <w:i/>
        </w:rPr>
        <w:t xml:space="preserve">- </w:t>
      </w:r>
      <w:r w:rsidRPr="00721F7D">
        <w:rPr>
          <w:rFonts w:ascii="Franklin Gothic Book" w:hAnsi="Franklin Gothic Book" w:cs="Arial"/>
          <w:b/>
          <w:i/>
        </w:rPr>
        <w:t>Remblai latéritique :</w:t>
      </w:r>
    </w:p>
    <w:p w:rsidRPr="00721F7D" w:rsidR="005F2BCB" w:rsidP="005F2BCB" w:rsidRDefault="005F2BCB" w14:paraId="3DCB0556" w14:textId="77777777">
      <w:pPr>
        <w:jc w:val="both"/>
        <w:rPr>
          <w:rFonts w:ascii="Franklin Gothic Book" w:hAnsi="Franklin Gothic Book" w:cs="Arial"/>
        </w:rPr>
      </w:pPr>
      <w:r w:rsidRPr="00721F7D">
        <w:rPr>
          <w:rFonts w:ascii="Franklin Gothic Book" w:hAnsi="Franklin Gothic Book" w:cs="Arial"/>
        </w:rPr>
        <w:t xml:space="preserve">Les travaux comprennent les remblais en matériaux latéritiques sous dallage en couches successives de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xml:space="preserve"> compactées, y compris toutes sujétions. Il sera exécuté avec des matériaux latéritiques agréés par le maître d’œuvre. L’épaisseur minimale à l’état compacté du remblai latéritique de chacun des ouvrages est indiquée sur les documents graphiques en annexe Ces latérites ne doivent contenir ni éléments purement argileux, ni éléments rocheux d’un diamètre supérieur à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ni gravats, ni détritus, ni déchets organiques.</w:t>
      </w:r>
    </w:p>
    <w:p w:rsidRPr="00721F7D" w:rsidR="005F2BCB" w:rsidP="005F2BCB" w:rsidRDefault="005F2BCB" w14:paraId="309887DD" w14:textId="77777777">
      <w:pPr>
        <w:jc w:val="both"/>
        <w:rPr>
          <w:rFonts w:ascii="Franklin Gothic Book" w:hAnsi="Franklin Gothic Book" w:cs="Arial"/>
          <w:b/>
        </w:rPr>
      </w:pPr>
      <w:r w:rsidRPr="00721F7D">
        <w:rPr>
          <w:rFonts w:ascii="Franklin Gothic Book" w:hAnsi="Franklin Gothic Book" w:cs="Arial"/>
          <w:b/>
        </w:rPr>
        <w:t>Article 27 (</w:t>
      </w:r>
      <w:r w:rsidRPr="00721F7D">
        <w:rPr>
          <w:rFonts w:ascii="Franklin Gothic Book" w:hAnsi="Franklin Gothic Book" w:cs="Arial"/>
        </w:rPr>
        <w:t>Article 46 du CCTG</w:t>
      </w:r>
      <w:r w:rsidRPr="00721F7D">
        <w:rPr>
          <w:rFonts w:ascii="Franklin Gothic Book" w:hAnsi="Franklin Gothic Book" w:cs="Arial"/>
          <w:b/>
        </w:rPr>
        <w:t> : Fondation)</w:t>
      </w:r>
    </w:p>
    <w:p w:rsidRPr="00721F7D" w:rsidR="005F2BCB" w:rsidP="005F2BCB" w:rsidRDefault="005F2BCB" w14:paraId="66A0F808" w14:textId="77777777">
      <w:pPr>
        <w:pStyle w:val="BodyText2"/>
        <w:spacing w:line="240" w:lineRule="auto"/>
        <w:jc w:val="both"/>
        <w:rPr>
          <w:rFonts w:ascii="Franklin Gothic Book" w:hAnsi="Franklin Gothic Book" w:cs="Arial"/>
          <w:b/>
          <w:color w:val="auto"/>
        </w:rPr>
      </w:pPr>
      <w:r w:rsidRPr="00721F7D">
        <w:rPr>
          <w:rFonts w:ascii="Franklin Gothic Book" w:hAnsi="Franklin Gothic Book" w:cs="Arial"/>
          <w:b/>
          <w:color w:val="auto"/>
        </w:rPr>
        <w:t>27.1 Sondage :</w:t>
      </w:r>
    </w:p>
    <w:p w:rsidR="005F2BCB" w:rsidP="005F2BCB" w:rsidRDefault="005F2BCB" w14:paraId="48584770" w14:textId="77777777">
      <w:pPr>
        <w:pStyle w:val="BodyText2"/>
        <w:spacing w:line="240" w:lineRule="auto"/>
        <w:jc w:val="both"/>
        <w:rPr>
          <w:rFonts w:ascii="Franklin Gothic Book" w:hAnsi="Franklin Gothic Book" w:cs="Arial"/>
          <w:color w:val="auto"/>
        </w:rPr>
      </w:pPr>
      <w:r w:rsidRPr="00721F7D">
        <w:rPr>
          <w:rFonts w:ascii="Franklin Gothic Book" w:hAnsi="Franklin Gothic Book" w:cs="Arial"/>
          <w:color w:val="auto"/>
        </w:rPr>
        <w:t>Sous l’approbation de l’Ingénieur de NRC chargé de suivi contrôle qualité des travaux pourra donner son avis sur la qualité éventuelle des matériaux par absence du laboratoire dans localité.</w:t>
      </w:r>
    </w:p>
    <w:p w:rsidRPr="00721F7D" w:rsidR="005F2BCB" w:rsidP="005F2BCB" w:rsidRDefault="005F2BCB" w14:paraId="7DB9692D" w14:textId="77777777">
      <w:pPr>
        <w:pStyle w:val="BodyText2"/>
        <w:spacing w:line="240" w:lineRule="auto"/>
        <w:jc w:val="both"/>
        <w:rPr>
          <w:rFonts w:ascii="Franklin Gothic Book" w:hAnsi="Franklin Gothic Book" w:cs="Arial"/>
          <w:color w:val="auto"/>
        </w:rPr>
      </w:pPr>
    </w:p>
    <w:p w:rsidRPr="00721F7D" w:rsidR="005F2BCB" w:rsidP="005F2BCB" w:rsidRDefault="005F2BCB" w14:paraId="4D04ED37" w14:textId="77777777">
      <w:pPr>
        <w:pStyle w:val="BodyText2"/>
        <w:spacing w:line="240" w:lineRule="auto"/>
        <w:jc w:val="both"/>
        <w:rPr>
          <w:rFonts w:ascii="Franklin Gothic Book" w:hAnsi="Franklin Gothic Book" w:cs="Arial"/>
          <w:b/>
          <w:color w:val="auto"/>
        </w:rPr>
      </w:pPr>
      <w:r w:rsidRPr="00721F7D">
        <w:rPr>
          <w:rFonts w:ascii="Franklin Gothic Book" w:hAnsi="Franklin Gothic Book" w:cs="Arial"/>
          <w:b/>
          <w:color w:val="auto"/>
        </w:rPr>
        <w:t>27.2 Béton de propreté :</w:t>
      </w:r>
    </w:p>
    <w:p w:rsidR="005F2BCB" w:rsidP="005F2BCB" w:rsidRDefault="005F2BCB" w14:paraId="510D3936" w14:textId="77777777">
      <w:pPr>
        <w:pStyle w:val="BodyText2"/>
        <w:spacing w:line="240" w:lineRule="auto"/>
        <w:jc w:val="both"/>
        <w:rPr>
          <w:rFonts w:ascii="Franklin Gothic Book" w:hAnsi="Franklin Gothic Book" w:cs="Arial"/>
          <w:color w:val="auto"/>
        </w:rPr>
      </w:pPr>
      <w:r w:rsidRPr="00721F7D">
        <w:rPr>
          <w:rFonts w:ascii="Franklin Gothic Book" w:hAnsi="Franklin Gothic Book" w:cs="Arial"/>
          <w:color w:val="auto"/>
        </w:rPr>
        <w:t xml:space="preserve">Toutes les fondations reposeront sur le bon sol par l’intermédiaire d’un béton de propreté de 5cm d’épaisseur et dosé à </w:t>
      </w:r>
      <w:smartTag w:uri="urn:schemas-microsoft-com:office:smarttags" w:element="metricconverter">
        <w:smartTagPr>
          <w:attr w:name="ProductID" w:val="150 kg"/>
        </w:smartTagPr>
        <w:r w:rsidRPr="00721F7D">
          <w:rPr>
            <w:rFonts w:ascii="Franklin Gothic Book" w:hAnsi="Franklin Gothic Book" w:cs="Arial"/>
            <w:color w:val="auto"/>
          </w:rPr>
          <w:t>150 kg</w:t>
        </w:r>
      </w:smartTag>
      <w:r w:rsidRPr="00721F7D">
        <w:rPr>
          <w:rFonts w:ascii="Franklin Gothic Book" w:hAnsi="Franklin Gothic Book" w:cs="Arial"/>
          <w:color w:val="auto"/>
        </w:rPr>
        <w:t xml:space="preserve"> / m3.</w:t>
      </w:r>
    </w:p>
    <w:p w:rsidRPr="00721F7D" w:rsidR="005F2BCB" w:rsidP="005F2BCB" w:rsidRDefault="005F2BCB" w14:paraId="0358AB7B" w14:textId="77777777">
      <w:pPr>
        <w:pStyle w:val="BodyText2"/>
        <w:spacing w:line="240" w:lineRule="auto"/>
        <w:jc w:val="both"/>
        <w:rPr>
          <w:rFonts w:ascii="Franklin Gothic Book" w:hAnsi="Franklin Gothic Book" w:cs="Arial"/>
          <w:color w:val="auto"/>
        </w:rPr>
      </w:pPr>
    </w:p>
    <w:p w:rsidRPr="00721F7D" w:rsidR="005F2BCB" w:rsidP="005F2BCB" w:rsidRDefault="005F2BCB" w14:paraId="7BB73F82" w14:textId="77777777">
      <w:pPr>
        <w:pStyle w:val="BodyText2"/>
        <w:spacing w:line="240" w:lineRule="auto"/>
        <w:jc w:val="both"/>
        <w:rPr>
          <w:rFonts w:ascii="Franklin Gothic Book" w:hAnsi="Franklin Gothic Book" w:cs="Arial"/>
          <w:b/>
          <w:color w:val="auto"/>
        </w:rPr>
      </w:pPr>
      <w:r w:rsidRPr="00721F7D">
        <w:rPr>
          <w:rFonts w:ascii="Franklin Gothic Book" w:hAnsi="Franklin Gothic Book" w:cs="Arial"/>
          <w:b/>
          <w:color w:val="auto"/>
        </w:rPr>
        <w:t>27.3 Béton armé pour semelles filantes :</w:t>
      </w:r>
    </w:p>
    <w:p w:rsidRPr="00721F7D" w:rsidR="005F2BCB" w:rsidP="005F2BCB" w:rsidRDefault="005F2BCB" w14:paraId="400C5669" w14:textId="77777777">
      <w:pPr>
        <w:jc w:val="both"/>
        <w:rPr>
          <w:rFonts w:ascii="Franklin Gothic Book" w:hAnsi="Franklin Gothic Book" w:cs="Arial"/>
        </w:rPr>
      </w:pPr>
      <w:r w:rsidRPr="00721F7D">
        <w:rPr>
          <w:rFonts w:ascii="Franklin Gothic Book" w:hAnsi="Franklin Gothic Book" w:cs="Arial"/>
        </w:rPr>
        <w:t>La semelle aura une section de 15 cm x 40 cm. Toutes les semelles filantes auront une largeur de 40 cm et une épaisseur de 20 cm et ferraillées de 2 filants Ø 8 en HA avec étriers en Ø 6 tous les 15 cm. Les dimensions et ferraillages seront vérifiés par l’entreprise d’après les résultats des sondages. Au droit de chaque poteau seront montés 4 Ø 8 en HA ancrés dans la semelle filante et ayant plus de 1,5 m de hauteur en un seul tenant avec des cadres en Ø 6 HA tous les 15 cm.</w:t>
      </w:r>
    </w:p>
    <w:p w:rsidRPr="00721F7D" w:rsidR="005F2BCB" w:rsidP="005F2BCB" w:rsidRDefault="005F2BCB" w14:paraId="345BE179" w14:textId="77777777">
      <w:pPr>
        <w:jc w:val="both"/>
        <w:rPr>
          <w:rFonts w:ascii="Franklin Gothic Book" w:hAnsi="Franklin Gothic Book" w:cs="Arial"/>
        </w:rPr>
      </w:pPr>
      <w:r w:rsidRPr="00721F7D">
        <w:rPr>
          <w:rFonts w:ascii="Franklin Gothic Book" w:hAnsi="Franklin Gothic Book" w:cs="Arial"/>
        </w:rPr>
        <w:t>Les semelles isolées ou filantes seront en béton armé dosé à 300 kg / m3 sous tous les murs cotés 15 ou 20. Les fondations seront descendues jusqu’au bon sol.</w:t>
      </w:r>
    </w:p>
    <w:p w:rsidRPr="00721F7D" w:rsidR="005F2BCB" w:rsidP="005F2BCB" w:rsidRDefault="005F2BCB" w14:paraId="43E5A4F1" w14:textId="77777777">
      <w:pPr>
        <w:jc w:val="both"/>
        <w:rPr>
          <w:rFonts w:ascii="Franklin Gothic Book" w:hAnsi="Franklin Gothic Book" w:cs="Arial"/>
          <w:b/>
        </w:rPr>
      </w:pPr>
      <w:r w:rsidRPr="00721F7D">
        <w:rPr>
          <w:rFonts w:ascii="Franklin Gothic Book" w:hAnsi="Franklin Gothic Book" w:cs="Arial"/>
          <w:b/>
        </w:rPr>
        <w:t>27.4 Béton armé pour amorces poteaux</w:t>
      </w:r>
    </w:p>
    <w:p w:rsidRPr="00721F7D" w:rsidR="005F2BCB" w:rsidP="005F2BCB" w:rsidRDefault="005F2BCB" w14:paraId="5BF57E0D" w14:textId="77777777">
      <w:pPr>
        <w:jc w:val="both"/>
        <w:rPr>
          <w:rFonts w:ascii="Franklin Gothic Book" w:hAnsi="Franklin Gothic Book" w:cs="Arial"/>
        </w:rPr>
      </w:pPr>
      <w:r w:rsidRPr="00721F7D">
        <w:rPr>
          <w:rFonts w:ascii="Franklin Gothic Book" w:hAnsi="Franklin Gothic Book" w:cs="Arial"/>
        </w:rPr>
        <w:t>Les poteaux raidisseurs ou porteurs seront réalisés en béton armé dosé à 350 Kg/m3 de ciment CPJ 42.5 R. Les poteaux vont des fondations jusqu’au chaînage haut. Emplacement et dimension selon les plans.</w:t>
      </w:r>
    </w:p>
    <w:p w:rsidRPr="00721F7D" w:rsidR="005F2BCB" w:rsidP="005F2BCB" w:rsidRDefault="005F2BCB" w14:paraId="73F1A404" w14:textId="77777777">
      <w:pPr>
        <w:jc w:val="both"/>
        <w:rPr>
          <w:rFonts w:ascii="Franklin Gothic Book" w:hAnsi="Franklin Gothic Book" w:cs="Arial"/>
          <w:b/>
        </w:rPr>
      </w:pPr>
      <w:r w:rsidRPr="00721F7D">
        <w:rPr>
          <w:rFonts w:ascii="Franklin Gothic Book" w:hAnsi="Franklin Gothic Book" w:cs="Arial"/>
          <w:b/>
        </w:rPr>
        <w:t>27.5 Béton armé pour chaînage bas</w:t>
      </w:r>
    </w:p>
    <w:p w:rsidRPr="00721F7D" w:rsidR="005F2BCB" w:rsidP="005F2BCB" w:rsidRDefault="005F2BCB" w14:paraId="182E31DB" w14:textId="77777777">
      <w:pPr>
        <w:jc w:val="both"/>
        <w:rPr>
          <w:rFonts w:ascii="Franklin Gothic Book" w:hAnsi="Franklin Gothic Book" w:cs="Arial"/>
        </w:rPr>
      </w:pPr>
      <w:r w:rsidRPr="00721F7D">
        <w:rPr>
          <w:rFonts w:ascii="Franklin Gothic Book" w:hAnsi="Franklin Gothic Book" w:cs="Arial"/>
        </w:rPr>
        <w:t>Le chaînage bas de section transversale 20 x 20 cm sera en béton armé dosé à 350 Kg/m3 de ciment CPJ 42.5 R.</w:t>
      </w:r>
    </w:p>
    <w:p w:rsidRPr="00721F7D" w:rsidR="005F2BCB" w:rsidP="005F2BCB" w:rsidRDefault="005F2BCB" w14:paraId="3F3B5089" w14:textId="77777777">
      <w:pPr>
        <w:jc w:val="both"/>
        <w:rPr>
          <w:rFonts w:ascii="Franklin Gothic Book" w:hAnsi="Franklin Gothic Book" w:cs="Arial"/>
        </w:rPr>
      </w:pPr>
      <w:r w:rsidRPr="00721F7D">
        <w:rPr>
          <w:rFonts w:ascii="Franklin Gothic Book" w:hAnsi="Franklin Gothic Book" w:cs="Arial"/>
        </w:rPr>
        <w:t>Le chaînage bas aura une section de 20 cm x 20 cm et sera coulé en béton armé dosé à 350 kg/ m3 de ciment et fera le tour du bâtiment et sera armé de 2 Ø 8 filants en HA avec un cadre en Ø 6 HA tous les 15 cm</w:t>
      </w:r>
    </w:p>
    <w:p w:rsidRPr="00721F7D" w:rsidR="005F2BCB" w:rsidP="005F2BCB" w:rsidRDefault="005F2BCB" w14:paraId="618D7787" w14:textId="77777777">
      <w:pPr>
        <w:jc w:val="both"/>
        <w:rPr>
          <w:rFonts w:ascii="Franklin Gothic Book" w:hAnsi="Franklin Gothic Book" w:cs="Arial"/>
        </w:rPr>
      </w:pPr>
      <w:r w:rsidRPr="00721F7D">
        <w:rPr>
          <w:rFonts w:ascii="Franklin Gothic Book" w:hAnsi="Franklin Gothic Book" w:cs="Arial"/>
          <w:b/>
        </w:rPr>
        <w:t>27.6 Maçonnerie en moellons</w:t>
      </w:r>
      <w:r w:rsidRPr="00721F7D">
        <w:rPr>
          <w:rFonts w:ascii="Franklin Gothic Book" w:hAnsi="Franklin Gothic Book" w:cs="Arial"/>
        </w:rPr>
        <w:t xml:space="preserve"> (soubassement bâtiment)</w:t>
      </w:r>
    </w:p>
    <w:p w:rsidRPr="00721F7D" w:rsidR="005F2BCB" w:rsidP="005F2BCB" w:rsidRDefault="005F2BCB" w14:paraId="0B2F5521" w14:textId="77777777">
      <w:pPr>
        <w:jc w:val="both"/>
        <w:rPr>
          <w:rFonts w:ascii="Franklin Gothic Book" w:hAnsi="Franklin Gothic Book" w:cs="Arial"/>
        </w:rPr>
      </w:pPr>
      <w:r w:rsidRPr="00721F7D">
        <w:rPr>
          <w:rFonts w:ascii="Franklin Gothic Book" w:hAnsi="Franklin Gothic Book" w:cs="Arial"/>
        </w:rPr>
        <w:t>Les murs de soubassement reposent sur les semelles de fondation et montent jusqu’au chaînage bas. Ils seront construits en moellons dosé à 250 Kg/m3.</w:t>
      </w:r>
    </w:p>
    <w:p w:rsidRPr="00721F7D" w:rsidR="005F2BCB" w:rsidP="005F2BCB" w:rsidRDefault="005F2BCB" w14:paraId="31E199B9" w14:textId="77777777">
      <w:pPr>
        <w:jc w:val="both"/>
        <w:rPr>
          <w:rFonts w:ascii="Franklin Gothic Book" w:hAnsi="Franklin Gothic Book" w:cs="Arial"/>
        </w:rPr>
      </w:pPr>
      <w:r w:rsidRPr="00721F7D">
        <w:rPr>
          <w:rFonts w:ascii="Franklin Gothic Book" w:hAnsi="Franklin Gothic Book" w:cs="Arial"/>
          <w:b/>
        </w:rPr>
        <w:t>27.7 Maçonnerie</w:t>
      </w:r>
      <w:r w:rsidRPr="00721F7D">
        <w:rPr>
          <w:rFonts w:ascii="Franklin Gothic Book" w:hAnsi="Franklin Gothic Book" w:cs="Arial"/>
        </w:rPr>
        <w:t xml:space="preserve"> (soubassement des murs des salles de classe)</w:t>
      </w:r>
    </w:p>
    <w:p w:rsidRPr="00721F7D" w:rsidR="005F2BCB" w:rsidP="005F2BCB" w:rsidRDefault="005F2BCB" w14:paraId="36D313AB" w14:textId="77777777">
      <w:pPr>
        <w:jc w:val="both"/>
        <w:rPr>
          <w:rFonts w:ascii="Franklin Gothic Book" w:hAnsi="Franklin Gothic Book" w:cs="Arial"/>
        </w:rPr>
      </w:pPr>
      <w:r w:rsidRPr="00721F7D">
        <w:rPr>
          <w:rFonts w:ascii="Franklin Gothic Book" w:hAnsi="Franklin Gothic Book" w:cs="Arial"/>
        </w:rPr>
        <w:t>Les murs de soubassement limitant les bords des terrasses seront construits en briques cuites de terre de .14cmX 12cmX20cm hourdée au mortier de ciment dosé à 250 Kg.</w:t>
      </w:r>
    </w:p>
    <w:p w:rsidRPr="00721F7D" w:rsidR="005F2BCB" w:rsidP="005F2BCB" w:rsidRDefault="005F2BCB" w14:paraId="5AA64935" w14:textId="77777777">
      <w:pPr>
        <w:jc w:val="both"/>
        <w:rPr>
          <w:rFonts w:ascii="Franklin Gothic Book" w:hAnsi="Franklin Gothic Book" w:cs="Arial"/>
        </w:rPr>
      </w:pPr>
      <w:r w:rsidRPr="00721F7D">
        <w:rPr>
          <w:rFonts w:ascii="Franklin Gothic Book" w:hAnsi="Franklin Gothic Book" w:cs="Arial"/>
          <w:b/>
        </w:rPr>
        <w:t>Article 28 :</w:t>
      </w:r>
      <w:r w:rsidRPr="00721F7D">
        <w:rPr>
          <w:rFonts w:ascii="Franklin Gothic Book" w:hAnsi="Franklin Gothic Book" w:cs="Arial"/>
        </w:rPr>
        <w:t xml:space="preserve"> (Article 47 du CCTG : </w:t>
      </w:r>
      <w:r w:rsidRPr="00721F7D">
        <w:rPr>
          <w:rFonts w:ascii="Franklin Gothic Book" w:hAnsi="Franklin Gothic Book" w:cs="Arial"/>
          <w:b/>
        </w:rPr>
        <w:t>Maçonnerie - Béton Armé en élévation</w:t>
      </w:r>
      <w:r w:rsidRPr="00721F7D">
        <w:rPr>
          <w:rFonts w:ascii="Franklin Gothic Book" w:hAnsi="Franklin Gothic Book" w:cs="Arial"/>
        </w:rPr>
        <w:t>)</w:t>
      </w:r>
    </w:p>
    <w:p w:rsidRPr="005F2BCB" w:rsidR="005F2BCB" w:rsidP="005F2BCB" w:rsidRDefault="005F2BCB" w14:paraId="38535809" w14:textId="77777777">
      <w:pPr>
        <w:pStyle w:val="BodyText"/>
        <w:rPr>
          <w:rFonts w:ascii="Franklin Gothic Book" w:hAnsi="Franklin Gothic Book"/>
          <w:b/>
          <w:sz w:val="22"/>
          <w:szCs w:val="22"/>
          <w:lang w:val="fr-FR"/>
        </w:rPr>
      </w:pPr>
      <w:r w:rsidRPr="005F2BCB">
        <w:rPr>
          <w:rFonts w:ascii="Franklin Gothic Book" w:hAnsi="Franklin Gothic Book"/>
          <w:b/>
          <w:sz w:val="22"/>
          <w:szCs w:val="22"/>
          <w:lang w:val="fr-FR"/>
        </w:rPr>
        <w:t>28.1 Généralités :</w:t>
      </w:r>
    </w:p>
    <w:p w:rsidRPr="005F2BCB" w:rsidR="005F2BCB" w:rsidP="005F2BCB" w:rsidRDefault="005F2BCB" w14:paraId="70652CAE"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L’entreprise pourra proposer à l’agrément de l’Ingénieur de NRC chargé de suivi contrôle qualité des travaux toutes techniques ou dispositions destinées à faciliter la mise en œuvre des ouvrages dans le cadre du présent appel d’offres. Il ne pourra être apporté aucune modification aux plans sans accords préalables du maître d’œuvre. L’entreprise devra se conformer au cahier des charges applicables aux ouvrages en béton armé.</w:t>
      </w:r>
    </w:p>
    <w:p w:rsidRPr="005F2BCB" w:rsidR="005F2BCB" w:rsidP="005F2BCB" w:rsidRDefault="005F2BCB" w14:paraId="74700020" w14:textId="77777777">
      <w:pPr>
        <w:pStyle w:val="BodyText"/>
        <w:rPr>
          <w:rFonts w:ascii="Franklin Gothic Book" w:hAnsi="Franklin Gothic Book"/>
          <w:sz w:val="22"/>
          <w:szCs w:val="22"/>
          <w:lang w:val="fr-FR"/>
        </w:rPr>
      </w:pPr>
    </w:p>
    <w:p w:rsidRPr="00721F7D" w:rsidR="005F2BCB" w:rsidP="005F2BCB" w:rsidRDefault="005F2BCB" w14:paraId="07C1C1A4" w14:textId="77777777">
      <w:pPr>
        <w:jc w:val="both"/>
        <w:rPr>
          <w:rFonts w:ascii="Franklin Gothic Book" w:hAnsi="Franklin Gothic Book" w:cs="Arial"/>
          <w:b/>
        </w:rPr>
      </w:pPr>
      <w:r w:rsidRPr="00721F7D">
        <w:rPr>
          <w:rFonts w:ascii="Franklin Gothic Book" w:hAnsi="Franklin Gothic Book" w:cs="Arial"/>
          <w:b/>
        </w:rPr>
        <w:t>28.2 Béton armé</w:t>
      </w:r>
    </w:p>
    <w:p w:rsidRPr="00721F7D" w:rsidR="005F2BCB" w:rsidP="005F2BCB" w:rsidRDefault="005F2BCB" w14:paraId="2F2E675A" w14:textId="77777777">
      <w:pPr>
        <w:jc w:val="both"/>
        <w:rPr>
          <w:rFonts w:ascii="Franklin Gothic Book" w:hAnsi="Franklin Gothic Book" w:cs="Arial"/>
        </w:rPr>
      </w:pPr>
      <w:r w:rsidRPr="00721F7D">
        <w:rPr>
          <w:rFonts w:ascii="Franklin Gothic Book" w:hAnsi="Franklin Gothic Book" w:cs="Arial"/>
        </w:rPr>
        <w:t>L’entreprise exécutera en béton armé les ouvrages suivants :</w:t>
      </w:r>
    </w:p>
    <w:p w:rsidRPr="00721F7D" w:rsidR="005F2BCB" w:rsidP="00743CF4" w:rsidRDefault="005F2BCB" w14:paraId="223FB912"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Chaînages horizontaux ;</w:t>
      </w:r>
    </w:p>
    <w:p w:rsidRPr="00721F7D" w:rsidR="005F2BCB" w:rsidP="00743CF4" w:rsidRDefault="005F2BCB" w14:paraId="01ABA50F"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Linteaux ;</w:t>
      </w:r>
    </w:p>
    <w:p w:rsidRPr="00721F7D" w:rsidR="005F2BCB" w:rsidP="00743CF4" w:rsidRDefault="005F2BCB" w14:paraId="30E7E8CC"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Poteaux raidisseurs ;</w:t>
      </w:r>
    </w:p>
    <w:p w:rsidRPr="00721F7D" w:rsidR="005F2BCB" w:rsidP="00743CF4" w:rsidRDefault="005F2BCB" w14:paraId="4BDAA45E"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Poutres ;</w:t>
      </w:r>
    </w:p>
    <w:p w:rsidRPr="00721F7D" w:rsidR="005F2BCB" w:rsidP="00743CF4" w:rsidRDefault="005F2BCB" w14:paraId="1DE074DB"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Appuis de baie ;</w:t>
      </w:r>
    </w:p>
    <w:p w:rsidRPr="00721F7D" w:rsidR="005F2BCB" w:rsidP="00743CF4" w:rsidRDefault="005F2BCB" w14:paraId="46EFACB5" w14:textId="77777777">
      <w:pPr>
        <w:numPr>
          <w:ilvl w:val="0"/>
          <w:numId w:val="72"/>
        </w:numPr>
        <w:spacing w:after="0" w:line="240" w:lineRule="auto"/>
        <w:jc w:val="both"/>
        <w:rPr>
          <w:rFonts w:ascii="Franklin Gothic Book" w:hAnsi="Franklin Gothic Book" w:cs="Arial"/>
        </w:rPr>
      </w:pPr>
      <w:r w:rsidRPr="00721F7D">
        <w:rPr>
          <w:rFonts w:ascii="Franklin Gothic Book" w:hAnsi="Franklin Gothic Book" w:cs="Arial"/>
        </w:rPr>
        <w:t>Etc.</w:t>
      </w:r>
    </w:p>
    <w:p w:rsidRPr="00721F7D" w:rsidR="005F2BCB" w:rsidP="005F2BCB" w:rsidRDefault="005F2BCB" w14:paraId="73C1699A" w14:textId="77777777">
      <w:pPr>
        <w:jc w:val="both"/>
        <w:rPr>
          <w:rFonts w:ascii="Franklin Gothic Book" w:hAnsi="Franklin Gothic Book" w:cs="Arial"/>
        </w:rPr>
      </w:pPr>
      <w:r w:rsidRPr="00721F7D">
        <w:rPr>
          <w:rFonts w:ascii="Franklin Gothic Book" w:hAnsi="Franklin Gothic Book" w:cs="Arial"/>
        </w:rPr>
        <w:t>Cette liste n’étant pas limitative, l’entreprise prévoira tous les coffrages et armatures nécessaires ainsi que toutes sujétions d’étaiements, vibrages, décoffrages, etc.</w:t>
      </w:r>
    </w:p>
    <w:p w:rsidRPr="00721F7D" w:rsidR="005F2BCB" w:rsidP="005F2BCB" w:rsidRDefault="005F2BCB" w14:paraId="5DFD2E95" w14:textId="77777777">
      <w:pPr>
        <w:jc w:val="both"/>
        <w:rPr>
          <w:rFonts w:ascii="Franklin Gothic Book" w:hAnsi="Franklin Gothic Book" w:cs="Arial"/>
        </w:rPr>
      </w:pPr>
      <w:r w:rsidRPr="00721F7D">
        <w:rPr>
          <w:rFonts w:ascii="Franklin Gothic Book" w:hAnsi="Franklin Gothic Book" w:cs="Arial"/>
        </w:rPr>
        <w:t>L’entreprise prévoira aussi les réservations de feuillures, passage de fourreaux, évacuations, ventilations, etc.</w:t>
      </w:r>
    </w:p>
    <w:p w:rsidRPr="00721F7D" w:rsidR="005F2BCB" w:rsidP="005F2BCB" w:rsidRDefault="005F2BCB" w14:paraId="54F0EADC" w14:textId="77777777">
      <w:pPr>
        <w:jc w:val="both"/>
        <w:rPr>
          <w:rFonts w:ascii="Franklin Gothic Book" w:hAnsi="Franklin Gothic Book" w:cs="Arial"/>
          <w:b/>
        </w:rPr>
      </w:pPr>
      <w:r w:rsidRPr="00721F7D">
        <w:rPr>
          <w:rFonts w:ascii="Franklin Gothic Book" w:hAnsi="Franklin Gothic Book" w:cs="Arial"/>
        </w:rPr>
        <w:t xml:space="preserve"> </w:t>
      </w:r>
      <w:r w:rsidRPr="00721F7D">
        <w:rPr>
          <w:rFonts w:ascii="Franklin Gothic Book" w:hAnsi="Franklin Gothic Book" w:cs="Arial"/>
          <w:b/>
        </w:rPr>
        <w:t>28.3 Coffrages :</w:t>
      </w:r>
    </w:p>
    <w:p w:rsidRPr="00721F7D" w:rsidR="005F2BCB" w:rsidP="005F2BCB" w:rsidRDefault="005F2BCB" w14:paraId="396EE6DE" w14:textId="77777777">
      <w:pPr>
        <w:jc w:val="both"/>
        <w:rPr>
          <w:rFonts w:ascii="Franklin Gothic Book" w:hAnsi="Franklin Gothic Book" w:cs="Arial"/>
        </w:rPr>
      </w:pPr>
      <w:r w:rsidRPr="00721F7D">
        <w:rPr>
          <w:rFonts w:ascii="Franklin Gothic Book" w:hAnsi="Franklin Gothic Book" w:cs="Arial"/>
        </w:rPr>
        <w:t>Ils seront en planches non rabotées y compris toutes sujétions de mise en œuvre</w:t>
      </w:r>
    </w:p>
    <w:p w:rsidRPr="00721F7D" w:rsidR="005F2BCB" w:rsidP="005F2BCB" w:rsidRDefault="005F2BCB" w14:paraId="6E9BB088" w14:textId="77777777">
      <w:pPr>
        <w:jc w:val="both"/>
        <w:rPr>
          <w:rFonts w:ascii="Franklin Gothic Book" w:hAnsi="Franklin Gothic Book" w:cs="Arial"/>
          <w:b/>
        </w:rPr>
      </w:pPr>
      <w:r w:rsidRPr="00721F7D">
        <w:rPr>
          <w:rFonts w:ascii="Franklin Gothic Book" w:hAnsi="Franklin Gothic Book" w:cs="Arial"/>
          <w:b/>
        </w:rPr>
        <w:t>28.4 Maçonnerie en briques cuites de terre :</w:t>
      </w:r>
    </w:p>
    <w:p w:rsidRPr="00721F7D" w:rsidR="005F2BCB" w:rsidP="005F2BCB" w:rsidRDefault="005F2BCB" w14:paraId="65D04219" w14:textId="77777777">
      <w:pPr>
        <w:pStyle w:val="BodyTextIndent3"/>
        <w:spacing w:after="0"/>
        <w:ind w:left="0"/>
        <w:jc w:val="both"/>
        <w:rPr>
          <w:rFonts w:ascii="Franklin Gothic Book" w:hAnsi="Franklin Gothic Book" w:cs="Arial"/>
          <w:sz w:val="22"/>
          <w:szCs w:val="22"/>
        </w:rPr>
      </w:pPr>
      <w:r w:rsidRPr="00721F7D">
        <w:rPr>
          <w:rFonts w:ascii="Franklin Gothic Book" w:hAnsi="Franklin Gothic Book" w:cs="Arial"/>
          <w:sz w:val="22"/>
          <w:szCs w:val="22"/>
        </w:rPr>
        <w:t xml:space="preserve">Les murs porteurs et de cloisons seront respectivement en briques cuites de terre de 14cmx12cmx28cm hourdée au mortier de ciment dosé à 250 Kg/m3. Le mortier des joints serait dosé à 350 Kg/m3 de CPA 210/325. Les joints d’assise auront une épaisseur maximale de </w:t>
      </w:r>
      <w:smartTag w:uri="urn:schemas-microsoft-com:office:smarttags" w:element="metricconverter">
        <w:smartTagPr>
          <w:attr w:name="ProductID" w:val="2,5 cm"/>
        </w:smartTagPr>
        <w:r w:rsidRPr="00721F7D">
          <w:rPr>
            <w:rFonts w:ascii="Franklin Gothic Book" w:hAnsi="Franklin Gothic Book" w:cs="Arial"/>
            <w:sz w:val="22"/>
            <w:szCs w:val="22"/>
          </w:rPr>
          <w:t>2,5 cm</w:t>
        </w:r>
      </w:smartTag>
      <w:r w:rsidRPr="00721F7D">
        <w:rPr>
          <w:rFonts w:ascii="Franklin Gothic Book" w:hAnsi="Franklin Gothic Book" w:cs="Arial"/>
          <w:sz w:val="22"/>
          <w:szCs w:val="22"/>
        </w:rPr>
        <w:t xml:space="preserve"> et les joints verticaux une largeur de </w:t>
      </w:r>
      <w:smartTag w:uri="urn:schemas-microsoft-com:office:smarttags" w:element="metricconverter">
        <w:smartTagPr>
          <w:attr w:name="ProductID" w:val="2,5 cm"/>
        </w:smartTagPr>
        <w:r w:rsidRPr="00721F7D">
          <w:rPr>
            <w:rFonts w:ascii="Franklin Gothic Book" w:hAnsi="Franklin Gothic Book" w:cs="Arial"/>
            <w:sz w:val="22"/>
            <w:szCs w:val="22"/>
          </w:rPr>
          <w:t>2,5 cm</w:t>
        </w:r>
      </w:smartTag>
      <w:r w:rsidRPr="00721F7D">
        <w:rPr>
          <w:rFonts w:ascii="Franklin Gothic Book" w:hAnsi="Franklin Gothic Book" w:cs="Arial"/>
          <w:sz w:val="22"/>
          <w:szCs w:val="22"/>
        </w:rPr>
        <w:t xml:space="preserve">. </w:t>
      </w:r>
    </w:p>
    <w:p w:rsidRPr="00721F7D" w:rsidR="005F2BCB" w:rsidP="005F2BCB" w:rsidRDefault="005F2BCB" w14:paraId="01849A1E" w14:textId="77777777">
      <w:pPr>
        <w:pStyle w:val="BodyTextIndent3"/>
        <w:spacing w:after="0"/>
        <w:ind w:left="0"/>
        <w:jc w:val="both"/>
        <w:rPr>
          <w:rFonts w:ascii="Franklin Gothic Book" w:hAnsi="Franklin Gothic Book" w:cs="Arial"/>
          <w:sz w:val="22"/>
          <w:szCs w:val="22"/>
        </w:rPr>
      </w:pPr>
    </w:p>
    <w:p w:rsidRPr="00721F7D" w:rsidR="005F2BCB" w:rsidP="005F2BCB" w:rsidRDefault="005F2BCB" w14:paraId="57192CFD" w14:textId="77777777">
      <w:pPr>
        <w:pStyle w:val="BodyTextIndent3"/>
        <w:spacing w:after="0"/>
        <w:ind w:left="0"/>
        <w:jc w:val="both"/>
        <w:rPr>
          <w:rFonts w:ascii="Franklin Gothic Book" w:hAnsi="Franklin Gothic Book" w:cs="Arial"/>
          <w:b/>
          <w:sz w:val="22"/>
          <w:szCs w:val="22"/>
        </w:rPr>
      </w:pPr>
      <w:r w:rsidRPr="00721F7D">
        <w:rPr>
          <w:rFonts w:ascii="Franklin Gothic Book" w:hAnsi="Franklin Gothic Book" w:cs="Arial"/>
          <w:b/>
          <w:sz w:val="22"/>
          <w:szCs w:val="22"/>
        </w:rPr>
        <w:t>28.5 Béton pour poteaux :</w:t>
      </w:r>
    </w:p>
    <w:p w:rsidRPr="00721F7D" w:rsidR="005F2BCB" w:rsidP="005F2BCB" w:rsidRDefault="005F2BCB" w14:paraId="7BDFD9AC" w14:textId="77777777">
      <w:pPr>
        <w:jc w:val="both"/>
        <w:rPr>
          <w:rFonts w:ascii="Franklin Gothic Book" w:hAnsi="Franklin Gothic Book" w:cs="Arial"/>
        </w:rPr>
      </w:pPr>
      <w:r w:rsidRPr="00721F7D">
        <w:rPr>
          <w:rFonts w:ascii="Franklin Gothic Book" w:hAnsi="Franklin Gothic Book" w:cs="Arial"/>
        </w:rPr>
        <w:t>Les poteaux raidisseurs ou porteurs seront réalisés en béton armé dosé à 350 Kg/m3 et vibré. Ils vont de la fondation jusqu’au chaînage haut. Les poteaux pilastre auront une section de (40cmx40cm) de l’extérieur en briques cuites et à l’intérieur un coulage en béton armé de section (20 cm x 20 cm) armé de 4 filant en Ø 8 en HA et des cadres en Ø 6 HA tous les 15 cm prenant appui sur la semelle filante et dosé à 350 kg/m3.</w:t>
      </w:r>
    </w:p>
    <w:p w:rsidRPr="00721F7D" w:rsidR="005F2BCB" w:rsidP="005F2BCB" w:rsidRDefault="005F2BCB" w14:paraId="55AE9923" w14:textId="77777777">
      <w:pPr>
        <w:pStyle w:val="BodyTextIndent3"/>
        <w:spacing w:after="0"/>
        <w:ind w:left="0"/>
        <w:jc w:val="both"/>
        <w:rPr>
          <w:rFonts w:ascii="Franklin Gothic Book" w:hAnsi="Franklin Gothic Book" w:cs="Arial"/>
          <w:sz w:val="22"/>
          <w:szCs w:val="22"/>
        </w:rPr>
      </w:pPr>
      <w:r w:rsidRPr="00721F7D">
        <w:rPr>
          <w:rFonts w:ascii="Franklin Gothic Book" w:hAnsi="Franklin Gothic Book" w:cs="Arial"/>
          <w:sz w:val="22"/>
          <w:szCs w:val="22"/>
        </w:rPr>
        <w:t>Les poteaux intérieurs de chaque classe seront en fleur avec les murs de séparation.</w:t>
      </w:r>
    </w:p>
    <w:p w:rsidRPr="00721F7D" w:rsidR="005F2BCB" w:rsidP="005F2BCB" w:rsidRDefault="005F2BCB" w14:paraId="2635C515" w14:textId="77777777">
      <w:pPr>
        <w:pStyle w:val="BodyTextIndent3"/>
        <w:spacing w:after="0"/>
        <w:ind w:left="0"/>
        <w:jc w:val="both"/>
        <w:rPr>
          <w:rFonts w:ascii="Franklin Gothic Book" w:hAnsi="Franklin Gothic Book" w:cs="Arial"/>
          <w:sz w:val="22"/>
          <w:szCs w:val="22"/>
        </w:rPr>
      </w:pPr>
    </w:p>
    <w:p w:rsidRPr="00721F7D" w:rsidR="005F2BCB" w:rsidP="005F2BCB" w:rsidRDefault="005F2BCB" w14:paraId="77D689A5" w14:textId="77777777">
      <w:pPr>
        <w:pStyle w:val="BodyTextIndent3"/>
        <w:spacing w:after="0"/>
        <w:ind w:left="0"/>
        <w:jc w:val="both"/>
        <w:rPr>
          <w:rFonts w:ascii="Franklin Gothic Book" w:hAnsi="Franklin Gothic Book" w:cs="Arial"/>
          <w:b/>
          <w:bCs/>
          <w:sz w:val="22"/>
          <w:szCs w:val="22"/>
        </w:rPr>
      </w:pPr>
      <w:r w:rsidRPr="00721F7D">
        <w:rPr>
          <w:rFonts w:ascii="Franklin Gothic Book" w:hAnsi="Franklin Gothic Book" w:cs="Arial"/>
          <w:b/>
          <w:bCs/>
          <w:sz w:val="22"/>
          <w:szCs w:val="22"/>
        </w:rPr>
        <w:t>28.6 Béton pour chaînage linteau :</w:t>
      </w:r>
    </w:p>
    <w:p w:rsidRPr="00721F7D" w:rsidR="005F2BCB" w:rsidP="005F2BCB" w:rsidRDefault="005F2BCB" w14:paraId="7C6B8908" w14:textId="77777777">
      <w:pPr>
        <w:jc w:val="both"/>
        <w:rPr>
          <w:rFonts w:ascii="Franklin Gothic Book" w:hAnsi="Franklin Gothic Book" w:cs="Arial"/>
        </w:rPr>
      </w:pPr>
      <w:r w:rsidRPr="00721F7D">
        <w:rPr>
          <w:rFonts w:ascii="Franklin Gothic Book" w:hAnsi="Franklin Gothic Book" w:cs="Arial"/>
        </w:rPr>
        <w:t>Un chaînage sera réalisé au niveau du murs hauteur finie avant les murs pignon et de linteau pour toutes les portes et fenêtres du bureau. Le béton sera vibré. Les chaînages linteaux seront réalisés sur les largueurs des murs pignon d’extrémités et de séparation des salles et les portes fenêtres. Il aura une section de 15cm x 15cm en béton armé dosé à 350 kg / m3 et armé de filant en 4 Ø 8 HA et des cadres en Ø 6 tous les 15 cm.</w:t>
      </w:r>
    </w:p>
    <w:p w:rsidR="005F2BCB" w:rsidP="005F2BCB" w:rsidRDefault="005F2BCB" w14:paraId="4474EF1E" w14:textId="77777777">
      <w:pPr>
        <w:pStyle w:val="BodyTextIndent3"/>
        <w:ind w:left="0"/>
        <w:jc w:val="both"/>
        <w:rPr>
          <w:rFonts w:ascii="Franklin Gothic Book" w:hAnsi="Franklin Gothic Book" w:cs="Arial"/>
          <w:b/>
          <w:bCs/>
          <w:sz w:val="22"/>
          <w:szCs w:val="22"/>
        </w:rPr>
      </w:pPr>
    </w:p>
    <w:p w:rsidRPr="00721F7D" w:rsidR="005F2BCB" w:rsidP="005F2BCB" w:rsidRDefault="005F2BCB" w14:paraId="55062B70" w14:textId="77777777">
      <w:pPr>
        <w:pStyle w:val="BodyTextIndent3"/>
        <w:ind w:left="0"/>
        <w:jc w:val="both"/>
        <w:rPr>
          <w:rFonts w:ascii="Franklin Gothic Book" w:hAnsi="Franklin Gothic Book" w:cs="Arial"/>
          <w:b/>
          <w:bCs/>
          <w:sz w:val="22"/>
          <w:szCs w:val="22"/>
        </w:rPr>
      </w:pPr>
      <w:r w:rsidRPr="00721F7D">
        <w:rPr>
          <w:rFonts w:ascii="Franklin Gothic Book" w:hAnsi="Franklin Gothic Book" w:cs="Arial"/>
          <w:b/>
          <w:bCs/>
          <w:sz w:val="22"/>
          <w:szCs w:val="22"/>
        </w:rPr>
        <w:t>28.7 Béton armé pour chaînages intermédiaire :</w:t>
      </w:r>
    </w:p>
    <w:p w:rsidRPr="00721F7D" w:rsidR="005F2BCB" w:rsidP="005F2BCB" w:rsidRDefault="005F2BCB" w14:paraId="68BD43D9" w14:textId="77777777">
      <w:pPr>
        <w:jc w:val="both"/>
        <w:rPr>
          <w:rFonts w:ascii="Franklin Gothic Book" w:hAnsi="Franklin Gothic Book" w:cs="Arial"/>
        </w:rPr>
      </w:pPr>
      <w:r w:rsidRPr="00721F7D">
        <w:rPr>
          <w:rFonts w:ascii="Franklin Gothic Book" w:hAnsi="Franklin Gothic Book" w:cs="Arial"/>
        </w:rPr>
        <w:t>Le chaînage intermédiaire de section 15cmx15 cm sera réalisé en béton armé dosé à 350 Kg/m3 de ciment. Il aura une section de 15cmx15cm en béton armé dosé à 350 kg / m3 et armé de filant en 4 Ø 8 HA et des cadres en Ø 6 HA tous les 15 cm.</w:t>
      </w:r>
    </w:p>
    <w:p w:rsidRPr="00721F7D" w:rsidR="005F2BCB" w:rsidP="005F2BCB" w:rsidRDefault="005F2BCB" w14:paraId="3FE0C5B5" w14:textId="77777777">
      <w:pPr>
        <w:jc w:val="both"/>
        <w:rPr>
          <w:rFonts w:ascii="Franklin Gothic Book" w:hAnsi="Franklin Gothic Book" w:cs="Arial"/>
          <w:b/>
        </w:rPr>
      </w:pPr>
      <w:r w:rsidRPr="00721F7D">
        <w:rPr>
          <w:rFonts w:ascii="Franklin Gothic Book" w:hAnsi="Franklin Gothic Book" w:cs="Arial"/>
          <w:b/>
        </w:rPr>
        <w:t xml:space="preserve">28.8 Béton armé pour chaînage haut mur pignon </w:t>
      </w:r>
    </w:p>
    <w:p w:rsidRPr="00721F7D" w:rsidR="005F2BCB" w:rsidP="005F2BCB" w:rsidRDefault="005F2BCB" w14:paraId="2D0D7D7B" w14:textId="77777777">
      <w:pPr>
        <w:jc w:val="both"/>
        <w:rPr>
          <w:rFonts w:ascii="Franklin Gothic Book" w:hAnsi="Franklin Gothic Book" w:cs="Arial"/>
        </w:rPr>
      </w:pPr>
      <w:r w:rsidRPr="00721F7D">
        <w:rPr>
          <w:rFonts w:ascii="Franklin Gothic Book" w:hAnsi="Franklin Gothic Book" w:cs="Arial"/>
        </w:rPr>
        <w:t>Le chaînage haut sur les murs pignon sera réalisé en béton armé dosé à 350 Kg/m3 de ciment pour stabiliser les murs avant la pose des pannes. Ses dimensions sont de 14cmx14 cm.</w:t>
      </w:r>
    </w:p>
    <w:p w:rsidRPr="00721F7D" w:rsidR="005F2BCB" w:rsidP="005F2BCB" w:rsidRDefault="005F2BCB" w14:paraId="7993B185" w14:textId="77777777">
      <w:pPr>
        <w:jc w:val="both"/>
        <w:rPr>
          <w:rFonts w:ascii="Franklin Gothic Book" w:hAnsi="Franklin Gothic Book" w:cs="Arial"/>
          <w:b/>
        </w:rPr>
      </w:pPr>
      <w:r w:rsidRPr="00721F7D">
        <w:rPr>
          <w:rFonts w:ascii="Franklin Gothic Book" w:hAnsi="Franklin Gothic Book" w:cs="Arial"/>
          <w:b/>
        </w:rPr>
        <w:t>28.9 Béton armé pour marche d’accès et rampes</w:t>
      </w:r>
    </w:p>
    <w:p w:rsidRPr="00721F7D" w:rsidR="005F2BCB" w:rsidP="005F2BCB" w:rsidRDefault="005F2BCB" w14:paraId="320E335A" w14:textId="77777777">
      <w:pPr>
        <w:jc w:val="both"/>
        <w:rPr>
          <w:rFonts w:ascii="Franklin Gothic Book" w:hAnsi="Franklin Gothic Book" w:cs="Arial"/>
        </w:rPr>
      </w:pPr>
      <w:r w:rsidRPr="00721F7D">
        <w:rPr>
          <w:rFonts w:ascii="Franklin Gothic Book" w:hAnsi="Franklin Gothic Book" w:cs="Arial"/>
        </w:rPr>
        <w:t xml:space="preserve">Les marches d’épaisseur minimale de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xml:space="preserve"> seront réalisées en béton armé et dosé à 300 Kg/m3 à chaque entrée des salles de classe et bureau.</w:t>
      </w:r>
    </w:p>
    <w:p w:rsidRPr="00721F7D" w:rsidR="005F2BCB" w:rsidP="005F2BCB" w:rsidRDefault="005F2BCB" w14:paraId="65D4DD3C" w14:textId="77777777">
      <w:pPr>
        <w:jc w:val="both"/>
        <w:rPr>
          <w:rFonts w:ascii="Franklin Gothic Book" w:hAnsi="Franklin Gothic Book" w:cs="Arial"/>
        </w:rPr>
      </w:pPr>
      <w:r w:rsidRPr="00721F7D">
        <w:rPr>
          <w:rFonts w:ascii="Franklin Gothic Book" w:hAnsi="Franklin Gothic Book" w:cs="Arial"/>
        </w:rPr>
        <w:t>Des cornières lourdes de 45 sont prévues pour la protection des seuils des marches (disposition suivant les plans et l’indication de l’ingénieur).</w:t>
      </w:r>
    </w:p>
    <w:p w:rsidRPr="00721F7D" w:rsidR="005F2BCB" w:rsidP="005F2BCB" w:rsidRDefault="005F2BCB" w14:paraId="323822F6" w14:textId="77777777">
      <w:pPr>
        <w:jc w:val="both"/>
        <w:rPr>
          <w:rFonts w:ascii="Franklin Gothic Book" w:hAnsi="Franklin Gothic Book" w:cs="Arial"/>
          <w:b/>
        </w:rPr>
      </w:pPr>
      <w:r w:rsidRPr="00721F7D">
        <w:rPr>
          <w:rFonts w:ascii="Franklin Gothic Book" w:hAnsi="Franklin Gothic Book" w:cs="Arial"/>
          <w:b/>
        </w:rPr>
        <w:t>28.10. Béton armé pour dalle au sol</w:t>
      </w:r>
    </w:p>
    <w:p w:rsidRPr="00721F7D" w:rsidR="005F2BCB" w:rsidP="005F2BCB" w:rsidRDefault="005F2BCB" w14:paraId="2EA1FAE1" w14:textId="77777777">
      <w:pPr>
        <w:jc w:val="both"/>
        <w:rPr>
          <w:rFonts w:ascii="Franklin Gothic Book" w:hAnsi="Franklin Gothic Book" w:cs="Arial"/>
        </w:rPr>
      </w:pPr>
      <w:r w:rsidRPr="00721F7D">
        <w:rPr>
          <w:rFonts w:ascii="Franklin Gothic Book" w:hAnsi="Franklin Gothic Book" w:cs="Arial"/>
        </w:rPr>
        <w:t xml:space="preserve">La forme d’aire (dalle au sol) d’épaisseur minimale de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xml:space="preserve"> y compris chape incorporée de 3mm est dosé à 300 Kg/m3.</w:t>
      </w:r>
    </w:p>
    <w:p w:rsidRPr="00721F7D" w:rsidR="005F2BCB" w:rsidP="005F2BCB" w:rsidRDefault="005F2BCB" w14:paraId="17225678" w14:textId="77777777">
      <w:pPr>
        <w:jc w:val="both"/>
        <w:rPr>
          <w:rFonts w:ascii="Franklin Gothic Book" w:hAnsi="Franklin Gothic Book" w:cs="Arial"/>
        </w:rPr>
      </w:pPr>
      <w:r w:rsidRPr="00721F7D">
        <w:rPr>
          <w:rFonts w:ascii="Franklin Gothic Book" w:hAnsi="Franklin Gothic Book" w:cs="Arial"/>
        </w:rPr>
        <w:t>Elle sera constituée de 6 parties égales séparées par des joints de retrait. La forme d’aire sera arasée au niveau supérieur du chaînage bas et sera revêtue à frais (le jour de sa réalisation) par une chape incorporée sur dallage.</w:t>
      </w:r>
    </w:p>
    <w:p w:rsidRPr="00721F7D" w:rsidR="005F2BCB" w:rsidP="005F2BCB" w:rsidRDefault="005F2BCB" w14:paraId="1B5BED12" w14:textId="77777777">
      <w:pPr>
        <w:jc w:val="both"/>
        <w:rPr>
          <w:rFonts w:ascii="Franklin Gothic Book" w:hAnsi="Franklin Gothic Book" w:cs="Arial"/>
          <w:b/>
        </w:rPr>
      </w:pPr>
      <w:r w:rsidRPr="00721F7D">
        <w:rPr>
          <w:rFonts w:ascii="Franklin Gothic Book" w:hAnsi="Franklin Gothic Book" w:cs="Arial"/>
          <w:b/>
        </w:rPr>
        <w:t>28.11.  Maçonnerie en briques cuites de terre de 14cmx12cmx28cm</w:t>
      </w:r>
    </w:p>
    <w:p w:rsidRPr="00721F7D" w:rsidR="005F2BCB" w:rsidP="005F2BCB" w:rsidRDefault="005F2BCB" w14:paraId="30A29D36" w14:textId="77777777">
      <w:pPr>
        <w:jc w:val="both"/>
        <w:rPr>
          <w:rFonts w:ascii="Franklin Gothic Book" w:hAnsi="Franklin Gothic Book" w:cs="Arial"/>
        </w:rPr>
      </w:pPr>
      <w:r w:rsidRPr="00721F7D">
        <w:rPr>
          <w:rFonts w:ascii="Franklin Gothic Book" w:hAnsi="Franklin Gothic Book" w:cs="Arial"/>
        </w:rPr>
        <w:t>Les murs porteurs et cloisons seront réalisés en briques creuses de 14cmx12cmx28cm en mortier de ciment dosé à 250 Kg/m3.</w:t>
      </w:r>
    </w:p>
    <w:p w:rsidRPr="00721F7D" w:rsidR="005F2BCB" w:rsidP="005F2BCB" w:rsidRDefault="005F2BCB" w14:paraId="6975FA01" w14:textId="77777777">
      <w:pPr>
        <w:jc w:val="both"/>
        <w:rPr>
          <w:rFonts w:ascii="Franklin Gothic Book" w:hAnsi="Franklin Gothic Book" w:cs="Arial"/>
          <w:b/>
        </w:rPr>
      </w:pPr>
      <w:r w:rsidRPr="00721F7D">
        <w:rPr>
          <w:rFonts w:ascii="Franklin Gothic Book" w:hAnsi="Franklin Gothic Book" w:cs="Arial"/>
          <w:b/>
        </w:rPr>
        <w:t>28.12.  Enduit lisse au mortier de ciment</w:t>
      </w:r>
    </w:p>
    <w:p w:rsidRPr="00721F7D" w:rsidR="005F2BCB" w:rsidP="005F2BCB" w:rsidRDefault="005F2BCB" w14:paraId="6E04ECF3" w14:textId="77777777">
      <w:pPr>
        <w:jc w:val="both"/>
        <w:rPr>
          <w:rFonts w:ascii="Franklin Gothic Book" w:hAnsi="Franklin Gothic Book" w:cs="Arial"/>
        </w:rPr>
      </w:pPr>
      <w:r w:rsidRPr="00721F7D">
        <w:rPr>
          <w:rFonts w:ascii="Franklin Gothic Book" w:hAnsi="Franklin Gothic Book" w:cs="Arial"/>
        </w:rPr>
        <w:t>La surface des murs extérieurs et intérieur sera enduit en mortier de ciment dosé à 300 Kg/m2.</w:t>
      </w:r>
    </w:p>
    <w:p w:rsidRPr="00721F7D" w:rsidR="005F2BCB" w:rsidP="005F2BCB" w:rsidRDefault="005F2BCB" w14:paraId="4E031865" w14:textId="77777777">
      <w:pPr>
        <w:jc w:val="both"/>
        <w:rPr>
          <w:rFonts w:ascii="Franklin Gothic Book" w:hAnsi="Franklin Gothic Book" w:cs="Arial"/>
        </w:rPr>
      </w:pPr>
      <w:r w:rsidRPr="00721F7D">
        <w:rPr>
          <w:rFonts w:ascii="Franklin Gothic Book" w:hAnsi="Franklin Gothic Book" w:cs="Arial"/>
          <w:b/>
        </w:rPr>
        <w:t>Article 29 : (</w:t>
      </w:r>
      <w:r w:rsidRPr="00721F7D">
        <w:rPr>
          <w:rFonts w:ascii="Franklin Gothic Book" w:hAnsi="Franklin Gothic Book" w:cs="Arial"/>
        </w:rPr>
        <w:t xml:space="preserve">Article 48 du CCTG, </w:t>
      </w:r>
      <w:r w:rsidRPr="00721F7D">
        <w:rPr>
          <w:rFonts w:ascii="Franklin Gothic Book" w:hAnsi="Franklin Gothic Book" w:cs="Arial"/>
          <w:b/>
        </w:rPr>
        <w:t>Toiture : Charpente et couverture</w:t>
      </w:r>
      <w:r w:rsidRPr="00721F7D">
        <w:rPr>
          <w:rFonts w:ascii="Franklin Gothic Book" w:hAnsi="Franklin Gothic Book" w:cs="Arial"/>
        </w:rPr>
        <w:t>.</w:t>
      </w:r>
    </w:p>
    <w:p w:rsidR="005F2BCB" w:rsidP="005F2BCB" w:rsidRDefault="005F2BCB" w14:paraId="67CBA6BE" w14:textId="77777777">
      <w:pPr>
        <w:jc w:val="both"/>
        <w:rPr>
          <w:rFonts w:ascii="Franklin Gothic Book" w:hAnsi="Franklin Gothic Book" w:cs="Arial"/>
          <w:b/>
          <w:bCs/>
        </w:rPr>
      </w:pPr>
    </w:p>
    <w:p w:rsidRPr="00721F7D" w:rsidR="005F2BCB" w:rsidP="005F2BCB" w:rsidRDefault="005F2BCB" w14:paraId="0AC8AEE1" w14:textId="77777777">
      <w:pPr>
        <w:jc w:val="both"/>
        <w:rPr>
          <w:rFonts w:ascii="Franklin Gothic Book" w:hAnsi="Franklin Gothic Book" w:cs="Arial"/>
          <w:b/>
          <w:bCs/>
        </w:rPr>
      </w:pPr>
      <w:r w:rsidRPr="00721F7D">
        <w:rPr>
          <w:rFonts w:ascii="Franklin Gothic Book" w:hAnsi="Franklin Gothic Book" w:cs="Arial"/>
          <w:b/>
          <w:bCs/>
        </w:rPr>
        <w:t>29.1 Généralités</w:t>
      </w:r>
    </w:p>
    <w:p w:rsidRPr="00721F7D" w:rsidR="005F2BCB" w:rsidP="005F2BCB" w:rsidRDefault="005F2BCB" w14:paraId="4FE997C6" w14:textId="77777777">
      <w:pPr>
        <w:jc w:val="both"/>
        <w:rPr>
          <w:rFonts w:ascii="Franklin Gothic Book" w:hAnsi="Franklin Gothic Book" w:cs="Arial"/>
          <w:bCs/>
        </w:rPr>
      </w:pPr>
      <w:r w:rsidRPr="00721F7D">
        <w:rPr>
          <w:rFonts w:ascii="Franklin Gothic Book" w:hAnsi="Franklin Gothic Book" w:cs="Arial"/>
          <w:bCs/>
        </w:rPr>
        <w:t>L’entreprise exécutera une toiture avec détails d’exécution, contreventement et dimensionnement de la structure.</w:t>
      </w:r>
    </w:p>
    <w:p w:rsidRPr="00721F7D" w:rsidR="005F2BCB" w:rsidP="005F2BCB" w:rsidRDefault="005F2BCB" w14:paraId="4F705CF2" w14:textId="77777777">
      <w:pPr>
        <w:jc w:val="both"/>
        <w:rPr>
          <w:rFonts w:ascii="Franklin Gothic Book" w:hAnsi="Franklin Gothic Book" w:cs="Arial"/>
        </w:rPr>
      </w:pPr>
      <w:r w:rsidRPr="00721F7D">
        <w:rPr>
          <w:rFonts w:ascii="Franklin Gothic Book" w:hAnsi="Franklin Gothic Book" w:cs="Arial"/>
        </w:rPr>
        <w:t>L’entreprise se conformera obligatoirement, lors de ses études de prix, de matériels et lors de l’exécution de ses travaux, aux prescriptions techniques définies comme suivent :</w:t>
      </w:r>
    </w:p>
    <w:p w:rsidRPr="00721F7D" w:rsidR="005F2BCB" w:rsidP="00743CF4" w:rsidRDefault="005F2BCB" w14:paraId="24AA9DD6"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La charpente en Bois rouge</w:t>
      </w:r>
    </w:p>
    <w:p w:rsidRPr="00721F7D" w:rsidR="005F2BCB" w:rsidP="00743CF4" w:rsidRDefault="005F2BCB" w14:paraId="4075E020"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Les règles définissant les effets du vent ;</w:t>
      </w:r>
    </w:p>
    <w:p w:rsidRPr="00721F7D" w:rsidR="005F2BCB" w:rsidP="00743CF4" w:rsidRDefault="005F2BCB" w14:paraId="05240D1C"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Aux normes AFNOR ;</w:t>
      </w:r>
    </w:p>
    <w:p w:rsidRPr="00721F7D" w:rsidR="005F2BCB" w:rsidP="00743CF4" w:rsidRDefault="005F2BCB" w14:paraId="5317AAB6"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Les couvertures en en bac alu de 32/100è ;</w:t>
      </w:r>
    </w:p>
    <w:p w:rsidRPr="00721F7D" w:rsidR="005F2BCB" w:rsidP="00743CF4" w:rsidRDefault="005F2BCB" w14:paraId="4DFCE328"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Les couvertures en grilles métalliques ;</w:t>
      </w:r>
    </w:p>
    <w:p w:rsidRPr="00721F7D" w:rsidR="005F2BCB" w:rsidP="00743CF4" w:rsidRDefault="005F2BCB" w14:paraId="79A3439A" w14:textId="77777777">
      <w:pPr>
        <w:numPr>
          <w:ilvl w:val="0"/>
          <w:numId w:val="69"/>
        </w:numPr>
        <w:spacing w:after="0" w:line="240" w:lineRule="auto"/>
        <w:jc w:val="both"/>
        <w:rPr>
          <w:rFonts w:ascii="Franklin Gothic Book" w:hAnsi="Franklin Gothic Book" w:cs="Arial"/>
        </w:rPr>
      </w:pPr>
      <w:r w:rsidRPr="00721F7D">
        <w:rPr>
          <w:rFonts w:ascii="Franklin Gothic Book" w:hAnsi="Franklin Gothic Book" w:cs="Arial"/>
        </w:rPr>
        <w:t>Les planche de rive en bois rouge.</w:t>
      </w:r>
    </w:p>
    <w:p w:rsidRPr="00721F7D" w:rsidR="005F2BCB" w:rsidP="005F2BCB" w:rsidRDefault="005F2BCB" w14:paraId="0765757E" w14:textId="77777777">
      <w:pPr>
        <w:jc w:val="both"/>
        <w:rPr>
          <w:rFonts w:ascii="Franklin Gothic Book" w:hAnsi="Franklin Gothic Book" w:cs="Arial"/>
        </w:rPr>
      </w:pPr>
    </w:p>
    <w:p w:rsidRPr="00721F7D" w:rsidR="005F2BCB" w:rsidP="005F2BCB" w:rsidRDefault="005F2BCB" w14:paraId="5A5910B4" w14:textId="77777777">
      <w:pPr>
        <w:jc w:val="both"/>
        <w:rPr>
          <w:rFonts w:ascii="Franklin Gothic Book" w:hAnsi="Franklin Gothic Book" w:cs="Arial"/>
          <w:b/>
          <w:i/>
        </w:rPr>
      </w:pPr>
      <w:r w:rsidRPr="00721F7D">
        <w:rPr>
          <w:rFonts w:ascii="Franklin Gothic Book" w:hAnsi="Franklin Gothic Book" w:cs="Arial"/>
          <w:b/>
          <w:i/>
        </w:rPr>
        <w:t>a) Spécifications techniques</w:t>
      </w:r>
    </w:p>
    <w:p w:rsidRPr="00721F7D" w:rsidR="005F2BCB" w:rsidP="00743CF4" w:rsidRDefault="005F2BCB" w14:paraId="25E2B07E" w14:textId="77777777">
      <w:pPr>
        <w:numPr>
          <w:ilvl w:val="1"/>
          <w:numId w:val="57"/>
        </w:numPr>
        <w:spacing w:after="0" w:line="240" w:lineRule="auto"/>
        <w:jc w:val="both"/>
        <w:rPr>
          <w:rFonts w:ascii="Franklin Gothic Book" w:hAnsi="Franklin Gothic Book" w:cs="Arial"/>
          <w:i/>
        </w:rPr>
      </w:pPr>
      <w:r w:rsidRPr="00721F7D">
        <w:rPr>
          <w:rFonts w:ascii="Franklin Gothic Book" w:hAnsi="Franklin Gothic Book" w:cs="Arial"/>
          <w:i/>
        </w:rPr>
        <w:t>Charges permanentes :</w:t>
      </w:r>
    </w:p>
    <w:p w:rsidRPr="00721F7D" w:rsidR="005F2BCB" w:rsidP="00743CF4" w:rsidRDefault="005F2BCB" w14:paraId="0499A938" w14:textId="77777777">
      <w:pPr>
        <w:numPr>
          <w:ilvl w:val="0"/>
          <w:numId w:val="71"/>
        </w:numPr>
        <w:spacing w:after="0" w:line="240" w:lineRule="auto"/>
        <w:jc w:val="both"/>
        <w:rPr>
          <w:rFonts w:ascii="Franklin Gothic Book" w:hAnsi="Franklin Gothic Book" w:cs="Arial"/>
        </w:rPr>
      </w:pPr>
      <w:r w:rsidRPr="00721F7D">
        <w:rPr>
          <w:rFonts w:ascii="Franklin Gothic Book" w:hAnsi="Franklin Gothic Book" w:cs="Arial"/>
        </w:rPr>
        <w:t>Couverture de type bac alu et accessoires ;</w:t>
      </w:r>
    </w:p>
    <w:p w:rsidRPr="00721F7D" w:rsidR="005F2BCB" w:rsidP="00743CF4" w:rsidRDefault="005F2BCB" w14:paraId="15FD7BD9" w14:textId="77777777">
      <w:pPr>
        <w:numPr>
          <w:ilvl w:val="0"/>
          <w:numId w:val="71"/>
        </w:numPr>
        <w:spacing w:after="0" w:line="240" w:lineRule="auto"/>
        <w:jc w:val="both"/>
        <w:rPr>
          <w:rFonts w:ascii="Franklin Gothic Book" w:hAnsi="Franklin Gothic Book" w:cs="Arial"/>
        </w:rPr>
      </w:pPr>
      <w:r w:rsidRPr="00721F7D">
        <w:rPr>
          <w:rFonts w:ascii="Franklin Gothic Book" w:hAnsi="Franklin Gothic Book" w:cs="Arial"/>
        </w:rPr>
        <w:t>Poids mort de la charpente ;</w:t>
      </w:r>
    </w:p>
    <w:p w:rsidRPr="00721F7D" w:rsidR="005F2BCB" w:rsidP="00743CF4" w:rsidRDefault="005F2BCB" w14:paraId="3884F7A5" w14:textId="77777777">
      <w:pPr>
        <w:numPr>
          <w:ilvl w:val="0"/>
          <w:numId w:val="71"/>
        </w:numPr>
        <w:spacing w:after="0" w:line="240" w:lineRule="auto"/>
        <w:jc w:val="both"/>
        <w:rPr>
          <w:rFonts w:ascii="Franklin Gothic Book" w:hAnsi="Franklin Gothic Book" w:cs="Arial"/>
        </w:rPr>
      </w:pPr>
      <w:r w:rsidRPr="00721F7D">
        <w:rPr>
          <w:rFonts w:ascii="Franklin Gothic Book" w:hAnsi="Franklin Gothic Book" w:cs="Arial"/>
        </w:rPr>
        <w:t>Sous toiture ;</w:t>
      </w:r>
    </w:p>
    <w:p w:rsidRPr="00721F7D" w:rsidR="005F2BCB" w:rsidP="005F2BCB" w:rsidRDefault="005F2BCB" w14:paraId="601D372D" w14:textId="77777777">
      <w:pPr>
        <w:jc w:val="both"/>
        <w:rPr>
          <w:rFonts w:ascii="Franklin Gothic Book" w:hAnsi="Franklin Gothic Book" w:cs="Arial"/>
        </w:rPr>
      </w:pPr>
      <w:r w:rsidRPr="00721F7D">
        <w:rPr>
          <w:rFonts w:ascii="Franklin Gothic Book" w:hAnsi="Franklin Gothic Book" w:cs="Arial"/>
        </w:rPr>
        <w:t xml:space="preserve">La couverture et planche de rive devront résister aux efforts d’un vent pouvant atteindre </w:t>
      </w:r>
      <w:smartTag w:uri="urn:schemas-microsoft-com:office:smarttags" w:element="metricconverter">
        <w:smartTagPr>
          <w:attr w:name="ProductID" w:val="150 km/h"/>
        </w:smartTagPr>
        <w:r w:rsidRPr="00721F7D">
          <w:rPr>
            <w:rFonts w:ascii="Franklin Gothic Book" w:hAnsi="Franklin Gothic Book" w:cs="Arial"/>
          </w:rPr>
          <w:t>150 Km/h</w:t>
        </w:r>
      </w:smartTag>
      <w:r w:rsidRPr="00721F7D">
        <w:rPr>
          <w:rFonts w:ascii="Franklin Gothic Book" w:hAnsi="Franklin Gothic Book" w:cs="Arial"/>
        </w:rPr>
        <w:t>. Les fixations seront calculées en conséquence. Il importe notamment de s’assurer que les efforts de succion du vent, de bas en haut subissent des déformations ou des vibrations.</w:t>
      </w:r>
    </w:p>
    <w:p w:rsidRPr="00721F7D" w:rsidR="005F2BCB" w:rsidP="00743CF4" w:rsidRDefault="005F2BCB" w14:paraId="5BDAA910" w14:textId="77777777">
      <w:pPr>
        <w:numPr>
          <w:ilvl w:val="1"/>
          <w:numId w:val="57"/>
        </w:numPr>
        <w:spacing w:after="0" w:line="240" w:lineRule="auto"/>
        <w:jc w:val="both"/>
        <w:rPr>
          <w:rFonts w:ascii="Franklin Gothic Book" w:hAnsi="Franklin Gothic Book" w:cs="Arial"/>
          <w:b/>
          <w:i/>
        </w:rPr>
      </w:pPr>
      <w:r w:rsidRPr="00721F7D">
        <w:rPr>
          <w:rFonts w:ascii="Franklin Gothic Book" w:hAnsi="Franklin Gothic Book" w:cs="Arial"/>
          <w:b/>
          <w:i/>
        </w:rPr>
        <w:t>Surcharges climatiques :</w:t>
      </w:r>
    </w:p>
    <w:p w:rsidRPr="00721F7D" w:rsidR="005F2BCB" w:rsidP="005F2BCB" w:rsidRDefault="005F2BCB" w14:paraId="6E94C458" w14:textId="77777777">
      <w:pPr>
        <w:jc w:val="both"/>
        <w:rPr>
          <w:rFonts w:ascii="Franklin Gothic Book" w:hAnsi="Franklin Gothic Book" w:cs="Arial"/>
        </w:rPr>
      </w:pPr>
      <w:r w:rsidRPr="00721F7D">
        <w:rPr>
          <w:rFonts w:ascii="Franklin Gothic Book" w:hAnsi="Franklin Gothic Book" w:cs="Arial"/>
        </w:rPr>
        <w:t>Les ouvrages seront calculés en tenant compte des effets du vent.</w:t>
      </w:r>
    </w:p>
    <w:p w:rsidRPr="00721F7D" w:rsidR="005F2BCB" w:rsidP="00743CF4" w:rsidRDefault="005F2BCB" w14:paraId="5C3D55A2" w14:textId="77777777">
      <w:pPr>
        <w:numPr>
          <w:ilvl w:val="0"/>
          <w:numId w:val="68"/>
        </w:numPr>
        <w:spacing w:after="0" w:line="240" w:lineRule="auto"/>
        <w:jc w:val="both"/>
        <w:rPr>
          <w:rFonts w:ascii="Franklin Gothic Book" w:hAnsi="Franklin Gothic Book" w:cs="Arial"/>
          <w:b/>
          <w:bCs/>
        </w:rPr>
      </w:pPr>
      <w:r w:rsidRPr="00721F7D">
        <w:rPr>
          <w:rFonts w:ascii="Franklin Gothic Book" w:hAnsi="Franklin Gothic Book" w:cs="Arial"/>
          <w:b/>
          <w:bCs/>
        </w:rPr>
        <w:t xml:space="preserve">Charpentes </w:t>
      </w:r>
    </w:p>
    <w:p w:rsidRPr="00721F7D" w:rsidR="005F2BCB" w:rsidP="005F2BCB" w:rsidRDefault="005F2BCB" w14:paraId="380B16D2" w14:textId="77777777">
      <w:pPr>
        <w:ind w:left="720"/>
        <w:jc w:val="both"/>
        <w:rPr>
          <w:rFonts w:ascii="Franklin Gothic Book" w:hAnsi="Franklin Gothic Book" w:cs="Arial"/>
          <w:b/>
          <w:bCs/>
        </w:rPr>
      </w:pPr>
    </w:p>
    <w:p w:rsidRPr="00721F7D" w:rsidR="005F2BCB" w:rsidP="00743CF4" w:rsidRDefault="005F2BCB" w14:paraId="1C775081" w14:textId="77777777">
      <w:pPr>
        <w:numPr>
          <w:ilvl w:val="0"/>
          <w:numId w:val="109"/>
        </w:numPr>
        <w:spacing w:after="0" w:line="240" w:lineRule="auto"/>
        <w:jc w:val="both"/>
        <w:rPr>
          <w:rFonts w:ascii="Franklin Gothic Book" w:hAnsi="Franklin Gothic Book" w:cs="Arial"/>
          <w:bCs/>
          <w:u w:val="single"/>
        </w:rPr>
      </w:pPr>
      <w:r w:rsidRPr="00721F7D">
        <w:rPr>
          <w:rFonts w:ascii="Franklin Gothic Book" w:hAnsi="Franklin Gothic Book" w:cs="Arial"/>
          <w:bCs/>
          <w:u w:val="single"/>
        </w:rPr>
        <w:t>Bloc de salles de classe</w:t>
      </w:r>
    </w:p>
    <w:p w:rsidRPr="00721F7D" w:rsidR="005F2BCB" w:rsidP="005F2BCB" w:rsidRDefault="005F2BCB" w14:paraId="28583304" w14:textId="77777777">
      <w:pPr>
        <w:jc w:val="both"/>
        <w:rPr>
          <w:rFonts w:ascii="Franklin Gothic Book" w:hAnsi="Franklin Gothic Book" w:cs="Arial"/>
          <w:bCs/>
        </w:rPr>
      </w:pPr>
      <w:r w:rsidRPr="00721F7D">
        <w:rPr>
          <w:rFonts w:ascii="Franklin Gothic Book" w:hAnsi="Franklin Gothic Book" w:cs="Arial"/>
          <w:bCs/>
        </w:rPr>
        <w:t>La charpente sera constituée des bois rouges dont :</w:t>
      </w:r>
    </w:p>
    <w:p w:rsidRPr="00721F7D" w:rsidR="005F2BCB" w:rsidP="00743CF4" w:rsidRDefault="005F2BCB" w14:paraId="5AA9E53C" w14:textId="77777777">
      <w:pPr>
        <w:numPr>
          <w:ilvl w:val="0"/>
          <w:numId w:val="71"/>
        </w:numPr>
        <w:spacing w:after="0" w:line="240" w:lineRule="auto"/>
        <w:jc w:val="both"/>
        <w:rPr>
          <w:rFonts w:ascii="Franklin Gothic Book" w:hAnsi="Franklin Gothic Book" w:cs="Arial"/>
        </w:rPr>
      </w:pPr>
      <w:r w:rsidRPr="00721F7D">
        <w:rPr>
          <w:rFonts w:ascii="Franklin Gothic Book" w:hAnsi="Franklin Gothic Book" w:cs="Arial"/>
          <w:bCs/>
        </w:rPr>
        <w:t>Les planches de sections 4cmx16cmx6m pour les fermes ;</w:t>
      </w:r>
    </w:p>
    <w:p w:rsidRPr="00721F7D" w:rsidR="005F2BCB" w:rsidP="00743CF4" w:rsidRDefault="005F2BCB" w14:paraId="42CC2542" w14:textId="77777777">
      <w:pPr>
        <w:numPr>
          <w:ilvl w:val="0"/>
          <w:numId w:val="71"/>
        </w:numPr>
        <w:spacing w:after="0" w:line="240" w:lineRule="auto"/>
        <w:jc w:val="both"/>
        <w:rPr>
          <w:rFonts w:ascii="Franklin Gothic Book" w:hAnsi="Franklin Gothic Book" w:cs="Arial"/>
        </w:rPr>
      </w:pPr>
      <w:r w:rsidRPr="00721F7D">
        <w:rPr>
          <w:rFonts w:ascii="Franklin Gothic Book" w:hAnsi="Franklin Gothic Book" w:cs="Arial"/>
          <w:bCs/>
        </w:rPr>
        <w:t>Les chevrons 8cmx8cmx6m utiliser pour les pannes espacées de 0.80 m selon les indications des plans.</w:t>
      </w:r>
      <w:r w:rsidRPr="00721F7D">
        <w:rPr>
          <w:rFonts w:ascii="Franklin Gothic Book" w:hAnsi="Franklin Gothic Book" w:cs="Arial"/>
        </w:rPr>
        <w:t xml:space="preserve"> </w:t>
      </w:r>
    </w:p>
    <w:p w:rsidRPr="00721F7D" w:rsidR="005F2BCB" w:rsidP="005F2BCB" w:rsidRDefault="005F2BCB" w14:paraId="2CBE357C" w14:textId="77777777">
      <w:pPr>
        <w:ind w:left="540"/>
        <w:jc w:val="both"/>
        <w:rPr>
          <w:rFonts w:ascii="Franklin Gothic Book" w:hAnsi="Franklin Gothic Book" w:cs="Arial"/>
        </w:rPr>
      </w:pPr>
    </w:p>
    <w:p w:rsidRPr="00721F7D" w:rsidR="005F2BCB" w:rsidP="005F2BCB" w:rsidRDefault="005F2BCB" w14:paraId="1816AE17" w14:textId="77777777">
      <w:pPr>
        <w:jc w:val="both"/>
        <w:rPr>
          <w:rFonts w:ascii="Franklin Gothic Book" w:hAnsi="Franklin Gothic Book" w:cs="Arial"/>
          <w:b/>
          <w:bCs/>
        </w:rPr>
      </w:pPr>
      <w:r w:rsidRPr="00721F7D">
        <w:rPr>
          <w:rFonts w:ascii="Franklin Gothic Book" w:hAnsi="Franklin Gothic Book" w:cs="Arial"/>
          <w:b/>
          <w:bCs/>
        </w:rPr>
        <w:t>c) Couverture en bac Alu 32/100</w:t>
      </w:r>
      <w:r w:rsidRPr="00721F7D">
        <w:rPr>
          <w:rFonts w:ascii="Franklin Gothic Book" w:hAnsi="Franklin Gothic Book" w:cs="Arial"/>
          <w:b/>
          <w:bCs/>
          <w:vertAlign w:val="superscript"/>
        </w:rPr>
        <w:t>è</w:t>
      </w:r>
      <w:r w:rsidRPr="00721F7D">
        <w:rPr>
          <w:rFonts w:ascii="Franklin Gothic Book" w:hAnsi="Franklin Gothic Book" w:cs="Arial"/>
          <w:b/>
          <w:bCs/>
        </w:rPr>
        <w:t xml:space="preserve"> </w:t>
      </w:r>
    </w:p>
    <w:p w:rsidRPr="00721F7D" w:rsidR="005F2BCB" w:rsidP="005F2BCB" w:rsidRDefault="005F2BCB" w14:paraId="39216C3E" w14:textId="77777777">
      <w:pPr>
        <w:jc w:val="both"/>
        <w:rPr>
          <w:rFonts w:ascii="Franklin Gothic Book" w:hAnsi="Franklin Gothic Book" w:cs="Arial"/>
          <w:bCs/>
        </w:rPr>
      </w:pPr>
      <w:r w:rsidRPr="00721F7D">
        <w:rPr>
          <w:rFonts w:ascii="Franklin Gothic Book" w:hAnsi="Franklin Gothic Book" w:cs="Arial"/>
          <w:bCs/>
        </w:rPr>
        <w:t xml:space="preserve">Toutes les couvertures seront en bacs Alu. Ils seront fixés sur les pannes au moyen de clous filetés. </w:t>
      </w:r>
    </w:p>
    <w:p w:rsidRPr="00721F7D" w:rsidR="005F2BCB" w:rsidP="005F2BCB" w:rsidRDefault="005F2BCB" w14:paraId="52424FBA" w14:textId="77777777">
      <w:pPr>
        <w:jc w:val="both"/>
        <w:rPr>
          <w:rFonts w:ascii="Franklin Gothic Book" w:hAnsi="Franklin Gothic Book" w:cs="Arial"/>
          <w:bCs/>
        </w:rPr>
      </w:pPr>
      <w:r w:rsidRPr="00721F7D">
        <w:rPr>
          <w:rFonts w:ascii="Franklin Gothic Book" w:hAnsi="Franklin Gothic Book" w:cs="Arial"/>
          <w:bCs/>
        </w:rPr>
        <w:t>Il sera prévu l’interposition d’un feutre bitumineux entre le feuillet de tôle et le clou rondelle d’étanchéité pour éviter le suintement.</w:t>
      </w:r>
    </w:p>
    <w:p w:rsidRPr="00721F7D" w:rsidR="005F2BCB" w:rsidP="005F2BCB" w:rsidRDefault="005F2BCB" w14:paraId="54F97E2B" w14:textId="77777777">
      <w:pPr>
        <w:jc w:val="both"/>
        <w:rPr>
          <w:rFonts w:ascii="Franklin Gothic Book" w:hAnsi="Franklin Gothic Book" w:cs="Arial"/>
          <w:bCs/>
        </w:rPr>
      </w:pPr>
      <w:r w:rsidRPr="00721F7D">
        <w:rPr>
          <w:rFonts w:ascii="Franklin Gothic Book" w:hAnsi="Franklin Gothic Book" w:cs="Arial"/>
          <w:bCs/>
        </w:rPr>
        <w:t>Il est prévu un débordement des bacs alu sur les 4 côtés du bâtiment selon les indications des pièces dessinées</w:t>
      </w:r>
    </w:p>
    <w:p w:rsidRPr="00721F7D" w:rsidR="005F2BCB" w:rsidP="005F2BCB" w:rsidRDefault="005F2BCB" w14:paraId="026A0B2C" w14:textId="77777777">
      <w:pPr>
        <w:jc w:val="both"/>
        <w:rPr>
          <w:rFonts w:ascii="Franklin Gothic Book" w:hAnsi="Franklin Gothic Book" w:cs="Arial"/>
          <w:bCs/>
        </w:rPr>
      </w:pPr>
      <w:r w:rsidRPr="00721F7D">
        <w:rPr>
          <w:rFonts w:ascii="Franklin Gothic Book" w:hAnsi="Franklin Gothic Book" w:cs="Arial"/>
          <w:bCs/>
        </w:rPr>
        <w:t>Les recouvrements des bacs par la maçonnerie en pignon et en façade principale seront réalisés au moyen de dispositifs garantissant à la fois l’étanchéité.</w:t>
      </w:r>
    </w:p>
    <w:p w:rsidRPr="00721F7D" w:rsidR="005F2BCB" w:rsidP="005F2BCB" w:rsidRDefault="005F2BCB" w14:paraId="393B3867" w14:textId="77777777">
      <w:pPr>
        <w:jc w:val="both"/>
        <w:rPr>
          <w:rFonts w:ascii="Franklin Gothic Book" w:hAnsi="Franklin Gothic Book" w:cs="Arial"/>
          <w:b/>
          <w:bCs/>
        </w:rPr>
      </w:pPr>
      <w:r w:rsidRPr="00721F7D">
        <w:rPr>
          <w:rFonts w:ascii="Franklin Gothic Book" w:hAnsi="Franklin Gothic Book" w:cs="Arial"/>
          <w:b/>
          <w:bCs/>
        </w:rPr>
        <w:t>d) Etanchéité</w:t>
      </w:r>
    </w:p>
    <w:p w:rsidRPr="00721F7D" w:rsidR="005F2BCB" w:rsidP="005F2BCB" w:rsidRDefault="005F2BCB" w14:paraId="2FEFA1B6" w14:textId="77777777">
      <w:pPr>
        <w:jc w:val="both"/>
        <w:rPr>
          <w:rFonts w:ascii="Franklin Gothic Book" w:hAnsi="Franklin Gothic Book" w:cs="Arial"/>
          <w:bCs/>
        </w:rPr>
      </w:pPr>
      <w:r w:rsidRPr="00721F7D">
        <w:rPr>
          <w:rFonts w:ascii="Franklin Gothic Book" w:hAnsi="Franklin Gothic Book" w:cs="Arial"/>
          <w:bCs/>
        </w:rPr>
        <w:t>Les travaux comportent la mise en œuvre des prestations de la profession, en fourniture et pose, compris toutes sujétions pour obtenir des ouvrages complets. Les travaux comprennent la réalisation des étanchéités des toitures de chaque bâtiment.</w:t>
      </w:r>
    </w:p>
    <w:p w:rsidRPr="00721F7D" w:rsidR="005F2BCB" w:rsidP="005F2BCB" w:rsidRDefault="005F2BCB" w14:paraId="171B88E1" w14:textId="77777777">
      <w:pPr>
        <w:jc w:val="both"/>
        <w:rPr>
          <w:rFonts w:ascii="Franklin Gothic Book" w:hAnsi="Franklin Gothic Book" w:cs="Arial"/>
          <w:bCs/>
        </w:rPr>
      </w:pPr>
      <w:r w:rsidRPr="00721F7D">
        <w:rPr>
          <w:rFonts w:ascii="Franklin Gothic Book" w:hAnsi="Franklin Gothic Book" w:cs="Arial"/>
          <w:bCs/>
        </w:rPr>
        <w:t>Pour la réalisation des travaux ci-dessus, l’entreprise titulaire du présent marché devra se conformer aux normes et règlements en vigueur au moment de l’exécution de ses travaux et en particulier :</w:t>
      </w:r>
    </w:p>
    <w:p w:rsidRPr="00721F7D" w:rsidR="005F2BCB" w:rsidP="005F2BCB" w:rsidRDefault="005F2BCB" w14:paraId="165ED757" w14:textId="77777777">
      <w:pPr>
        <w:jc w:val="both"/>
        <w:rPr>
          <w:rFonts w:ascii="Franklin Gothic Book" w:hAnsi="Franklin Gothic Book" w:cs="Arial"/>
          <w:bCs/>
        </w:rPr>
      </w:pPr>
      <w:r w:rsidRPr="00721F7D">
        <w:rPr>
          <w:rFonts w:ascii="Franklin Gothic Book" w:hAnsi="Franklin Gothic Book" w:cs="Arial"/>
          <w:bCs/>
        </w:rPr>
        <w:t>DTU de base ;</w:t>
      </w:r>
    </w:p>
    <w:p w:rsidRPr="00721F7D" w:rsidR="005F2BCB" w:rsidP="005F2BCB" w:rsidRDefault="005F2BCB" w14:paraId="4F77CF8A" w14:textId="77777777">
      <w:pPr>
        <w:jc w:val="both"/>
        <w:rPr>
          <w:rFonts w:ascii="Franklin Gothic Book" w:hAnsi="Franklin Gothic Book" w:cs="Arial"/>
          <w:bCs/>
        </w:rPr>
      </w:pPr>
      <w:r w:rsidRPr="00721F7D">
        <w:rPr>
          <w:rFonts w:ascii="Franklin Gothic Book" w:hAnsi="Franklin Gothic Book" w:cs="Arial"/>
          <w:bCs/>
        </w:rPr>
        <w:t>Cahier des charges spéciales ;</w:t>
      </w:r>
    </w:p>
    <w:p w:rsidRPr="00721F7D" w:rsidR="005F2BCB" w:rsidP="005F2BCB" w:rsidRDefault="005F2BCB" w14:paraId="4261BE0B" w14:textId="77777777">
      <w:pPr>
        <w:jc w:val="both"/>
        <w:rPr>
          <w:rFonts w:ascii="Franklin Gothic Book" w:hAnsi="Franklin Gothic Book" w:cs="Arial"/>
          <w:bCs/>
        </w:rPr>
      </w:pPr>
      <w:r w:rsidRPr="00721F7D">
        <w:rPr>
          <w:rFonts w:ascii="Franklin Gothic Book" w:hAnsi="Franklin Gothic Book" w:cs="Arial"/>
          <w:bCs/>
        </w:rPr>
        <w:t>Règles provisoires concernant les travaux d’étanchéité des toitures.</w:t>
      </w:r>
    </w:p>
    <w:p w:rsidRPr="00721F7D" w:rsidR="005F2BCB" w:rsidP="005F2BCB" w:rsidRDefault="005F2BCB" w14:paraId="3AC48ED4" w14:textId="77777777">
      <w:pPr>
        <w:jc w:val="both"/>
        <w:rPr>
          <w:rFonts w:ascii="Franklin Gothic Book" w:hAnsi="Franklin Gothic Book" w:cs="Arial"/>
          <w:b/>
          <w:bCs/>
        </w:rPr>
      </w:pPr>
      <w:r w:rsidRPr="00721F7D">
        <w:rPr>
          <w:rFonts w:ascii="Franklin Gothic Book" w:hAnsi="Franklin Gothic Book" w:cs="Arial"/>
          <w:b/>
          <w:bCs/>
        </w:rPr>
        <w:t>29.2 Description travaux</w:t>
      </w:r>
    </w:p>
    <w:p w:rsidRPr="00721F7D" w:rsidR="005F2BCB" w:rsidP="005F2BCB" w:rsidRDefault="005F2BCB" w14:paraId="21A824E6" w14:textId="77777777">
      <w:pPr>
        <w:jc w:val="both"/>
        <w:rPr>
          <w:rFonts w:ascii="Franklin Gothic Book" w:hAnsi="Franklin Gothic Book" w:cs="Arial"/>
          <w:b/>
          <w:bCs/>
        </w:rPr>
      </w:pPr>
      <w:r w:rsidRPr="00721F7D">
        <w:rPr>
          <w:rFonts w:ascii="Franklin Gothic Book" w:hAnsi="Franklin Gothic Book" w:cs="Arial"/>
          <w:b/>
          <w:bCs/>
        </w:rPr>
        <w:t>a) Cours des pannes</w:t>
      </w:r>
    </w:p>
    <w:p w:rsidRPr="00721F7D" w:rsidR="005F2BCB" w:rsidP="005F2BCB" w:rsidRDefault="005F2BCB" w14:paraId="4A9C42C7" w14:textId="77777777">
      <w:pPr>
        <w:jc w:val="both"/>
        <w:rPr>
          <w:rFonts w:ascii="Franklin Gothic Book" w:hAnsi="Franklin Gothic Book" w:cs="Arial"/>
          <w:bCs/>
        </w:rPr>
      </w:pPr>
      <w:r w:rsidRPr="00721F7D">
        <w:rPr>
          <w:rFonts w:ascii="Franklin Gothic Book" w:hAnsi="Franklin Gothic Book" w:cs="Arial"/>
          <w:bCs/>
        </w:rPr>
        <w:t>Les pannes seront en chevron bois rouge reposant sur les fermes et pannes lisse niveau des murs pignon. Des platines d’encrage y sont prévues pour stabiliser les fermes.</w:t>
      </w:r>
    </w:p>
    <w:p w:rsidRPr="00721F7D" w:rsidR="005F2BCB" w:rsidP="005F2BCB" w:rsidRDefault="005F2BCB" w14:paraId="67BAA11C" w14:textId="77777777">
      <w:pPr>
        <w:jc w:val="both"/>
        <w:rPr>
          <w:rFonts w:ascii="Franklin Gothic Book" w:hAnsi="Franklin Gothic Book" w:cs="Arial"/>
          <w:b/>
          <w:bCs/>
        </w:rPr>
      </w:pPr>
      <w:r>
        <w:rPr>
          <w:rFonts w:ascii="Franklin Gothic Book" w:hAnsi="Franklin Gothic Book" w:cs="Arial"/>
          <w:b/>
          <w:bCs/>
        </w:rPr>
        <w:t>b) P</w:t>
      </w:r>
      <w:r w:rsidRPr="00721F7D">
        <w:rPr>
          <w:rFonts w:ascii="Franklin Gothic Book" w:hAnsi="Franklin Gothic Book" w:cs="Arial"/>
          <w:b/>
          <w:bCs/>
        </w:rPr>
        <w:t>oteaux en béton armé avec encrage des platines</w:t>
      </w:r>
    </w:p>
    <w:p w:rsidRPr="00721F7D" w:rsidR="005F2BCB" w:rsidP="005F2BCB" w:rsidRDefault="005F2BCB" w14:paraId="7DC3A0AF" w14:textId="77777777">
      <w:pPr>
        <w:jc w:val="both"/>
        <w:rPr>
          <w:rFonts w:ascii="Franklin Gothic Book" w:hAnsi="Franklin Gothic Book" w:cs="Arial"/>
          <w:bCs/>
        </w:rPr>
      </w:pPr>
      <w:r w:rsidRPr="00721F7D">
        <w:rPr>
          <w:rFonts w:ascii="Franklin Gothic Book" w:hAnsi="Franklin Gothic Book" w:cs="Arial"/>
          <w:bCs/>
        </w:rPr>
        <w:t>Des poteaux pilastres dont à l’intérieur en béton armé dosés à 350 Kg/m3 sont prévus pour contribuer au soutènement de la couverture au niveau de la galerie des blocs de classes. La fixation des poteaux sera renforcée quatre pattes au point de jonction des poteaux et le chaînage bas.</w:t>
      </w:r>
    </w:p>
    <w:p w:rsidRPr="00721F7D" w:rsidR="005F2BCB" w:rsidP="005F2BCB" w:rsidRDefault="005F2BCB" w14:paraId="54F860E5" w14:textId="77777777">
      <w:pPr>
        <w:jc w:val="both"/>
        <w:rPr>
          <w:rFonts w:ascii="Franklin Gothic Book" w:hAnsi="Franklin Gothic Book" w:cs="Arial"/>
          <w:b/>
          <w:bCs/>
        </w:rPr>
      </w:pPr>
      <w:r w:rsidRPr="00721F7D">
        <w:rPr>
          <w:rFonts w:ascii="Franklin Gothic Book" w:hAnsi="Franklin Gothic Book" w:cs="Arial"/>
          <w:b/>
          <w:bCs/>
        </w:rPr>
        <w:t>c) Couverture en bac alu 32/100è</w:t>
      </w:r>
    </w:p>
    <w:p w:rsidRPr="00721F7D" w:rsidR="005F2BCB" w:rsidP="005F2BCB" w:rsidRDefault="005F2BCB" w14:paraId="57AA0CD4" w14:textId="77777777">
      <w:pPr>
        <w:jc w:val="both"/>
        <w:rPr>
          <w:rFonts w:ascii="Franklin Gothic Book" w:hAnsi="Franklin Gothic Book" w:cs="Arial"/>
          <w:bCs/>
        </w:rPr>
      </w:pPr>
      <w:r w:rsidRPr="00721F7D">
        <w:rPr>
          <w:rFonts w:ascii="Franklin Gothic Book" w:hAnsi="Franklin Gothic Book" w:cs="Arial"/>
          <w:bCs/>
        </w:rPr>
        <w:t xml:space="preserve">Toutes les couvertures seront en bacs Alu. Ils seront fixés sur les pannes au moyen de clous filetés. </w:t>
      </w:r>
    </w:p>
    <w:p w:rsidRPr="00721F7D" w:rsidR="005F2BCB" w:rsidP="005F2BCB" w:rsidRDefault="005F2BCB" w14:paraId="31BB007A" w14:textId="77777777">
      <w:pPr>
        <w:jc w:val="both"/>
        <w:rPr>
          <w:rFonts w:ascii="Franklin Gothic Book" w:hAnsi="Franklin Gothic Book" w:cs="Arial"/>
          <w:bCs/>
        </w:rPr>
      </w:pPr>
      <w:r w:rsidRPr="00721F7D">
        <w:rPr>
          <w:rFonts w:ascii="Franklin Gothic Book" w:hAnsi="Franklin Gothic Book" w:cs="Arial"/>
          <w:bCs/>
        </w:rPr>
        <w:t>Il sera prévu l’interposition d’un feutre bitumineux entre le feuillet de tôle et le clou rondelle d’étanchéité pour éviter le suintement.</w:t>
      </w:r>
    </w:p>
    <w:p w:rsidRPr="00721F7D" w:rsidR="005F2BCB" w:rsidP="005F2BCB" w:rsidRDefault="005F2BCB" w14:paraId="6E0E0B87" w14:textId="77777777">
      <w:pPr>
        <w:jc w:val="both"/>
        <w:rPr>
          <w:rFonts w:ascii="Franklin Gothic Book" w:hAnsi="Franklin Gothic Book" w:cs="Arial"/>
          <w:b/>
          <w:bCs/>
        </w:rPr>
      </w:pPr>
      <w:r w:rsidRPr="00721F7D">
        <w:rPr>
          <w:rFonts w:ascii="Franklin Gothic Book" w:hAnsi="Franklin Gothic Book" w:cs="Arial"/>
          <w:b/>
          <w:bCs/>
        </w:rPr>
        <w:t>f) Relevé d’étanchéité en pax Alu</w:t>
      </w:r>
    </w:p>
    <w:p w:rsidRPr="00BB36D0" w:rsidR="005F2BCB" w:rsidP="005F2BCB" w:rsidRDefault="005F2BCB" w14:paraId="60ABB915" w14:textId="015C6B90">
      <w:pPr>
        <w:jc w:val="both"/>
        <w:rPr>
          <w:rFonts w:ascii="Franklin Gothic Book" w:hAnsi="Franklin Gothic Book" w:cs="Arial"/>
          <w:bCs/>
        </w:rPr>
      </w:pPr>
      <w:r w:rsidRPr="00721F7D">
        <w:rPr>
          <w:rFonts w:ascii="Franklin Gothic Book" w:hAnsi="Franklin Gothic Book" w:cs="Arial"/>
          <w:bCs/>
        </w:rPr>
        <w:t>D’une manière générale, l’étanchéité des reliefs et autres relevés sera réalisée avec du matériau de type Pax alu conforme aux normes et règlements en vigueur au moment de l’exécution des travaux et en particulier.</w:t>
      </w:r>
    </w:p>
    <w:p w:rsidRPr="00721F7D" w:rsidR="005F2BCB" w:rsidP="005F2BCB" w:rsidRDefault="005F2BCB" w14:paraId="36E8512B" w14:textId="77777777">
      <w:pPr>
        <w:jc w:val="both"/>
        <w:rPr>
          <w:rFonts w:ascii="Franklin Gothic Book" w:hAnsi="Franklin Gothic Book" w:cs="Arial"/>
          <w:b/>
        </w:rPr>
      </w:pPr>
      <w:r w:rsidRPr="00721F7D">
        <w:rPr>
          <w:rFonts w:ascii="Franklin Gothic Book" w:hAnsi="Franklin Gothic Book" w:cs="Arial"/>
          <w:b/>
        </w:rPr>
        <w:t>Article 30</w:t>
      </w:r>
      <w:r w:rsidRPr="00721F7D">
        <w:rPr>
          <w:rFonts w:ascii="Franklin Gothic Book" w:hAnsi="Franklin Gothic Book" w:cs="Arial"/>
        </w:rPr>
        <w:t xml:space="preserve"> </w:t>
      </w:r>
      <w:r w:rsidRPr="00721F7D">
        <w:rPr>
          <w:rFonts w:ascii="Franklin Gothic Book" w:hAnsi="Franklin Gothic Book" w:cs="Arial"/>
          <w:b/>
        </w:rPr>
        <w:t>(</w:t>
      </w:r>
      <w:r w:rsidRPr="00721F7D">
        <w:rPr>
          <w:rFonts w:ascii="Franklin Gothic Book" w:hAnsi="Franklin Gothic Book" w:cs="Arial"/>
        </w:rPr>
        <w:t xml:space="preserve">Article 49 du CCTG : </w:t>
      </w:r>
      <w:r w:rsidRPr="00721F7D">
        <w:rPr>
          <w:rFonts w:ascii="Franklin Gothic Book" w:hAnsi="Franklin Gothic Book" w:cs="Arial"/>
          <w:b/>
        </w:rPr>
        <w:t>Enduits – Revêtements)</w:t>
      </w:r>
    </w:p>
    <w:p w:rsidRPr="00721F7D" w:rsidR="005F2BCB" w:rsidP="005F2BCB" w:rsidRDefault="005F2BCB" w14:paraId="097E9FBD" w14:textId="77777777">
      <w:pPr>
        <w:jc w:val="both"/>
        <w:rPr>
          <w:rFonts w:ascii="Franklin Gothic Book" w:hAnsi="Franklin Gothic Book" w:cs="Arial"/>
          <w:b/>
        </w:rPr>
      </w:pPr>
      <w:r w:rsidRPr="00721F7D">
        <w:rPr>
          <w:rFonts w:ascii="Franklin Gothic Book" w:hAnsi="Franklin Gothic Book" w:cs="Arial"/>
          <w:b/>
        </w:rPr>
        <w:t>30.1 Généralités</w:t>
      </w:r>
    </w:p>
    <w:p w:rsidRPr="00721F7D" w:rsidR="005F2BCB" w:rsidP="005F2BCB" w:rsidRDefault="005F2BCB" w14:paraId="59C2C337" w14:textId="77777777">
      <w:pPr>
        <w:jc w:val="both"/>
        <w:rPr>
          <w:rFonts w:ascii="Franklin Gothic Book" w:hAnsi="Franklin Gothic Book" w:cs="Arial"/>
        </w:rPr>
      </w:pPr>
      <w:r w:rsidRPr="00721F7D">
        <w:rPr>
          <w:rFonts w:ascii="Franklin Gothic Book" w:hAnsi="Franklin Gothic Book" w:cs="Arial"/>
        </w:rPr>
        <w:t>L’entreprise devra se conformer au cahier des charges applicables aux travaux d’enduit et de revêtement.</w:t>
      </w:r>
    </w:p>
    <w:p w:rsidRPr="00721F7D" w:rsidR="005F2BCB" w:rsidP="005F2BCB" w:rsidRDefault="005F2BCB" w14:paraId="1FC7FF9B" w14:textId="77777777">
      <w:pPr>
        <w:jc w:val="both"/>
        <w:rPr>
          <w:rFonts w:ascii="Franklin Gothic Book" w:hAnsi="Franklin Gothic Book" w:cs="Arial"/>
          <w:b/>
        </w:rPr>
      </w:pPr>
      <w:r w:rsidRPr="00721F7D">
        <w:rPr>
          <w:rFonts w:ascii="Franklin Gothic Book" w:hAnsi="Franklin Gothic Book" w:cs="Arial"/>
          <w:b/>
        </w:rPr>
        <w:t>30.2 Enduits extérieurs</w:t>
      </w:r>
    </w:p>
    <w:p w:rsidRPr="00721F7D" w:rsidR="005F2BCB" w:rsidP="005F2BCB" w:rsidRDefault="005F2BCB" w14:paraId="56A5A2FE" w14:textId="77777777">
      <w:pPr>
        <w:jc w:val="both"/>
        <w:rPr>
          <w:rFonts w:ascii="Franklin Gothic Book" w:hAnsi="Franklin Gothic Book" w:cs="Arial"/>
        </w:rPr>
      </w:pPr>
      <w:r w:rsidRPr="00721F7D">
        <w:rPr>
          <w:rFonts w:ascii="Franklin Gothic Book" w:hAnsi="Franklin Gothic Book" w:cs="Arial"/>
        </w:rPr>
        <w:t xml:space="preserve">En 2 phases qui </w:t>
      </w:r>
      <w:proofErr w:type="gramStart"/>
      <w:r w:rsidRPr="00721F7D">
        <w:rPr>
          <w:rFonts w:ascii="Franklin Gothic Book" w:hAnsi="Franklin Gothic Book" w:cs="Arial"/>
        </w:rPr>
        <w:t>sont</w:t>
      </w:r>
      <w:proofErr w:type="gramEnd"/>
      <w:r w:rsidRPr="00721F7D">
        <w:rPr>
          <w:rFonts w:ascii="Franklin Gothic Book" w:hAnsi="Franklin Gothic Book" w:cs="Arial"/>
        </w:rPr>
        <w:t> :</w:t>
      </w:r>
    </w:p>
    <w:p w:rsidRPr="00721F7D" w:rsidR="005F2BCB" w:rsidP="00743CF4" w:rsidRDefault="005F2BCB" w14:paraId="2B6AC144" w14:textId="77777777">
      <w:pPr>
        <w:numPr>
          <w:ilvl w:val="0"/>
          <w:numId w:val="73"/>
        </w:numPr>
        <w:spacing w:after="0" w:line="240" w:lineRule="auto"/>
        <w:jc w:val="both"/>
        <w:rPr>
          <w:rFonts w:ascii="Franklin Gothic Book" w:hAnsi="Franklin Gothic Book" w:cs="Arial"/>
        </w:rPr>
      </w:pPr>
      <w:r w:rsidRPr="00721F7D">
        <w:rPr>
          <w:rFonts w:ascii="Franklin Gothic Book" w:hAnsi="Franklin Gothic Book" w:cs="Arial"/>
        </w:rPr>
        <w:t xml:space="preserve">Couche </w:t>
      </w:r>
      <w:r>
        <w:rPr>
          <w:rFonts w:ascii="Franklin Gothic Book" w:hAnsi="Franklin Gothic Book" w:cs="Arial"/>
        </w:rPr>
        <w:t xml:space="preserve">de </w:t>
      </w:r>
      <w:r w:rsidRPr="00721F7D">
        <w:rPr>
          <w:rFonts w:ascii="Franklin Gothic Book" w:hAnsi="Franklin Gothic Book" w:cs="Arial"/>
        </w:rPr>
        <w:t xml:space="preserve">gobetis </w:t>
      </w:r>
    </w:p>
    <w:p w:rsidRPr="00721F7D" w:rsidR="005F2BCB" w:rsidP="00743CF4" w:rsidRDefault="005F2BCB" w14:paraId="3985231F" w14:textId="77777777">
      <w:pPr>
        <w:numPr>
          <w:ilvl w:val="0"/>
          <w:numId w:val="73"/>
        </w:numPr>
        <w:spacing w:after="0" w:line="240" w:lineRule="auto"/>
        <w:jc w:val="both"/>
        <w:rPr>
          <w:rFonts w:ascii="Franklin Gothic Book" w:hAnsi="Franklin Gothic Book" w:cs="Arial"/>
        </w:rPr>
      </w:pPr>
      <w:r w:rsidRPr="00721F7D">
        <w:rPr>
          <w:rFonts w:ascii="Franklin Gothic Book" w:hAnsi="Franklin Gothic Book" w:cs="Arial"/>
        </w:rPr>
        <w:t>Couche de finition.</w:t>
      </w:r>
    </w:p>
    <w:p w:rsidRPr="00721F7D" w:rsidR="005F2BCB" w:rsidP="005F2BCB" w:rsidRDefault="005F2BCB" w14:paraId="43A138CC" w14:textId="77777777">
      <w:pPr>
        <w:jc w:val="both"/>
        <w:rPr>
          <w:rFonts w:ascii="Franklin Gothic Book" w:hAnsi="Franklin Gothic Book" w:cs="Arial"/>
        </w:rPr>
      </w:pPr>
    </w:p>
    <w:p w:rsidRPr="00721F7D" w:rsidR="005F2BCB" w:rsidP="005F2BCB" w:rsidRDefault="005F2BCB" w14:paraId="1B0CD077" w14:textId="77777777">
      <w:pPr>
        <w:jc w:val="both"/>
        <w:rPr>
          <w:rFonts w:ascii="Franklin Gothic Book" w:hAnsi="Franklin Gothic Book" w:cs="Arial"/>
          <w:b/>
        </w:rPr>
      </w:pPr>
      <w:r w:rsidRPr="00721F7D">
        <w:rPr>
          <w:rFonts w:ascii="Franklin Gothic Book" w:hAnsi="Franklin Gothic Book" w:cs="Arial"/>
          <w:b/>
        </w:rPr>
        <w:t>a) Enduit extérieur dégrossi</w:t>
      </w:r>
    </w:p>
    <w:p w:rsidRPr="00721F7D" w:rsidR="005F2BCB" w:rsidP="005F2BCB" w:rsidRDefault="005F2BCB" w14:paraId="55A61D5A" w14:textId="77777777">
      <w:pPr>
        <w:jc w:val="both"/>
        <w:rPr>
          <w:rFonts w:ascii="Franklin Gothic Book" w:hAnsi="Franklin Gothic Book" w:cs="Arial"/>
          <w:b/>
        </w:rPr>
      </w:pPr>
      <w:r w:rsidRPr="00721F7D">
        <w:rPr>
          <w:rFonts w:ascii="Franklin Gothic Book" w:hAnsi="Franklin Gothic Book" w:cs="Arial"/>
        </w:rPr>
        <w:t>A l’intérieur et à l’extérieur des hangars améliorés et sur toutes les surfaces des murs des ouvrages, toutes les faces vues des maçonneries et ouvrages en béton recevront un enduit de ciment projeté en deux couches.</w:t>
      </w:r>
      <w:r w:rsidRPr="00721F7D">
        <w:rPr>
          <w:rFonts w:ascii="Franklin Gothic Book" w:hAnsi="Franklin Gothic Book" w:cs="Arial"/>
          <w:b/>
        </w:rPr>
        <w:t> </w:t>
      </w:r>
    </w:p>
    <w:p w:rsidRPr="00721F7D" w:rsidR="005F2BCB" w:rsidP="00743CF4" w:rsidRDefault="005F2BCB" w14:paraId="60C0E168" w14:textId="77777777">
      <w:pPr>
        <w:numPr>
          <w:ilvl w:val="0"/>
          <w:numId w:val="74"/>
        </w:numPr>
        <w:spacing w:after="0" w:line="240" w:lineRule="auto"/>
        <w:jc w:val="both"/>
        <w:rPr>
          <w:rFonts w:ascii="Franklin Gothic Book" w:hAnsi="Franklin Gothic Book" w:cs="Arial"/>
        </w:rPr>
      </w:pPr>
      <w:r w:rsidRPr="00721F7D">
        <w:rPr>
          <w:rFonts w:ascii="Franklin Gothic Book" w:hAnsi="Franklin Gothic Book" w:cs="Arial"/>
          <w:b/>
        </w:rPr>
        <w:t>1</w:t>
      </w:r>
      <w:r w:rsidRPr="00721F7D">
        <w:rPr>
          <w:rFonts w:ascii="Franklin Gothic Book" w:hAnsi="Franklin Gothic Book" w:cs="Arial"/>
          <w:b/>
          <w:vertAlign w:val="superscript"/>
        </w:rPr>
        <w:t>ère</w:t>
      </w:r>
      <w:r w:rsidRPr="00721F7D">
        <w:rPr>
          <w:rFonts w:ascii="Franklin Gothic Book" w:hAnsi="Franklin Gothic Book" w:cs="Arial"/>
          <w:b/>
        </w:rPr>
        <w:t xml:space="preserve"> couche </w:t>
      </w:r>
      <w:r w:rsidRPr="00721F7D">
        <w:rPr>
          <w:rFonts w:ascii="Franklin Gothic Book" w:hAnsi="Franklin Gothic Book" w:cs="Arial"/>
        </w:rPr>
        <w:t>de gobetis à 5 mm d’épaisseur en mortier de ciment dosé à 500 Kg/m3.</w:t>
      </w:r>
    </w:p>
    <w:p w:rsidRPr="00721F7D" w:rsidR="005F2BCB" w:rsidP="00743CF4" w:rsidRDefault="005F2BCB" w14:paraId="62943935" w14:textId="77777777">
      <w:pPr>
        <w:numPr>
          <w:ilvl w:val="0"/>
          <w:numId w:val="74"/>
        </w:numPr>
        <w:spacing w:after="0" w:line="240" w:lineRule="auto"/>
        <w:jc w:val="both"/>
        <w:rPr>
          <w:rFonts w:ascii="Franklin Gothic Book" w:hAnsi="Franklin Gothic Book" w:cs="Arial"/>
        </w:rPr>
      </w:pPr>
      <w:r w:rsidRPr="00721F7D">
        <w:rPr>
          <w:rFonts w:ascii="Franklin Gothic Book" w:hAnsi="Franklin Gothic Book" w:cs="Arial"/>
          <w:b/>
        </w:rPr>
        <w:t>2</w:t>
      </w:r>
      <w:r w:rsidRPr="00721F7D">
        <w:rPr>
          <w:rFonts w:ascii="Franklin Gothic Book" w:hAnsi="Franklin Gothic Book" w:cs="Arial"/>
          <w:b/>
          <w:vertAlign w:val="superscript"/>
        </w:rPr>
        <w:t>ème</w:t>
      </w:r>
      <w:r w:rsidRPr="00721F7D">
        <w:rPr>
          <w:rFonts w:ascii="Franklin Gothic Book" w:hAnsi="Franklin Gothic Book" w:cs="Arial"/>
          <w:b/>
        </w:rPr>
        <w:t xml:space="preserve"> couche</w:t>
      </w:r>
      <w:r w:rsidRPr="00721F7D">
        <w:rPr>
          <w:rFonts w:ascii="Franklin Gothic Book" w:hAnsi="Franklin Gothic Book" w:cs="Arial"/>
        </w:rPr>
        <w:t xml:space="preserve"> de finition de ;5 mm d’épaisseur en mortier de ciment dosé à 400 Kg/m3.</w:t>
      </w:r>
    </w:p>
    <w:p w:rsidRPr="00721F7D" w:rsidR="005F2BCB" w:rsidP="005F2BCB" w:rsidRDefault="005F2BCB" w14:paraId="6B638BB4" w14:textId="77777777">
      <w:pPr>
        <w:jc w:val="both"/>
        <w:rPr>
          <w:rFonts w:ascii="Franklin Gothic Book" w:hAnsi="Franklin Gothic Book" w:cs="Arial"/>
          <w:b/>
        </w:rPr>
      </w:pPr>
    </w:p>
    <w:p w:rsidRPr="00721F7D" w:rsidR="005F2BCB" w:rsidP="005F2BCB" w:rsidRDefault="005F2BCB" w14:paraId="64F37658" w14:textId="77777777">
      <w:pPr>
        <w:jc w:val="both"/>
        <w:rPr>
          <w:rFonts w:ascii="Franklin Gothic Book" w:hAnsi="Franklin Gothic Book" w:cs="Arial"/>
          <w:b/>
        </w:rPr>
      </w:pPr>
      <w:r w:rsidRPr="00721F7D">
        <w:rPr>
          <w:rFonts w:ascii="Franklin Gothic Book" w:hAnsi="Franklin Gothic Book" w:cs="Arial"/>
          <w:b/>
        </w:rPr>
        <w:t>30.3 Enduit intérieur lisse</w:t>
      </w:r>
    </w:p>
    <w:p w:rsidRPr="00721F7D" w:rsidR="005F2BCB" w:rsidP="005F2BCB" w:rsidRDefault="005F2BCB" w14:paraId="6B0FF4D8" w14:textId="77777777">
      <w:pPr>
        <w:jc w:val="both"/>
        <w:rPr>
          <w:rFonts w:ascii="Franklin Gothic Book" w:hAnsi="Franklin Gothic Book" w:cs="Arial"/>
        </w:rPr>
      </w:pPr>
      <w:r w:rsidRPr="00721F7D">
        <w:rPr>
          <w:rFonts w:ascii="Franklin Gothic Book" w:hAnsi="Franklin Gothic Book" w:cs="Arial"/>
        </w:rPr>
        <w:t xml:space="preserve">A l’intérieur des bâtiments, toutes les faces vues des maçonneries et ouvrages en béton recevront un enduit de ciment de 3 à 5 mm d’épaisseur au mortier dosé à </w:t>
      </w:r>
      <w:smartTag w:uri="urn:schemas-microsoft-com:office:smarttags" w:element="metricconverter">
        <w:smartTagPr>
          <w:attr w:name="ProductID" w:val="400 kg"/>
        </w:smartTagPr>
        <w:r w:rsidRPr="00721F7D">
          <w:rPr>
            <w:rFonts w:ascii="Franklin Gothic Book" w:hAnsi="Franklin Gothic Book" w:cs="Arial"/>
          </w:rPr>
          <w:t>400 kg</w:t>
        </w:r>
      </w:smartTag>
      <w:r w:rsidRPr="00721F7D">
        <w:rPr>
          <w:rFonts w:ascii="Franklin Gothic Book" w:hAnsi="Franklin Gothic Book" w:cs="Arial"/>
        </w:rPr>
        <w:t xml:space="preserve"> / m3 taloché </w:t>
      </w:r>
      <w:proofErr w:type="gramStart"/>
      <w:r w:rsidRPr="00721F7D">
        <w:rPr>
          <w:rFonts w:ascii="Franklin Gothic Book" w:hAnsi="Franklin Gothic Book" w:cs="Arial"/>
        </w:rPr>
        <w:t>au fin</w:t>
      </w:r>
      <w:proofErr w:type="gramEnd"/>
      <w:r w:rsidRPr="00721F7D">
        <w:rPr>
          <w:rFonts w:ascii="Franklin Gothic Book" w:hAnsi="Franklin Gothic Book" w:cs="Arial"/>
        </w:rPr>
        <w:t xml:space="preserve"> y compris toutes sujétions d’exécution d’arêtes.</w:t>
      </w:r>
    </w:p>
    <w:p w:rsidRPr="00721F7D" w:rsidR="005F2BCB" w:rsidP="005F2BCB" w:rsidRDefault="005F2BCB" w14:paraId="5E30EB5E" w14:textId="77777777">
      <w:pPr>
        <w:jc w:val="both"/>
        <w:rPr>
          <w:rFonts w:ascii="Franklin Gothic Book" w:hAnsi="Franklin Gothic Book" w:cs="Arial"/>
        </w:rPr>
      </w:pPr>
      <w:r w:rsidRPr="00721F7D">
        <w:rPr>
          <w:rFonts w:ascii="Franklin Gothic Book" w:hAnsi="Franklin Gothic Book" w:cs="Arial"/>
        </w:rPr>
        <w:t>Cet enduit est composé de deux couches :</w:t>
      </w:r>
    </w:p>
    <w:p w:rsidRPr="00721F7D" w:rsidR="005F2BCB" w:rsidP="00743CF4" w:rsidRDefault="005F2BCB" w14:paraId="15C25A61" w14:textId="77777777">
      <w:pPr>
        <w:numPr>
          <w:ilvl w:val="0"/>
          <w:numId w:val="75"/>
        </w:numPr>
        <w:spacing w:after="0" w:line="240" w:lineRule="auto"/>
        <w:jc w:val="both"/>
        <w:rPr>
          <w:rFonts w:ascii="Franklin Gothic Book" w:hAnsi="Franklin Gothic Book" w:cs="Arial"/>
        </w:rPr>
      </w:pPr>
      <w:r w:rsidRPr="00721F7D">
        <w:rPr>
          <w:rFonts w:ascii="Franklin Gothic Book" w:hAnsi="Franklin Gothic Book" w:cs="Arial"/>
        </w:rPr>
        <w:t>1</w:t>
      </w:r>
      <w:r w:rsidRPr="00721F7D">
        <w:rPr>
          <w:rFonts w:ascii="Franklin Gothic Book" w:hAnsi="Franklin Gothic Book" w:cs="Arial"/>
          <w:vertAlign w:val="superscript"/>
        </w:rPr>
        <w:t>ère</w:t>
      </w:r>
      <w:r w:rsidRPr="00721F7D">
        <w:rPr>
          <w:rFonts w:ascii="Franklin Gothic Book" w:hAnsi="Franklin Gothic Book" w:cs="Arial"/>
        </w:rPr>
        <w:t xml:space="preserve"> couche gobetis avec un mortier dosé à 500 Kg/m3 de ciment d’épaisseur 5 mm ;</w:t>
      </w:r>
    </w:p>
    <w:p w:rsidRPr="00721F7D" w:rsidR="005F2BCB" w:rsidP="00743CF4" w:rsidRDefault="005F2BCB" w14:paraId="5C11FDEC" w14:textId="77777777">
      <w:pPr>
        <w:numPr>
          <w:ilvl w:val="0"/>
          <w:numId w:val="75"/>
        </w:numPr>
        <w:spacing w:after="0" w:line="240" w:lineRule="auto"/>
        <w:jc w:val="both"/>
        <w:rPr>
          <w:rFonts w:ascii="Franklin Gothic Book" w:hAnsi="Franklin Gothic Book" w:cs="Arial"/>
        </w:rPr>
      </w:pPr>
      <w:r w:rsidRPr="00721F7D">
        <w:rPr>
          <w:rFonts w:ascii="Franklin Gothic Book" w:hAnsi="Franklin Gothic Book" w:cs="Arial"/>
        </w:rPr>
        <w:t>2</w:t>
      </w:r>
      <w:r w:rsidRPr="00721F7D">
        <w:rPr>
          <w:rFonts w:ascii="Franklin Gothic Book" w:hAnsi="Franklin Gothic Book" w:cs="Arial"/>
          <w:vertAlign w:val="superscript"/>
        </w:rPr>
        <w:t>ème</w:t>
      </w:r>
      <w:r w:rsidRPr="00721F7D">
        <w:rPr>
          <w:rFonts w:ascii="Franklin Gothic Book" w:hAnsi="Franklin Gothic Book" w:cs="Arial"/>
        </w:rPr>
        <w:t xml:space="preserve"> couche de finition avec un mortier dosé à 400 Kg/m3 de ciment d’épaisseur 5 </w:t>
      </w:r>
      <w:proofErr w:type="spellStart"/>
      <w:r w:rsidRPr="00721F7D">
        <w:rPr>
          <w:rFonts w:ascii="Franklin Gothic Book" w:hAnsi="Franklin Gothic Book" w:cs="Arial"/>
        </w:rPr>
        <w:t>mm.</w:t>
      </w:r>
      <w:proofErr w:type="spellEnd"/>
    </w:p>
    <w:p w:rsidRPr="00721F7D" w:rsidR="005F2BCB" w:rsidP="005F2BCB" w:rsidRDefault="005F2BCB" w14:paraId="394739E6" w14:textId="77777777">
      <w:pPr>
        <w:ind w:left="180"/>
        <w:jc w:val="both"/>
        <w:rPr>
          <w:rFonts w:ascii="Franklin Gothic Book" w:hAnsi="Franklin Gothic Book" w:cs="Arial"/>
        </w:rPr>
      </w:pPr>
    </w:p>
    <w:p w:rsidRPr="00721F7D" w:rsidR="005F2BCB" w:rsidP="005F2BCB" w:rsidRDefault="005F2BCB" w14:paraId="7C850D5C" w14:textId="77777777">
      <w:pPr>
        <w:jc w:val="both"/>
        <w:rPr>
          <w:rFonts w:ascii="Franklin Gothic Book" w:hAnsi="Franklin Gothic Book" w:cs="Arial"/>
          <w:b/>
        </w:rPr>
      </w:pPr>
      <w:r w:rsidRPr="00721F7D">
        <w:rPr>
          <w:rFonts w:ascii="Franklin Gothic Book" w:hAnsi="Franklin Gothic Book" w:cs="Arial"/>
          <w:b/>
        </w:rPr>
        <w:t>30.4 Enduit lisse pour tableau</w:t>
      </w:r>
    </w:p>
    <w:p w:rsidRPr="00721F7D" w:rsidR="005F2BCB" w:rsidP="005F2BCB" w:rsidRDefault="005F2BCB" w14:paraId="175E7657" w14:textId="77777777">
      <w:pPr>
        <w:jc w:val="both"/>
        <w:rPr>
          <w:rFonts w:ascii="Franklin Gothic Book" w:hAnsi="Franklin Gothic Book" w:cs="Arial"/>
        </w:rPr>
      </w:pPr>
      <w:r w:rsidRPr="00721F7D">
        <w:rPr>
          <w:rFonts w:ascii="Franklin Gothic Book" w:hAnsi="Franklin Gothic Book" w:cs="Arial"/>
        </w:rPr>
        <w:t>Il sera exécuté 1 tableau de dimensions 120 cm sur 700 cm situé à 90 cm du sol fini, en mortier de ciment gris en 2 couches :</w:t>
      </w:r>
    </w:p>
    <w:p w:rsidRPr="00721F7D" w:rsidR="005F2BCB" w:rsidP="00743CF4" w:rsidRDefault="005F2BCB" w14:paraId="1DEE9B15" w14:textId="30B75B6B">
      <w:pPr>
        <w:numPr>
          <w:ilvl w:val="0"/>
          <w:numId w:val="75"/>
        </w:numPr>
        <w:spacing w:after="0" w:line="240" w:lineRule="auto"/>
        <w:jc w:val="both"/>
        <w:rPr>
          <w:rFonts w:ascii="Franklin Gothic Book" w:hAnsi="Franklin Gothic Book" w:cs="Arial"/>
        </w:rPr>
      </w:pPr>
      <w:r w:rsidRPr="00721F7D">
        <w:rPr>
          <w:rFonts w:ascii="Franklin Gothic Book" w:hAnsi="Franklin Gothic Book" w:cs="Arial"/>
        </w:rPr>
        <w:t>1</w:t>
      </w:r>
      <w:r w:rsidRPr="00721F7D">
        <w:rPr>
          <w:rFonts w:ascii="Franklin Gothic Book" w:hAnsi="Franklin Gothic Book" w:cs="Arial"/>
          <w:vertAlign w:val="superscript"/>
        </w:rPr>
        <w:t>ère</w:t>
      </w:r>
      <w:r w:rsidRPr="00721F7D">
        <w:rPr>
          <w:rFonts w:ascii="Franklin Gothic Book" w:hAnsi="Franklin Gothic Book" w:cs="Arial"/>
        </w:rPr>
        <w:t xml:space="preserve"> couche d’accrochage de </w:t>
      </w:r>
      <w:smartTag w:uri="urn:schemas-microsoft-com:office:smarttags" w:element="metricconverter">
        <w:smartTagPr>
          <w:attr w:name="ProductID" w:val="10 mm"/>
        </w:smartTagPr>
        <w:r w:rsidRPr="00721F7D">
          <w:rPr>
            <w:rFonts w:ascii="Franklin Gothic Book" w:hAnsi="Franklin Gothic Book" w:cs="Arial"/>
          </w:rPr>
          <w:t>10 mm</w:t>
        </w:r>
      </w:smartTag>
      <w:r w:rsidRPr="00721F7D">
        <w:rPr>
          <w:rFonts w:ascii="Franklin Gothic Book" w:hAnsi="Franklin Gothic Book" w:cs="Arial"/>
        </w:rPr>
        <w:t xml:space="preserve"> d’épaisseur au mortier de ciment dosé à 500 Kg/m3 de ciment ;</w:t>
      </w:r>
    </w:p>
    <w:p w:rsidRPr="00721F7D" w:rsidR="005F2BCB" w:rsidP="00743CF4" w:rsidRDefault="005F2BCB" w14:paraId="65C0464C" w14:textId="77777777">
      <w:pPr>
        <w:numPr>
          <w:ilvl w:val="0"/>
          <w:numId w:val="75"/>
        </w:numPr>
        <w:spacing w:after="0" w:line="240" w:lineRule="auto"/>
        <w:jc w:val="both"/>
        <w:rPr>
          <w:rFonts w:ascii="Franklin Gothic Book" w:hAnsi="Franklin Gothic Book" w:cs="Arial"/>
        </w:rPr>
      </w:pPr>
      <w:r w:rsidRPr="00721F7D">
        <w:rPr>
          <w:rFonts w:ascii="Franklin Gothic Book" w:hAnsi="Franklin Gothic Book" w:cs="Arial"/>
        </w:rPr>
        <w:t>2</w:t>
      </w:r>
      <w:r w:rsidRPr="00721F7D">
        <w:rPr>
          <w:rFonts w:ascii="Franklin Gothic Book" w:hAnsi="Franklin Gothic Book" w:cs="Arial"/>
          <w:vertAlign w:val="superscript"/>
        </w:rPr>
        <w:t>ème</w:t>
      </w:r>
      <w:r w:rsidRPr="00721F7D">
        <w:rPr>
          <w:rFonts w:ascii="Franklin Gothic Book" w:hAnsi="Franklin Gothic Book" w:cs="Arial"/>
        </w:rPr>
        <w:t xml:space="preserve"> couche de dressage de </w:t>
      </w:r>
      <w:smartTag w:uri="urn:schemas-microsoft-com:office:smarttags" w:element="metricconverter">
        <w:smartTagPr>
          <w:attr w:name="ProductID" w:val="20 mm"/>
        </w:smartTagPr>
        <w:r w:rsidRPr="00721F7D">
          <w:rPr>
            <w:rFonts w:ascii="Franklin Gothic Book" w:hAnsi="Franklin Gothic Book" w:cs="Arial"/>
          </w:rPr>
          <w:t>20 mm</w:t>
        </w:r>
      </w:smartTag>
      <w:r w:rsidRPr="00721F7D">
        <w:rPr>
          <w:rFonts w:ascii="Franklin Gothic Book" w:hAnsi="Franklin Gothic Book" w:cs="Arial"/>
        </w:rPr>
        <w:t xml:space="preserve"> d’épaisseur au mortier de ciment dosé à 400 Kg/m3 de ciment y compris sujétions d’exécution.</w:t>
      </w:r>
    </w:p>
    <w:p w:rsidRPr="00721F7D" w:rsidR="005F2BCB" w:rsidP="005F2BCB" w:rsidRDefault="005F2BCB" w14:paraId="1C55D15D" w14:textId="77777777">
      <w:pPr>
        <w:ind w:left="180"/>
        <w:jc w:val="both"/>
        <w:rPr>
          <w:rFonts w:ascii="Franklin Gothic Book" w:hAnsi="Franklin Gothic Book" w:cs="Arial"/>
          <w:b/>
          <w:i/>
        </w:rPr>
      </w:pPr>
      <w:r w:rsidRPr="00721F7D">
        <w:rPr>
          <w:rFonts w:ascii="Franklin Gothic Book" w:hAnsi="Franklin Gothic Book" w:cs="Arial"/>
          <w:b/>
          <w:i/>
          <w:highlight w:val="lightGray"/>
        </w:rPr>
        <w:t>Aspect fini : très lisse</w:t>
      </w:r>
    </w:p>
    <w:p w:rsidRPr="00721F7D" w:rsidR="005F2BCB" w:rsidP="005F2BCB" w:rsidRDefault="005F2BCB" w14:paraId="234DAB03" w14:textId="77777777">
      <w:pPr>
        <w:jc w:val="both"/>
        <w:rPr>
          <w:rFonts w:ascii="Franklin Gothic Book" w:hAnsi="Franklin Gothic Book" w:cs="Arial"/>
          <w:b/>
        </w:rPr>
      </w:pPr>
      <w:r w:rsidRPr="00721F7D">
        <w:rPr>
          <w:rFonts w:ascii="Franklin Gothic Book" w:hAnsi="Franklin Gothic Book" w:cs="Arial"/>
          <w:b/>
        </w:rPr>
        <w:t>30.5. Chapes </w:t>
      </w:r>
    </w:p>
    <w:p w:rsidRPr="00721F7D" w:rsidR="005F2BCB" w:rsidP="005F2BCB" w:rsidRDefault="005F2BCB" w14:paraId="75A65DD7" w14:textId="77777777">
      <w:pPr>
        <w:jc w:val="both"/>
        <w:rPr>
          <w:rFonts w:ascii="Franklin Gothic Book" w:hAnsi="Franklin Gothic Book" w:cs="Arial"/>
        </w:rPr>
      </w:pPr>
      <w:r w:rsidRPr="00721F7D">
        <w:rPr>
          <w:rFonts w:ascii="Franklin Gothic Book" w:hAnsi="Franklin Gothic Book" w:cs="Arial"/>
        </w:rPr>
        <w:t>Toutes les chapes bouchardées seront incorporées aux formes d’aire et auront une épaisseur minimum 3 mm dosé à 500 Kg/m3 de ciment.</w:t>
      </w:r>
    </w:p>
    <w:p w:rsidRPr="00721F7D" w:rsidR="005F2BCB" w:rsidP="005F2BCB" w:rsidRDefault="005F2BCB" w14:paraId="0A6AF373" w14:textId="77777777">
      <w:pPr>
        <w:jc w:val="both"/>
        <w:rPr>
          <w:rFonts w:ascii="Franklin Gothic Book" w:hAnsi="Franklin Gothic Book" w:cs="Arial"/>
          <w:b/>
        </w:rPr>
      </w:pPr>
      <w:r w:rsidRPr="00721F7D">
        <w:rPr>
          <w:rFonts w:ascii="Franklin Gothic Book" w:hAnsi="Franklin Gothic Book" w:cs="Arial"/>
          <w:b/>
        </w:rPr>
        <w:t>30.6. Appuis de baie </w:t>
      </w:r>
    </w:p>
    <w:p w:rsidRPr="00721F7D" w:rsidR="005F2BCB" w:rsidP="005F2BCB" w:rsidRDefault="005F2BCB" w14:paraId="440A3D72" w14:textId="77777777">
      <w:pPr>
        <w:jc w:val="both"/>
        <w:rPr>
          <w:rFonts w:ascii="Franklin Gothic Book" w:hAnsi="Franklin Gothic Book" w:cs="Arial"/>
        </w:rPr>
      </w:pPr>
      <w:r w:rsidRPr="00721F7D">
        <w:rPr>
          <w:rFonts w:ascii="Franklin Gothic Book" w:hAnsi="Franklin Gothic Book" w:cs="Arial"/>
        </w:rPr>
        <w:t>Glacis simple au mortier de ciment avec ou sans saillie y compris une pente de 2 cm/m.</w:t>
      </w:r>
    </w:p>
    <w:p w:rsidRPr="00721F7D" w:rsidR="005F2BCB" w:rsidP="005F2BCB" w:rsidRDefault="005F2BCB" w14:paraId="57E420DE" w14:textId="77777777">
      <w:pPr>
        <w:jc w:val="both"/>
        <w:rPr>
          <w:rFonts w:ascii="Franklin Gothic Book" w:hAnsi="Franklin Gothic Book" w:cs="Arial"/>
          <w:b/>
        </w:rPr>
      </w:pPr>
      <w:r w:rsidRPr="00721F7D">
        <w:rPr>
          <w:rFonts w:ascii="Franklin Gothic Book" w:hAnsi="Franklin Gothic Book" w:cs="Arial"/>
          <w:b/>
        </w:rPr>
        <w:t>30.7 Plinthes </w:t>
      </w:r>
    </w:p>
    <w:p w:rsidRPr="00721F7D" w:rsidR="005F2BCB" w:rsidP="005F2BCB" w:rsidRDefault="005F2BCB" w14:paraId="65CDD869" w14:textId="77777777">
      <w:pPr>
        <w:jc w:val="both"/>
        <w:rPr>
          <w:rFonts w:ascii="Franklin Gothic Book" w:hAnsi="Franklin Gothic Book" w:cs="Arial"/>
        </w:rPr>
      </w:pPr>
      <w:r w:rsidRPr="00721F7D">
        <w:rPr>
          <w:rFonts w:ascii="Franklin Gothic Book" w:hAnsi="Franklin Gothic Book" w:cs="Arial"/>
        </w:rPr>
        <w:t>Il est prévu une plinthe simple en peinture à huile de couleur bleu d’une hauteur 30 cm.et les menuiseries métalliques en couleur orange.</w:t>
      </w:r>
    </w:p>
    <w:p w:rsidRPr="006171FD" w:rsidR="005F2BCB" w:rsidP="005F2BCB" w:rsidRDefault="005F2BCB" w14:paraId="456F8430" w14:textId="053AE49A">
      <w:pPr>
        <w:jc w:val="both"/>
        <w:rPr>
          <w:rFonts w:ascii="Franklin Gothic Book" w:hAnsi="Franklin Gothic Book" w:cs="Arial"/>
        </w:rPr>
      </w:pPr>
      <w:r w:rsidRPr="00721F7D">
        <w:rPr>
          <w:rFonts w:ascii="Franklin Gothic Book" w:hAnsi="Franklin Gothic Book" w:cs="Arial"/>
        </w:rPr>
        <w:t>L’enduit intérieur sera de couleur blanche en bicouche sans présentant aucune malfaçon quelconque sur l’enduit.</w:t>
      </w:r>
    </w:p>
    <w:p w:rsidRPr="00721F7D" w:rsidR="005F2BCB" w:rsidP="005F2BCB" w:rsidRDefault="005F2BCB" w14:paraId="622F0232" w14:textId="77777777">
      <w:pPr>
        <w:jc w:val="both"/>
        <w:rPr>
          <w:rFonts w:ascii="Franklin Gothic Book" w:hAnsi="Franklin Gothic Book" w:cs="Arial"/>
          <w:b/>
        </w:rPr>
      </w:pPr>
      <w:r w:rsidRPr="00721F7D">
        <w:rPr>
          <w:rFonts w:ascii="Franklin Gothic Book" w:hAnsi="Franklin Gothic Book" w:cs="Arial"/>
          <w:b/>
        </w:rPr>
        <w:t>Article 31 : (</w:t>
      </w:r>
      <w:r w:rsidRPr="00721F7D">
        <w:rPr>
          <w:rFonts w:ascii="Franklin Gothic Book" w:hAnsi="Franklin Gothic Book" w:cs="Arial"/>
        </w:rPr>
        <w:t xml:space="preserve">Article 50 du CCTG, </w:t>
      </w:r>
      <w:r w:rsidRPr="00721F7D">
        <w:rPr>
          <w:rFonts w:ascii="Franklin Gothic Book" w:hAnsi="Franklin Gothic Book" w:cs="Arial"/>
          <w:b/>
        </w:rPr>
        <w:t>Peintures)</w:t>
      </w:r>
    </w:p>
    <w:p w:rsidRPr="00721F7D" w:rsidR="005F2BCB" w:rsidP="005F2BCB" w:rsidRDefault="005F2BCB" w14:paraId="4074336C" w14:textId="77777777">
      <w:pPr>
        <w:pStyle w:val="BodyText"/>
        <w:rPr>
          <w:rFonts w:ascii="Franklin Gothic Book" w:hAnsi="Franklin Gothic Book"/>
          <w:b/>
          <w:sz w:val="22"/>
          <w:szCs w:val="22"/>
        </w:rPr>
      </w:pPr>
      <w:r w:rsidRPr="00721F7D">
        <w:rPr>
          <w:rFonts w:ascii="Franklin Gothic Book" w:hAnsi="Franklin Gothic Book"/>
          <w:b/>
          <w:sz w:val="22"/>
          <w:szCs w:val="22"/>
        </w:rPr>
        <w:t xml:space="preserve">31.1 </w:t>
      </w:r>
      <w:proofErr w:type="spellStart"/>
      <w:r w:rsidRPr="00721F7D">
        <w:rPr>
          <w:rFonts w:ascii="Franklin Gothic Book" w:hAnsi="Franklin Gothic Book"/>
          <w:b/>
          <w:sz w:val="22"/>
          <w:szCs w:val="22"/>
        </w:rPr>
        <w:t>Généralités</w:t>
      </w:r>
      <w:proofErr w:type="spellEnd"/>
    </w:p>
    <w:p w:rsidRPr="00721F7D" w:rsidR="005F2BCB" w:rsidP="00743CF4" w:rsidRDefault="005F2BCB" w14:paraId="44E5885B" w14:textId="77777777">
      <w:pPr>
        <w:pStyle w:val="BodyText"/>
        <w:numPr>
          <w:ilvl w:val="0"/>
          <w:numId w:val="76"/>
        </w:numPr>
        <w:suppressAutoHyphens w:val="0"/>
        <w:spacing w:after="0" w:line="240" w:lineRule="auto"/>
        <w:rPr>
          <w:rFonts w:ascii="Franklin Gothic Book" w:hAnsi="Franklin Gothic Book"/>
          <w:sz w:val="22"/>
          <w:szCs w:val="22"/>
        </w:rPr>
      </w:pPr>
      <w:r w:rsidRPr="005F2BCB">
        <w:rPr>
          <w:rFonts w:ascii="Franklin Gothic Book" w:hAnsi="Franklin Gothic Book"/>
          <w:sz w:val="22"/>
          <w:szCs w:val="22"/>
          <w:lang w:val="fr-FR"/>
        </w:rPr>
        <w:t xml:space="preserve">Avant tout commencement d’exécution, l’entreprise s’assurera que les surfaces à traiter présentent les qualités requises par les prescriptions des DTU. </w:t>
      </w:r>
      <w:proofErr w:type="spellStart"/>
      <w:r w:rsidRPr="00721F7D">
        <w:rPr>
          <w:rFonts w:ascii="Franklin Gothic Book" w:hAnsi="Franklin Gothic Book"/>
          <w:sz w:val="22"/>
          <w:szCs w:val="22"/>
        </w:rPr>
        <w:t>Aucune</w:t>
      </w:r>
      <w:proofErr w:type="spellEnd"/>
      <w:r w:rsidRPr="00721F7D">
        <w:rPr>
          <w:rFonts w:ascii="Franklin Gothic Book" w:hAnsi="Franklin Gothic Book"/>
          <w:sz w:val="22"/>
          <w:szCs w:val="22"/>
        </w:rPr>
        <w:t xml:space="preserve"> </w:t>
      </w:r>
      <w:proofErr w:type="spellStart"/>
      <w:r w:rsidRPr="00721F7D">
        <w:rPr>
          <w:rFonts w:ascii="Franklin Gothic Book" w:hAnsi="Franklin Gothic Book"/>
          <w:sz w:val="22"/>
          <w:szCs w:val="22"/>
        </w:rPr>
        <w:t>réserve</w:t>
      </w:r>
      <w:proofErr w:type="spellEnd"/>
      <w:r w:rsidRPr="00721F7D">
        <w:rPr>
          <w:rFonts w:ascii="Franklin Gothic Book" w:hAnsi="Franklin Gothic Book"/>
          <w:sz w:val="22"/>
          <w:szCs w:val="22"/>
        </w:rPr>
        <w:t xml:space="preserve"> </w:t>
      </w:r>
      <w:proofErr w:type="spellStart"/>
      <w:r w:rsidRPr="00721F7D">
        <w:rPr>
          <w:rFonts w:ascii="Franklin Gothic Book" w:hAnsi="Franklin Gothic Book"/>
          <w:sz w:val="22"/>
          <w:szCs w:val="22"/>
        </w:rPr>
        <w:t>ultérieure</w:t>
      </w:r>
      <w:proofErr w:type="spellEnd"/>
      <w:r w:rsidRPr="00721F7D">
        <w:rPr>
          <w:rFonts w:ascii="Franklin Gothic Book" w:hAnsi="Franklin Gothic Book"/>
          <w:sz w:val="22"/>
          <w:szCs w:val="22"/>
        </w:rPr>
        <w:t xml:space="preserve"> ne </w:t>
      </w:r>
      <w:proofErr w:type="spellStart"/>
      <w:r w:rsidRPr="00721F7D">
        <w:rPr>
          <w:rFonts w:ascii="Franklin Gothic Book" w:hAnsi="Franklin Gothic Book"/>
          <w:sz w:val="22"/>
          <w:szCs w:val="22"/>
        </w:rPr>
        <w:t>pourra</w:t>
      </w:r>
      <w:proofErr w:type="spellEnd"/>
      <w:r w:rsidRPr="00721F7D">
        <w:rPr>
          <w:rFonts w:ascii="Franklin Gothic Book" w:hAnsi="Franklin Gothic Book"/>
          <w:sz w:val="22"/>
          <w:szCs w:val="22"/>
        </w:rPr>
        <w:t xml:space="preserve"> </w:t>
      </w:r>
      <w:proofErr w:type="spellStart"/>
      <w:r w:rsidRPr="00721F7D">
        <w:rPr>
          <w:rFonts w:ascii="Franklin Gothic Book" w:hAnsi="Franklin Gothic Book"/>
          <w:sz w:val="22"/>
          <w:szCs w:val="22"/>
        </w:rPr>
        <w:t>être</w:t>
      </w:r>
      <w:proofErr w:type="spellEnd"/>
      <w:r w:rsidRPr="00721F7D">
        <w:rPr>
          <w:rFonts w:ascii="Franklin Gothic Book" w:hAnsi="Franklin Gothic Book"/>
          <w:sz w:val="22"/>
          <w:szCs w:val="22"/>
        </w:rPr>
        <w:t xml:space="preserve"> </w:t>
      </w:r>
      <w:proofErr w:type="spellStart"/>
      <w:r w:rsidRPr="00721F7D">
        <w:rPr>
          <w:rFonts w:ascii="Franklin Gothic Book" w:hAnsi="Franklin Gothic Book"/>
          <w:sz w:val="22"/>
          <w:szCs w:val="22"/>
        </w:rPr>
        <w:t>admise</w:t>
      </w:r>
      <w:proofErr w:type="spellEnd"/>
      <w:r w:rsidRPr="00721F7D">
        <w:rPr>
          <w:rFonts w:ascii="Franklin Gothic Book" w:hAnsi="Franklin Gothic Book"/>
          <w:sz w:val="22"/>
          <w:szCs w:val="22"/>
        </w:rPr>
        <w:t>.</w:t>
      </w:r>
    </w:p>
    <w:p w:rsidRPr="005F2BCB" w:rsidR="005F2BCB" w:rsidP="005F2BCB" w:rsidRDefault="005F2BCB" w14:paraId="34ACE7E5" w14:textId="77777777">
      <w:pPr>
        <w:pStyle w:val="BodyText"/>
        <w:ind w:left="540"/>
        <w:rPr>
          <w:rFonts w:ascii="Franklin Gothic Book" w:hAnsi="Franklin Gothic Book"/>
          <w:sz w:val="22"/>
          <w:szCs w:val="22"/>
          <w:lang w:val="fr-FR"/>
        </w:rPr>
      </w:pPr>
      <w:r w:rsidRPr="005F2BCB">
        <w:rPr>
          <w:rFonts w:ascii="Franklin Gothic Book" w:hAnsi="Franklin Gothic Book"/>
          <w:sz w:val="22"/>
          <w:szCs w:val="22"/>
          <w:lang w:val="fr-FR"/>
        </w:rPr>
        <w:t>Toutes les précautions seront prises pour la sauvegarde des sols et autres. L’entreprise aura à sa charge toutes réfections ou remplacements occasionnés par son intervention. Les coloris sont au choix du maître d’œuvre et du maître d’ouvrage.</w:t>
      </w:r>
    </w:p>
    <w:p w:rsidRPr="005F2BCB" w:rsidR="005F2BCB" w:rsidP="00743CF4" w:rsidRDefault="005F2BCB" w14:paraId="6849180D" w14:textId="77777777">
      <w:pPr>
        <w:pStyle w:val="BodyText"/>
        <w:numPr>
          <w:ilvl w:val="0"/>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Par rapport aux normes et règlements, les travaux seront exécutés conformément aux règles de l’Art et aux prescriptions du DTU.</w:t>
      </w:r>
    </w:p>
    <w:p w:rsidRPr="005F2BCB" w:rsidR="005F2BCB" w:rsidP="00743CF4" w:rsidRDefault="005F2BCB" w14:paraId="572C9F16" w14:textId="77777777">
      <w:pPr>
        <w:pStyle w:val="BodyText"/>
        <w:numPr>
          <w:ilvl w:val="0"/>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Par rapport aux travaux particuliers, l’entreprise devra livrer des ouvrages parfaitement terminés et suppléer par ses connaissances professionnelles aux détails qui pourraient avoir été omis dans les prescriptions et qui seraient nécessaires aux parfaits achèvements des travaux. L’entreprise devra veiller à ce que les autres corps d’état lui fournissent des subjectiles finis et propres qui lui permettent d’exécuter correctement les travaux.</w:t>
      </w:r>
    </w:p>
    <w:p w:rsidRPr="005F2BCB" w:rsidR="005F2BCB" w:rsidP="00743CF4" w:rsidRDefault="005F2BCB" w14:paraId="65DFEC33" w14:textId="77777777">
      <w:pPr>
        <w:pStyle w:val="BodyText"/>
        <w:numPr>
          <w:ilvl w:val="0"/>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Par rapport aux travaux de nettoyage, sont à la charge de l’entreprise :</w:t>
      </w:r>
    </w:p>
    <w:p w:rsidRPr="005F2BCB" w:rsidR="005F2BCB" w:rsidP="00743CF4" w:rsidRDefault="005F2BCB" w14:paraId="5A755F3B" w14:textId="77777777">
      <w:pPr>
        <w:pStyle w:val="BodyText"/>
        <w:numPr>
          <w:ilvl w:val="1"/>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Le balayage de tous les locaux ayant fait l’objet des travaux de peinture ;</w:t>
      </w:r>
    </w:p>
    <w:p w:rsidRPr="005F2BCB" w:rsidR="005F2BCB" w:rsidP="00743CF4" w:rsidRDefault="005F2BCB" w14:paraId="63D33A31" w14:textId="77777777">
      <w:pPr>
        <w:pStyle w:val="BodyText"/>
        <w:numPr>
          <w:ilvl w:val="1"/>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 xml:space="preserve">Le lavage, le grattage et au besoin le passage </w:t>
      </w:r>
      <w:proofErr w:type="gramStart"/>
      <w:r w:rsidRPr="005F2BCB">
        <w:rPr>
          <w:rFonts w:ascii="Franklin Gothic Book" w:hAnsi="Franklin Gothic Book"/>
          <w:sz w:val="22"/>
          <w:szCs w:val="22"/>
          <w:lang w:val="fr-FR"/>
        </w:rPr>
        <w:t>au grés</w:t>
      </w:r>
      <w:proofErr w:type="gramEnd"/>
      <w:r w:rsidRPr="005F2BCB">
        <w:rPr>
          <w:rFonts w:ascii="Franklin Gothic Book" w:hAnsi="Franklin Gothic Book"/>
          <w:sz w:val="22"/>
          <w:szCs w:val="22"/>
          <w:lang w:val="fr-FR"/>
        </w:rPr>
        <w:t xml:space="preserve"> des dallages, sans toutefois en détériorer la surface ;</w:t>
      </w:r>
    </w:p>
    <w:p w:rsidRPr="005F2BCB" w:rsidR="005F2BCB" w:rsidP="00743CF4" w:rsidRDefault="005F2BCB" w14:paraId="396C48E3" w14:textId="77777777">
      <w:pPr>
        <w:pStyle w:val="BodyText"/>
        <w:numPr>
          <w:ilvl w:val="1"/>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Nettoyage des serrures, les poignées et de serrure dont le fonctionnement normal sera vérifié ;</w:t>
      </w:r>
    </w:p>
    <w:p w:rsidRPr="005F2BCB" w:rsidR="005F2BCB" w:rsidP="00743CF4" w:rsidRDefault="005F2BCB" w14:paraId="0A34F333" w14:textId="77777777">
      <w:pPr>
        <w:pStyle w:val="BodyText"/>
        <w:numPr>
          <w:ilvl w:val="1"/>
          <w:numId w:val="76"/>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Le raccord des peintures nécessaires après nettoyage et mise en jeu des menuiseries, etc.</w:t>
      </w:r>
    </w:p>
    <w:p w:rsidRPr="005F2BCB" w:rsidR="005F2BCB" w:rsidP="00743CF4" w:rsidRDefault="005F2BCB" w14:paraId="2C62B0FD" w14:textId="77777777">
      <w:pPr>
        <w:pStyle w:val="BodyText"/>
        <w:numPr>
          <w:ilvl w:val="2"/>
          <w:numId w:val="76"/>
        </w:numPr>
        <w:suppressAutoHyphens w:val="0"/>
        <w:spacing w:after="0" w:line="240" w:lineRule="auto"/>
        <w:rPr>
          <w:rFonts w:ascii="Franklin Gothic Book" w:hAnsi="Franklin Gothic Book"/>
          <w:b/>
          <w:sz w:val="22"/>
          <w:szCs w:val="22"/>
          <w:lang w:val="fr-FR"/>
        </w:rPr>
      </w:pPr>
      <w:r w:rsidRPr="005F2BCB">
        <w:rPr>
          <w:rFonts w:ascii="Franklin Gothic Book" w:hAnsi="Franklin Gothic Book"/>
          <w:sz w:val="22"/>
          <w:szCs w:val="22"/>
          <w:lang w:val="fr-FR"/>
        </w:rPr>
        <w:t>Les peintures seront choisies de façon à résister parfaitement aux influences climatiques et aux insectes (tels que termites) dans des marques connues et réputées.</w:t>
      </w:r>
    </w:p>
    <w:p w:rsidRPr="005F2BCB" w:rsidR="005F2BCB" w:rsidP="005F2BCB" w:rsidRDefault="005F2BCB" w14:paraId="612C9BFF" w14:textId="77777777">
      <w:pPr>
        <w:pStyle w:val="BodyText"/>
        <w:rPr>
          <w:rFonts w:ascii="Franklin Gothic Book" w:hAnsi="Franklin Gothic Book"/>
          <w:b/>
          <w:sz w:val="22"/>
          <w:szCs w:val="22"/>
          <w:lang w:val="fr-FR"/>
        </w:rPr>
      </w:pPr>
    </w:p>
    <w:p w:rsidRPr="005F2BCB" w:rsidR="005F2BCB" w:rsidP="005F2BCB" w:rsidRDefault="005F2BCB" w14:paraId="0769676C" w14:textId="77777777">
      <w:pPr>
        <w:pStyle w:val="BodyText"/>
        <w:rPr>
          <w:rFonts w:ascii="Franklin Gothic Book" w:hAnsi="Franklin Gothic Book"/>
          <w:b/>
          <w:sz w:val="22"/>
          <w:szCs w:val="22"/>
          <w:lang w:val="fr-FR"/>
        </w:rPr>
      </w:pPr>
      <w:r w:rsidRPr="005F2BCB">
        <w:rPr>
          <w:rFonts w:ascii="Franklin Gothic Book" w:hAnsi="Franklin Gothic Book"/>
          <w:b/>
          <w:sz w:val="22"/>
          <w:szCs w:val="22"/>
          <w:lang w:val="fr-FR"/>
        </w:rPr>
        <w:t xml:space="preserve">31.2 Peinture sur menuiseries et tous ouvrages </w:t>
      </w:r>
    </w:p>
    <w:p w:rsidRPr="005F2BCB" w:rsidR="005F2BCB" w:rsidP="005F2BCB" w:rsidRDefault="005F2BCB" w14:paraId="71B14F48" w14:textId="77777777">
      <w:pPr>
        <w:pStyle w:val="BodyText"/>
        <w:rPr>
          <w:rFonts w:ascii="Franklin Gothic Book" w:hAnsi="Franklin Gothic Book"/>
          <w:sz w:val="22"/>
          <w:szCs w:val="22"/>
          <w:lang w:val="fr-FR"/>
        </w:rPr>
      </w:pPr>
    </w:p>
    <w:p w:rsidRPr="005F2BCB" w:rsidR="005F2BCB" w:rsidP="005F2BCB" w:rsidRDefault="005F2BCB" w14:paraId="3A3B6E13"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Sur métaux recouverts en atelier d’une couche de peinture anti rouille, par les lots intéressés</w:t>
      </w:r>
    </w:p>
    <w:p w:rsidRPr="00721F7D" w:rsidR="005F2BCB" w:rsidP="005F2BCB" w:rsidRDefault="005F2BCB" w14:paraId="14FA9E8E" w14:textId="77777777">
      <w:pPr>
        <w:pStyle w:val="BodyText"/>
        <w:rPr>
          <w:rFonts w:ascii="Franklin Gothic Book" w:hAnsi="Franklin Gothic Book"/>
          <w:b/>
          <w:i/>
          <w:sz w:val="22"/>
          <w:szCs w:val="22"/>
        </w:rPr>
      </w:pPr>
      <w:proofErr w:type="spellStart"/>
      <w:proofErr w:type="gramStart"/>
      <w:r w:rsidRPr="00721F7D">
        <w:rPr>
          <w:rFonts w:ascii="Franklin Gothic Book" w:hAnsi="Franklin Gothic Book"/>
          <w:b/>
          <w:i/>
          <w:sz w:val="22"/>
          <w:szCs w:val="22"/>
          <w:u w:val="single"/>
        </w:rPr>
        <w:t>Préparation</w:t>
      </w:r>
      <w:proofErr w:type="spellEnd"/>
      <w:r w:rsidRPr="00721F7D">
        <w:rPr>
          <w:rFonts w:ascii="Franklin Gothic Book" w:hAnsi="Franklin Gothic Book"/>
          <w:b/>
          <w:i/>
          <w:sz w:val="22"/>
          <w:szCs w:val="22"/>
        </w:rPr>
        <w:t> :</w:t>
      </w:r>
      <w:proofErr w:type="gramEnd"/>
    </w:p>
    <w:p w:rsidRPr="00721F7D" w:rsidR="005F2BCB" w:rsidP="00743CF4" w:rsidRDefault="005F2BCB" w14:paraId="6DA16448" w14:textId="77777777">
      <w:pPr>
        <w:pStyle w:val="BodyText"/>
        <w:numPr>
          <w:ilvl w:val="0"/>
          <w:numId w:val="77"/>
        </w:numPr>
        <w:suppressAutoHyphens w:val="0"/>
        <w:spacing w:after="0" w:line="240" w:lineRule="auto"/>
        <w:rPr>
          <w:rFonts w:ascii="Franklin Gothic Book" w:hAnsi="Franklin Gothic Book"/>
          <w:sz w:val="22"/>
          <w:szCs w:val="22"/>
        </w:rPr>
      </w:pPr>
      <w:proofErr w:type="spellStart"/>
      <w:r w:rsidRPr="00721F7D">
        <w:rPr>
          <w:rFonts w:ascii="Franklin Gothic Book" w:hAnsi="Franklin Gothic Book"/>
          <w:sz w:val="22"/>
          <w:szCs w:val="22"/>
        </w:rPr>
        <w:t>Brossage</w:t>
      </w:r>
      <w:proofErr w:type="spellEnd"/>
    </w:p>
    <w:p w:rsidRPr="005F2BCB" w:rsidR="005F2BCB" w:rsidP="00743CF4" w:rsidRDefault="005F2BCB" w14:paraId="63910EEC" w14:textId="77777777">
      <w:pPr>
        <w:pStyle w:val="BodyText"/>
        <w:numPr>
          <w:ilvl w:val="0"/>
          <w:numId w:val="77"/>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Retouche éventuelle par primaire anti rouille, à la poudre de zinc, glycérophtalique</w:t>
      </w:r>
    </w:p>
    <w:p w:rsidRPr="00721F7D" w:rsidR="005F2BCB" w:rsidP="005F2BCB" w:rsidRDefault="005F2BCB" w14:paraId="4EF65BCF" w14:textId="77777777">
      <w:pPr>
        <w:pStyle w:val="BodyText"/>
        <w:rPr>
          <w:rFonts w:ascii="Franklin Gothic Book" w:hAnsi="Franklin Gothic Book"/>
          <w:b/>
          <w:sz w:val="22"/>
          <w:szCs w:val="22"/>
        </w:rPr>
      </w:pPr>
      <w:proofErr w:type="spellStart"/>
      <w:proofErr w:type="gramStart"/>
      <w:r w:rsidRPr="00721F7D">
        <w:rPr>
          <w:rFonts w:ascii="Franklin Gothic Book" w:hAnsi="Franklin Gothic Book"/>
          <w:b/>
          <w:i/>
          <w:sz w:val="22"/>
          <w:szCs w:val="22"/>
          <w:u w:val="single"/>
        </w:rPr>
        <w:t>Finition</w:t>
      </w:r>
      <w:proofErr w:type="spellEnd"/>
      <w:r w:rsidRPr="00721F7D">
        <w:rPr>
          <w:rFonts w:ascii="Franklin Gothic Book" w:hAnsi="Franklin Gothic Book"/>
          <w:b/>
          <w:sz w:val="22"/>
          <w:szCs w:val="22"/>
        </w:rPr>
        <w:t> :</w:t>
      </w:r>
      <w:proofErr w:type="gramEnd"/>
    </w:p>
    <w:p w:rsidRPr="005F2BCB" w:rsidR="005F2BCB" w:rsidP="00743CF4" w:rsidRDefault="005F2BCB" w14:paraId="5C2CF980" w14:textId="77777777">
      <w:pPr>
        <w:pStyle w:val="BodyText"/>
        <w:numPr>
          <w:ilvl w:val="0"/>
          <w:numId w:val="78"/>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2 couches de peinture métallique antirouille oléo glycérophtalique de marque JAL AFRIQUE.</w:t>
      </w:r>
    </w:p>
    <w:p w:rsidRPr="005F2BCB" w:rsidR="005F2BCB" w:rsidP="00743CF4" w:rsidRDefault="005F2BCB" w14:paraId="446C9385" w14:textId="77777777">
      <w:pPr>
        <w:pStyle w:val="BodyText"/>
        <w:numPr>
          <w:ilvl w:val="0"/>
          <w:numId w:val="79"/>
        </w:numPr>
        <w:suppressAutoHyphens w:val="0"/>
        <w:spacing w:after="0" w:line="240" w:lineRule="auto"/>
        <w:rPr>
          <w:rFonts w:ascii="Franklin Gothic Book" w:hAnsi="Franklin Gothic Book"/>
          <w:sz w:val="22"/>
          <w:szCs w:val="22"/>
          <w:lang w:val="fr-FR"/>
        </w:rPr>
      </w:pPr>
      <w:r w:rsidRPr="005F2BCB">
        <w:rPr>
          <w:rFonts w:ascii="Franklin Gothic Book" w:hAnsi="Franklin Gothic Book"/>
          <w:b/>
          <w:sz w:val="22"/>
          <w:szCs w:val="22"/>
          <w:lang w:val="fr-FR"/>
        </w:rPr>
        <w:t>A prévoir :</w:t>
      </w:r>
      <w:r w:rsidRPr="005F2BCB">
        <w:rPr>
          <w:rFonts w:ascii="Franklin Gothic Book" w:hAnsi="Franklin Gothic Book"/>
          <w:sz w:val="22"/>
          <w:szCs w:val="22"/>
          <w:lang w:val="fr-FR"/>
        </w:rPr>
        <w:t xml:space="preserve"> sur tous les ouvrages en menuiseries métalliques en extérieures, portes métalliques et ensemble, grille en fer forgé etc.</w:t>
      </w:r>
    </w:p>
    <w:p w:rsidRPr="005F2BCB" w:rsidR="005F2BCB" w:rsidP="005F2BCB" w:rsidRDefault="005F2BCB" w14:paraId="14641E00"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D’une manière générale sur tous les ouvrages métalliques et dans les salles lavables</w:t>
      </w:r>
    </w:p>
    <w:p w:rsidRPr="005F2BCB" w:rsidR="005F2BCB" w:rsidP="005F2BCB" w:rsidRDefault="005F2BCB" w14:paraId="5FDFA0D1" w14:textId="77777777">
      <w:pPr>
        <w:pStyle w:val="BodyText"/>
        <w:rPr>
          <w:rFonts w:ascii="Franklin Gothic Book" w:hAnsi="Franklin Gothic Book"/>
          <w:sz w:val="22"/>
          <w:szCs w:val="22"/>
          <w:lang w:val="fr-FR"/>
        </w:rPr>
      </w:pPr>
    </w:p>
    <w:p w:rsidRPr="005F2BCB" w:rsidR="005F2BCB" w:rsidP="005F2BCB" w:rsidRDefault="005F2BCB" w14:paraId="21296252" w14:textId="77777777">
      <w:pPr>
        <w:pStyle w:val="BodyText"/>
        <w:rPr>
          <w:rFonts w:ascii="Franklin Gothic Book" w:hAnsi="Franklin Gothic Book"/>
          <w:b/>
          <w:sz w:val="22"/>
          <w:szCs w:val="22"/>
          <w:lang w:val="fr-FR"/>
        </w:rPr>
      </w:pPr>
      <w:r w:rsidRPr="005F2BCB">
        <w:rPr>
          <w:rFonts w:ascii="Franklin Gothic Book" w:hAnsi="Franklin Gothic Book"/>
          <w:b/>
          <w:sz w:val="22"/>
          <w:szCs w:val="22"/>
          <w:lang w:val="fr-FR"/>
        </w:rPr>
        <w:t>31.3 Peinture sur enduit ciment taloché fini ou sur béton fini</w:t>
      </w:r>
    </w:p>
    <w:p w:rsidRPr="005F2BCB" w:rsidR="005F2BCB" w:rsidP="005F2BCB" w:rsidRDefault="005F2BCB" w14:paraId="4BADA8F3"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La peinture intérieure ne sera pas appliquée avant que l’enduit et les raccordements n’aient fait suffisamment prise après deux semaines d’arrosage et qu’ils soient complètement secs.</w:t>
      </w:r>
    </w:p>
    <w:p w:rsidRPr="005F2BCB" w:rsidR="005F2BCB" w:rsidP="005F2BCB" w:rsidRDefault="005F2BCB" w14:paraId="60373EDA" w14:textId="77777777">
      <w:pPr>
        <w:pStyle w:val="BodyText"/>
        <w:rPr>
          <w:rFonts w:ascii="Franklin Gothic Book" w:hAnsi="Franklin Gothic Book"/>
          <w:sz w:val="22"/>
          <w:szCs w:val="22"/>
          <w:lang w:val="fr-FR"/>
        </w:rPr>
      </w:pPr>
    </w:p>
    <w:p w:rsidRPr="005F2BCB" w:rsidR="005F2BCB" w:rsidP="005F2BCB" w:rsidRDefault="005F2BCB" w14:paraId="42732376" w14:textId="77777777">
      <w:pPr>
        <w:pStyle w:val="BodyText"/>
        <w:rPr>
          <w:rFonts w:ascii="Franklin Gothic Book" w:hAnsi="Franklin Gothic Book"/>
          <w:b/>
          <w:sz w:val="22"/>
          <w:szCs w:val="22"/>
          <w:lang w:val="fr-FR"/>
        </w:rPr>
      </w:pPr>
      <w:r w:rsidRPr="005F2BCB">
        <w:rPr>
          <w:rFonts w:ascii="Franklin Gothic Book" w:hAnsi="Franklin Gothic Book"/>
          <w:b/>
          <w:sz w:val="22"/>
          <w:szCs w:val="22"/>
          <w:lang w:val="fr-FR"/>
        </w:rPr>
        <w:t>31.4 Peinture sur Tableau</w:t>
      </w:r>
    </w:p>
    <w:p w:rsidRPr="005F2BCB" w:rsidR="005F2BCB" w:rsidP="005F2BCB" w:rsidRDefault="005F2BCB" w14:paraId="56243FC8" w14:textId="77777777">
      <w:pPr>
        <w:pStyle w:val="BodyText"/>
        <w:rPr>
          <w:rFonts w:ascii="Franklin Gothic Book" w:hAnsi="Franklin Gothic Book"/>
          <w:sz w:val="22"/>
          <w:szCs w:val="22"/>
          <w:lang w:val="fr-FR"/>
        </w:rPr>
      </w:pPr>
      <w:r w:rsidRPr="005F2BCB">
        <w:rPr>
          <w:rFonts w:ascii="Franklin Gothic Book" w:hAnsi="Franklin Gothic Book"/>
          <w:i/>
          <w:sz w:val="22"/>
          <w:szCs w:val="22"/>
          <w:u w:val="single"/>
          <w:lang w:val="fr-FR"/>
        </w:rPr>
        <w:t>Préparation</w:t>
      </w:r>
      <w:r w:rsidRPr="005F2BCB">
        <w:rPr>
          <w:rFonts w:ascii="Franklin Gothic Book" w:hAnsi="Franklin Gothic Book"/>
          <w:sz w:val="22"/>
          <w:szCs w:val="22"/>
          <w:lang w:val="fr-FR"/>
        </w:rPr>
        <w:t> :</w:t>
      </w:r>
    </w:p>
    <w:p w:rsidRPr="005F2BCB" w:rsidR="005F2BCB" w:rsidP="005F2BCB" w:rsidRDefault="005F2BCB" w14:paraId="47AFB44C"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Surfaçage à l’enduit</w:t>
      </w:r>
    </w:p>
    <w:p w:rsidRPr="00721F7D" w:rsidR="005F2BCB" w:rsidP="005F2BCB" w:rsidRDefault="005F2BCB" w14:paraId="3AA49CE1" w14:textId="77777777">
      <w:pPr>
        <w:pStyle w:val="BodyText"/>
        <w:rPr>
          <w:rFonts w:ascii="Franklin Gothic Book" w:hAnsi="Franklin Gothic Book"/>
          <w:sz w:val="22"/>
          <w:szCs w:val="22"/>
        </w:rPr>
      </w:pPr>
      <w:proofErr w:type="spellStart"/>
      <w:proofErr w:type="gramStart"/>
      <w:r w:rsidRPr="00721F7D">
        <w:rPr>
          <w:rFonts w:ascii="Franklin Gothic Book" w:hAnsi="Franklin Gothic Book"/>
          <w:i/>
          <w:sz w:val="22"/>
          <w:szCs w:val="22"/>
          <w:u w:val="single"/>
        </w:rPr>
        <w:t>Finition</w:t>
      </w:r>
      <w:proofErr w:type="spellEnd"/>
      <w:r w:rsidRPr="00721F7D">
        <w:rPr>
          <w:rFonts w:ascii="Franklin Gothic Book" w:hAnsi="Franklin Gothic Book"/>
          <w:sz w:val="22"/>
          <w:szCs w:val="22"/>
        </w:rPr>
        <w:t> :</w:t>
      </w:r>
      <w:proofErr w:type="gramEnd"/>
    </w:p>
    <w:p w:rsidRPr="00721F7D" w:rsidR="005F2BCB" w:rsidP="00743CF4" w:rsidRDefault="005F2BCB" w14:paraId="58233256" w14:textId="77777777">
      <w:pPr>
        <w:pStyle w:val="BodyText"/>
        <w:numPr>
          <w:ilvl w:val="0"/>
          <w:numId w:val="79"/>
        </w:numPr>
        <w:suppressAutoHyphens w:val="0"/>
        <w:spacing w:after="0" w:line="240" w:lineRule="auto"/>
        <w:rPr>
          <w:rFonts w:ascii="Franklin Gothic Book" w:hAnsi="Franklin Gothic Book"/>
          <w:sz w:val="22"/>
          <w:szCs w:val="22"/>
        </w:rPr>
      </w:pPr>
      <w:r w:rsidRPr="00721F7D">
        <w:rPr>
          <w:rFonts w:ascii="Franklin Gothic Book" w:hAnsi="Franklin Gothic Book"/>
          <w:sz w:val="22"/>
          <w:szCs w:val="22"/>
        </w:rPr>
        <w:t xml:space="preserve">2 couches </w:t>
      </w:r>
      <w:proofErr w:type="spellStart"/>
      <w:r w:rsidRPr="00721F7D">
        <w:rPr>
          <w:rFonts w:ascii="Franklin Gothic Book" w:hAnsi="Franklin Gothic Book"/>
          <w:sz w:val="22"/>
          <w:szCs w:val="22"/>
        </w:rPr>
        <w:t>d’ardoise</w:t>
      </w:r>
      <w:proofErr w:type="spellEnd"/>
      <w:r w:rsidRPr="00721F7D">
        <w:rPr>
          <w:rFonts w:ascii="Franklin Gothic Book" w:hAnsi="Franklin Gothic Book"/>
          <w:sz w:val="22"/>
          <w:szCs w:val="22"/>
        </w:rPr>
        <w:t xml:space="preserve"> </w:t>
      </w:r>
      <w:proofErr w:type="gramStart"/>
      <w:r w:rsidRPr="00721F7D">
        <w:rPr>
          <w:rFonts w:ascii="Franklin Gothic Book" w:hAnsi="Franklin Gothic Book"/>
          <w:sz w:val="22"/>
          <w:szCs w:val="22"/>
        </w:rPr>
        <w:t>noire ;</w:t>
      </w:r>
      <w:proofErr w:type="gramEnd"/>
    </w:p>
    <w:p w:rsidRPr="005F2BCB" w:rsidR="005F2BCB" w:rsidP="00743CF4" w:rsidRDefault="005F2BCB" w14:paraId="594EFBD6" w14:textId="77777777">
      <w:pPr>
        <w:pStyle w:val="BodyText"/>
        <w:numPr>
          <w:ilvl w:val="0"/>
          <w:numId w:val="79"/>
        </w:numPr>
        <w:suppressAutoHyphens w:val="0"/>
        <w:spacing w:after="0" w:line="240" w:lineRule="auto"/>
        <w:rPr>
          <w:rFonts w:ascii="Franklin Gothic Book" w:hAnsi="Franklin Gothic Book"/>
          <w:sz w:val="22"/>
          <w:szCs w:val="22"/>
          <w:lang w:val="fr-FR"/>
        </w:rPr>
      </w:pPr>
      <w:r w:rsidRPr="005F2BCB">
        <w:rPr>
          <w:rFonts w:ascii="Franklin Gothic Book" w:hAnsi="Franklin Gothic Book"/>
          <w:sz w:val="22"/>
          <w:szCs w:val="22"/>
          <w:lang w:val="fr-FR"/>
        </w:rPr>
        <w:t>A prévoir pour les tableaux conformément au devis.</w:t>
      </w:r>
    </w:p>
    <w:p w:rsidRPr="005F2BCB" w:rsidR="005F2BCB" w:rsidP="005F2BCB" w:rsidRDefault="005F2BCB" w14:paraId="46201E7A"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La peinture sur tableau ne sera pas appliquée avant que ciment et les raccordements n’aient fait suffisamment prise après 2 semaines d’arrosage et qu’ils soient complètement secs.</w:t>
      </w:r>
    </w:p>
    <w:p w:rsidRPr="005F2BCB" w:rsidR="005F2BCB" w:rsidP="005F2BCB" w:rsidRDefault="005F2BCB" w14:paraId="593E1113" w14:textId="77777777">
      <w:pPr>
        <w:pStyle w:val="BodyText"/>
        <w:rPr>
          <w:rFonts w:ascii="Franklin Gothic Book" w:hAnsi="Franklin Gothic Book"/>
          <w:sz w:val="22"/>
          <w:szCs w:val="22"/>
          <w:lang w:val="fr-FR"/>
        </w:rPr>
      </w:pPr>
    </w:p>
    <w:p w:rsidRPr="005F2BCB" w:rsidR="005F2BCB" w:rsidP="005F2BCB" w:rsidRDefault="005F2BCB" w14:paraId="3D21EF2D" w14:textId="77777777">
      <w:pPr>
        <w:pStyle w:val="BodyText"/>
        <w:rPr>
          <w:rFonts w:ascii="Franklin Gothic Book" w:hAnsi="Franklin Gothic Book"/>
          <w:b/>
          <w:sz w:val="22"/>
          <w:szCs w:val="22"/>
          <w:lang w:val="fr-FR"/>
        </w:rPr>
      </w:pPr>
      <w:r w:rsidRPr="005F2BCB">
        <w:rPr>
          <w:rFonts w:ascii="Franklin Gothic Book" w:hAnsi="Franklin Gothic Book"/>
          <w:b/>
          <w:sz w:val="22"/>
          <w:szCs w:val="22"/>
          <w:lang w:val="fr-FR"/>
        </w:rPr>
        <w:t>31.5 Peinture sur bois et dérivés</w:t>
      </w:r>
    </w:p>
    <w:p w:rsidRPr="005F2BCB" w:rsidR="005F2BCB" w:rsidP="005F2BCB" w:rsidRDefault="005F2BCB" w14:paraId="59E1730E" w14:textId="77777777">
      <w:pPr>
        <w:pStyle w:val="BodyText"/>
        <w:rPr>
          <w:rFonts w:ascii="Franklin Gothic Book" w:hAnsi="Franklin Gothic Book"/>
          <w:sz w:val="22"/>
          <w:szCs w:val="22"/>
          <w:lang w:val="fr-FR"/>
        </w:rPr>
      </w:pPr>
      <w:r w:rsidRPr="005F2BCB">
        <w:rPr>
          <w:rFonts w:ascii="Franklin Gothic Book" w:hAnsi="Franklin Gothic Book"/>
          <w:i/>
          <w:sz w:val="22"/>
          <w:szCs w:val="22"/>
          <w:u w:val="single"/>
          <w:lang w:val="fr-FR"/>
        </w:rPr>
        <w:t>Préparation</w:t>
      </w:r>
      <w:r w:rsidRPr="005F2BCB">
        <w:rPr>
          <w:rFonts w:ascii="Franklin Gothic Book" w:hAnsi="Franklin Gothic Book"/>
          <w:sz w:val="22"/>
          <w:szCs w:val="22"/>
          <w:lang w:val="fr-FR"/>
        </w:rPr>
        <w:t> :</w:t>
      </w:r>
    </w:p>
    <w:p w:rsidRPr="005F2BCB" w:rsidR="005F2BCB" w:rsidP="005F2BCB" w:rsidRDefault="005F2BCB" w14:paraId="3907B488"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Brossage avec papier vert après le rabotage ;</w:t>
      </w:r>
    </w:p>
    <w:p w:rsidRPr="005F2BCB" w:rsidR="005F2BCB" w:rsidP="005F2BCB" w:rsidRDefault="005F2BCB" w14:paraId="77A59414"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Impression 1 couche d’impression glycérophtalique.</w:t>
      </w:r>
    </w:p>
    <w:p w:rsidRPr="005F2BCB" w:rsidR="005F2BCB" w:rsidP="005F2BCB" w:rsidRDefault="005F2BCB" w14:paraId="262EB8D4" w14:textId="77777777">
      <w:pPr>
        <w:pStyle w:val="BodyText"/>
        <w:rPr>
          <w:rFonts w:ascii="Franklin Gothic Book" w:hAnsi="Franklin Gothic Book"/>
          <w:sz w:val="22"/>
          <w:szCs w:val="22"/>
          <w:lang w:val="fr-FR"/>
        </w:rPr>
      </w:pPr>
      <w:r w:rsidRPr="005F2BCB">
        <w:rPr>
          <w:rFonts w:ascii="Franklin Gothic Book" w:hAnsi="Franklin Gothic Book"/>
          <w:i/>
          <w:sz w:val="22"/>
          <w:szCs w:val="22"/>
          <w:u w:val="single"/>
          <w:lang w:val="fr-FR"/>
        </w:rPr>
        <w:t>Finition</w:t>
      </w:r>
      <w:r w:rsidRPr="005F2BCB">
        <w:rPr>
          <w:rFonts w:ascii="Franklin Gothic Book" w:hAnsi="Franklin Gothic Book"/>
          <w:sz w:val="22"/>
          <w:szCs w:val="22"/>
          <w:lang w:val="fr-FR"/>
        </w:rPr>
        <w:t> :</w:t>
      </w:r>
    </w:p>
    <w:p w:rsidRPr="00C64D96" w:rsidR="005F2BCB" w:rsidP="00C64D96" w:rsidRDefault="005F2BCB" w14:paraId="3FAAC5E7" w14:textId="460A7EE6">
      <w:pPr>
        <w:pStyle w:val="BodyText"/>
        <w:rPr>
          <w:rFonts w:ascii="Franklin Gothic Book" w:hAnsi="Franklin Gothic Book"/>
          <w:sz w:val="22"/>
          <w:szCs w:val="22"/>
          <w:lang w:val="fr-FR"/>
        </w:rPr>
      </w:pPr>
      <w:r w:rsidRPr="005F2BCB">
        <w:rPr>
          <w:rFonts w:ascii="Franklin Gothic Book" w:hAnsi="Franklin Gothic Book"/>
          <w:i/>
          <w:sz w:val="22"/>
          <w:szCs w:val="22"/>
          <w:u w:val="single"/>
          <w:lang w:val="fr-FR"/>
        </w:rPr>
        <w:t>2 couches</w:t>
      </w:r>
      <w:r w:rsidRPr="005F2BCB">
        <w:rPr>
          <w:rFonts w:ascii="Franklin Gothic Book" w:hAnsi="Franklin Gothic Book"/>
          <w:i/>
          <w:sz w:val="22"/>
          <w:szCs w:val="22"/>
          <w:lang w:val="fr-FR"/>
        </w:rPr>
        <w:t> :</w:t>
      </w:r>
      <w:r w:rsidRPr="005F2BCB">
        <w:rPr>
          <w:rFonts w:ascii="Franklin Gothic Book" w:hAnsi="Franklin Gothic Book"/>
          <w:sz w:val="22"/>
          <w:szCs w:val="22"/>
          <w:lang w:val="fr-FR"/>
        </w:rPr>
        <w:t xml:space="preserve"> de peinture émail brillant glycérophtalique ou vernie de marque </w:t>
      </w:r>
    </w:p>
    <w:p w:rsidRPr="00721F7D" w:rsidR="005F2BCB" w:rsidP="005F2BCB" w:rsidRDefault="005F2BCB" w14:paraId="15770BAF" w14:textId="77777777">
      <w:pPr>
        <w:jc w:val="both"/>
        <w:rPr>
          <w:rFonts w:ascii="Franklin Gothic Book" w:hAnsi="Franklin Gothic Book" w:cs="Arial"/>
          <w:b/>
        </w:rPr>
      </w:pPr>
      <w:r w:rsidRPr="00721F7D">
        <w:rPr>
          <w:rFonts w:ascii="Franklin Gothic Book" w:hAnsi="Franklin Gothic Book" w:cs="Arial"/>
          <w:b/>
        </w:rPr>
        <w:t xml:space="preserve">Article 32 : </w:t>
      </w:r>
      <w:r w:rsidRPr="00721F7D">
        <w:rPr>
          <w:rFonts w:ascii="Franklin Gothic Book" w:hAnsi="Franklin Gothic Book" w:cs="Arial"/>
        </w:rPr>
        <w:t xml:space="preserve">(Article 51 du CCTG, </w:t>
      </w:r>
      <w:r w:rsidRPr="00721F7D">
        <w:rPr>
          <w:rFonts w:ascii="Franklin Gothic Book" w:hAnsi="Franklin Gothic Book" w:cs="Arial"/>
          <w:b/>
        </w:rPr>
        <w:t>Menuiseries- dispositifs de fermeture et de butée</w:t>
      </w:r>
      <w:r w:rsidRPr="00721F7D">
        <w:rPr>
          <w:rFonts w:ascii="Franklin Gothic Book" w:hAnsi="Franklin Gothic Book" w:cs="Arial"/>
        </w:rPr>
        <w:t>)</w:t>
      </w:r>
    </w:p>
    <w:p w:rsidRPr="00721F7D" w:rsidR="005F2BCB" w:rsidP="005F2BCB" w:rsidRDefault="005F2BCB" w14:paraId="1307E71C" w14:textId="77777777">
      <w:pPr>
        <w:jc w:val="both"/>
        <w:rPr>
          <w:rFonts w:ascii="Franklin Gothic Book" w:hAnsi="Franklin Gothic Book" w:cs="Arial"/>
          <w:b/>
        </w:rPr>
      </w:pPr>
      <w:r w:rsidRPr="00721F7D">
        <w:rPr>
          <w:rFonts w:ascii="Franklin Gothic Book" w:hAnsi="Franklin Gothic Book" w:cs="Arial"/>
          <w:b/>
        </w:rPr>
        <w:t>32.1 Généralités</w:t>
      </w:r>
    </w:p>
    <w:p w:rsidRPr="00721F7D" w:rsidR="005F2BCB" w:rsidP="005F2BCB" w:rsidRDefault="005F2BCB" w14:paraId="3139C8EE" w14:textId="77777777">
      <w:pPr>
        <w:jc w:val="both"/>
        <w:rPr>
          <w:rFonts w:ascii="Franklin Gothic Book" w:hAnsi="Franklin Gothic Book" w:cs="Arial"/>
          <w:b/>
          <w:i/>
        </w:rPr>
      </w:pPr>
      <w:r w:rsidRPr="00721F7D">
        <w:rPr>
          <w:rFonts w:ascii="Franklin Gothic Book" w:hAnsi="Franklin Gothic Book" w:cs="Arial"/>
          <w:b/>
          <w:i/>
        </w:rPr>
        <w:t>a) Menuiseries métalliques :</w:t>
      </w:r>
    </w:p>
    <w:p w:rsidRPr="00721F7D" w:rsidR="005F2BCB" w:rsidP="005F2BCB" w:rsidRDefault="005F2BCB" w14:paraId="10DE2F4D" w14:textId="77777777">
      <w:pPr>
        <w:jc w:val="both"/>
        <w:rPr>
          <w:rFonts w:ascii="Franklin Gothic Book" w:hAnsi="Franklin Gothic Book" w:cs="Arial"/>
        </w:rPr>
      </w:pPr>
      <w:r w:rsidRPr="00721F7D">
        <w:rPr>
          <w:rFonts w:ascii="Franklin Gothic Book" w:hAnsi="Franklin Gothic Book" w:cs="Arial"/>
        </w:rPr>
        <w:t>Toutes menuiseries métalliques recevront une peinture antirouille en atelier. Les quincailleries seront de 1</w:t>
      </w:r>
      <w:r w:rsidRPr="00721F7D">
        <w:rPr>
          <w:rFonts w:ascii="Franklin Gothic Book" w:hAnsi="Franklin Gothic Book" w:cs="Arial"/>
          <w:vertAlign w:val="superscript"/>
        </w:rPr>
        <w:t>er</w:t>
      </w:r>
      <w:r w:rsidRPr="00721F7D">
        <w:rPr>
          <w:rFonts w:ascii="Franklin Gothic Book" w:hAnsi="Franklin Gothic Book" w:cs="Arial"/>
        </w:rPr>
        <w:t xml:space="preserve"> choix.</w:t>
      </w:r>
    </w:p>
    <w:p w:rsidRPr="00721F7D" w:rsidR="005F2BCB" w:rsidP="005F2BCB" w:rsidRDefault="005F2BCB" w14:paraId="36C95279" w14:textId="77777777">
      <w:pPr>
        <w:jc w:val="both"/>
        <w:rPr>
          <w:rFonts w:ascii="Franklin Gothic Book" w:hAnsi="Franklin Gothic Book" w:cs="Arial"/>
        </w:rPr>
      </w:pPr>
      <w:r w:rsidRPr="00721F7D">
        <w:rPr>
          <w:rFonts w:ascii="Franklin Gothic Book" w:hAnsi="Franklin Gothic Book" w:cs="Arial"/>
        </w:rPr>
        <w:t>Des détails d’exécution devront être soumis à l’agrément de l’ingénieur de NRC chargé de suivi et contrôle qualité des travaux. Ce dernier pourra faire augmenter les sections qu’il jugerait insuffisantes et cela sans supplément de prix.</w:t>
      </w:r>
    </w:p>
    <w:p w:rsidRPr="00721F7D" w:rsidR="005F2BCB" w:rsidP="005F2BCB" w:rsidRDefault="005F2BCB" w14:paraId="646DB9F5" w14:textId="77777777">
      <w:pPr>
        <w:jc w:val="both"/>
        <w:rPr>
          <w:rFonts w:ascii="Franklin Gothic Book" w:hAnsi="Franklin Gothic Book" w:cs="Arial"/>
        </w:rPr>
      </w:pPr>
      <w:r w:rsidRPr="00721F7D">
        <w:rPr>
          <w:rFonts w:ascii="Franklin Gothic Book" w:hAnsi="Franklin Gothic Book" w:cs="Arial"/>
        </w:rPr>
        <w:t>L’Entreprise devra veiller à l’étanchéité de toutes les menuiseries extérieures.</w:t>
      </w:r>
    </w:p>
    <w:p w:rsidRPr="00721F7D" w:rsidR="005F2BCB" w:rsidP="005F2BCB" w:rsidRDefault="005F2BCB" w14:paraId="6083C937" w14:textId="77777777">
      <w:pPr>
        <w:jc w:val="both"/>
        <w:rPr>
          <w:rFonts w:ascii="Franklin Gothic Book" w:hAnsi="Franklin Gothic Book" w:cs="Arial"/>
        </w:rPr>
      </w:pPr>
      <w:r w:rsidRPr="00721F7D">
        <w:rPr>
          <w:rFonts w:ascii="Franklin Gothic Book" w:hAnsi="Franklin Gothic Book" w:cs="Arial"/>
        </w:rPr>
        <w:t>Toutes les menuiseries ouvrantes auront un joint souple assurant l’étanchéité par compression à la fermeture des baies.</w:t>
      </w:r>
    </w:p>
    <w:p w:rsidRPr="00721F7D" w:rsidR="005F2BCB" w:rsidP="005F2BCB" w:rsidRDefault="005F2BCB" w14:paraId="3ACB1B52" w14:textId="77777777">
      <w:pPr>
        <w:jc w:val="both"/>
        <w:rPr>
          <w:rFonts w:ascii="Franklin Gothic Book" w:hAnsi="Franklin Gothic Book" w:cs="Arial"/>
        </w:rPr>
      </w:pPr>
      <w:r w:rsidRPr="00721F7D">
        <w:rPr>
          <w:rFonts w:ascii="Franklin Gothic Book" w:hAnsi="Franklin Gothic Book" w:cs="Arial"/>
        </w:rPr>
        <w:t>Après les scellements des fenêtres et portes, l’entreprise procédera à la vérification des jeux entre dormants et ouvrants et au fonctionnement des organes de condamnation.</w:t>
      </w:r>
    </w:p>
    <w:p w:rsidRPr="00721F7D" w:rsidR="005F2BCB" w:rsidP="005F2BCB" w:rsidRDefault="005F2BCB" w14:paraId="1CE3F88D" w14:textId="77777777">
      <w:pPr>
        <w:jc w:val="both"/>
        <w:rPr>
          <w:rFonts w:ascii="Franklin Gothic Book" w:hAnsi="Franklin Gothic Book" w:cs="Arial"/>
        </w:rPr>
      </w:pPr>
      <w:r w:rsidRPr="00721F7D">
        <w:rPr>
          <w:rFonts w:ascii="Franklin Gothic Book" w:hAnsi="Franklin Gothic Book" w:cs="Arial"/>
        </w:rPr>
        <w:t>De nouvelles vérifications du fonctionnement devront être effectuées après la mise en place de la peinture.</w:t>
      </w:r>
    </w:p>
    <w:p w:rsidRPr="00721F7D" w:rsidR="005F2BCB" w:rsidP="005F2BCB" w:rsidRDefault="005F2BCB" w14:paraId="70C2F1F1" w14:textId="77777777">
      <w:pPr>
        <w:jc w:val="both"/>
        <w:rPr>
          <w:rFonts w:ascii="Franklin Gothic Book" w:hAnsi="Franklin Gothic Book" w:cs="Arial"/>
          <w:b/>
          <w:i/>
        </w:rPr>
      </w:pPr>
      <w:r w:rsidRPr="00721F7D">
        <w:rPr>
          <w:rFonts w:ascii="Franklin Gothic Book" w:hAnsi="Franklin Gothic Book" w:cs="Arial"/>
          <w:b/>
          <w:i/>
        </w:rPr>
        <w:t>b) Menuiserie Bois :</w:t>
      </w:r>
    </w:p>
    <w:p w:rsidRPr="00721F7D" w:rsidR="005F2BCB" w:rsidP="005F2BCB" w:rsidRDefault="005F2BCB" w14:paraId="01C897A7" w14:textId="77777777">
      <w:pPr>
        <w:jc w:val="both"/>
        <w:rPr>
          <w:rFonts w:ascii="Franklin Gothic Book" w:hAnsi="Franklin Gothic Book" w:cs="Arial"/>
        </w:rPr>
      </w:pPr>
      <w:r w:rsidRPr="00721F7D">
        <w:rPr>
          <w:rFonts w:ascii="Franklin Gothic Book" w:hAnsi="Franklin Gothic Book" w:cs="Arial"/>
        </w:rPr>
        <w:t>Les bois utilisés seront de 1</w:t>
      </w:r>
      <w:r w:rsidRPr="00721F7D">
        <w:rPr>
          <w:rFonts w:ascii="Franklin Gothic Book" w:hAnsi="Franklin Gothic Book" w:cs="Arial"/>
          <w:vertAlign w:val="superscript"/>
        </w:rPr>
        <w:t>er</w:t>
      </w:r>
      <w:r w:rsidRPr="00721F7D">
        <w:rPr>
          <w:rFonts w:ascii="Franklin Gothic Book" w:hAnsi="Franklin Gothic Book" w:cs="Arial"/>
        </w:rPr>
        <w:t xml:space="preserve"> choix et traités contre les insectes au moyen de xy</w:t>
      </w:r>
      <w:r>
        <w:rPr>
          <w:rFonts w:ascii="Franklin Gothic Book" w:hAnsi="Franklin Gothic Book" w:cs="Arial"/>
        </w:rPr>
        <w:t>lophène ou produits similaires.</w:t>
      </w:r>
    </w:p>
    <w:p w:rsidRPr="00721F7D" w:rsidR="005F2BCB" w:rsidP="005F2BCB" w:rsidRDefault="005F2BCB" w14:paraId="076E80C4" w14:textId="77777777">
      <w:pPr>
        <w:jc w:val="both"/>
        <w:rPr>
          <w:rFonts w:ascii="Franklin Gothic Book" w:hAnsi="Franklin Gothic Book" w:cs="Arial"/>
          <w:b/>
          <w:i/>
        </w:rPr>
      </w:pPr>
      <w:r w:rsidRPr="00721F7D">
        <w:rPr>
          <w:rFonts w:ascii="Franklin Gothic Book" w:hAnsi="Franklin Gothic Book" w:cs="Arial"/>
          <w:b/>
          <w:i/>
        </w:rPr>
        <w:t>c) Serrurerie :</w:t>
      </w:r>
    </w:p>
    <w:p w:rsidRPr="00721F7D" w:rsidR="005F2BCB" w:rsidP="005F2BCB" w:rsidRDefault="005F2BCB" w14:paraId="354EA14B" w14:textId="77777777">
      <w:pPr>
        <w:jc w:val="both"/>
        <w:rPr>
          <w:rFonts w:ascii="Franklin Gothic Book" w:hAnsi="Franklin Gothic Book" w:cs="Arial"/>
        </w:rPr>
      </w:pPr>
      <w:r w:rsidRPr="00721F7D">
        <w:rPr>
          <w:rFonts w:ascii="Franklin Gothic Book" w:hAnsi="Franklin Gothic Book" w:cs="Arial"/>
        </w:rPr>
        <w:t>Les serrures seront de type premier choix.</w:t>
      </w:r>
    </w:p>
    <w:p w:rsidRPr="00721F7D" w:rsidR="005F2BCB" w:rsidP="005F2BCB" w:rsidRDefault="005F2BCB" w14:paraId="248E8CA9" w14:textId="77777777">
      <w:pPr>
        <w:jc w:val="both"/>
        <w:rPr>
          <w:rFonts w:ascii="Franklin Gothic Book" w:hAnsi="Franklin Gothic Book" w:cs="Arial"/>
          <w:b/>
          <w:i/>
        </w:rPr>
      </w:pPr>
      <w:r w:rsidRPr="00721F7D">
        <w:rPr>
          <w:rFonts w:ascii="Franklin Gothic Book" w:hAnsi="Franklin Gothic Book" w:cs="Arial"/>
          <w:b/>
          <w:i/>
        </w:rPr>
        <w:t>d) Quincailleries :</w:t>
      </w:r>
    </w:p>
    <w:p w:rsidRPr="00721F7D" w:rsidR="005F2BCB" w:rsidP="005F2BCB" w:rsidRDefault="005F2BCB" w14:paraId="0BB6F27F" w14:textId="77777777">
      <w:pPr>
        <w:jc w:val="both"/>
        <w:rPr>
          <w:rFonts w:ascii="Franklin Gothic Book" w:hAnsi="Franklin Gothic Book" w:cs="Arial"/>
        </w:rPr>
      </w:pPr>
      <w:r w:rsidRPr="00721F7D">
        <w:rPr>
          <w:rFonts w:ascii="Franklin Gothic Book" w:hAnsi="Franklin Gothic Book" w:cs="Arial"/>
        </w:rPr>
        <w:t>Seront de 1</w:t>
      </w:r>
      <w:r w:rsidRPr="00721F7D">
        <w:rPr>
          <w:rFonts w:ascii="Franklin Gothic Book" w:hAnsi="Franklin Gothic Book" w:cs="Arial"/>
          <w:vertAlign w:val="superscript"/>
        </w:rPr>
        <w:t>er</w:t>
      </w:r>
      <w:r w:rsidRPr="00721F7D">
        <w:rPr>
          <w:rFonts w:ascii="Franklin Gothic Book" w:hAnsi="Franklin Gothic Book" w:cs="Arial"/>
        </w:rPr>
        <w:t xml:space="preserve"> choix en provenance des établissements reconnus avec des spécifications conformes. </w:t>
      </w:r>
    </w:p>
    <w:p w:rsidRPr="00721F7D" w:rsidR="005F2BCB" w:rsidP="005F2BCB" w:rsidRDefault="005F2BCB" w14:paraId="0481ABB9" w14:textId="77777777">
      <w:pPr>
        <w:jc w:val="both"/>
        <w:rPr>
          <w:rFonts w:ascii="Franklin Gothic Book" w:hAnsi="Franklin Gothic Book" w:cs="Arial"/>
          <w:b/>
          <w:i/>
        </w:rPr>
      </w:pPr>
      <w:r w:rsidRPr="00721F7D">
        <w:rPr>
          <w:rFonts w:ascii="Franklin Gothic Book" w:hAnsi="Franklin Gothic Book" w:cs="Arial"/>
          <w:b/>
          <w:i/>
        </w:rPr>
        <w:t>e) Protection :</w:t>
      </w:r>
    </w:p>
    <w:p w:rsidRPr="00721F7D" w:rsidR="005F2BCB" w:rsidP="005F2BCB" w:rsidRDefault="005F2BCB" w14:paraId="7DA58F2A" w14:textId="77777777">
      <w:pPr>
        <w:jc w:val="both"/>
        <w:rPr>
          <w:rFonts w:ascii="Franklin Gothic Book" w:hAnsi="Franklin Gothic Book" w:cs="Arial"/>
        </w:rPr>
      </w:pPr>
      <w:r w:rsidRPr="00721F7D">
        <w:rPr>
          <w:rFonts w:ascii="Franklin Gothic Book" w:hAnsi="Franklin Gothic Book" w:cs="Arial"/>
        </w:rPr>
        <w:t>Les bois seront traités au fongicide, insecticide. Les impressions seront exécutées avant pose par le peintre, soit en atelier, soit sur le chantier.</w:t>
      </w:r>
    </w:p>
    <w:p w:rsidRPr="00721F7D" w:rsidR="005F2BCB" w:rsidP="005F2BCB" w:rsidRDefault="005F2BCB" w14:paraId="5372343B" w14:textId="77777777">
      <w:pPr>
        <w:jc w:val="both"/>
        <w:rPr>
          <w:rFonts w:ascii="Franklin Gothic Book" w:hAnsi="Franklin Gothic Book" w:cs="Arial"/>
          <w:b/>
          <w:i/>
        </w:rPr>
      </w:pPr>
      <w:r w:rsidRPr="00721F7D">
        <w:rPr>
          <w:rFonts w:ascii="Franklin Gothic Book" w:hAnsi="Franklin Gothic Book" w:cs="Arial"/>
          <w:b/>
          <w:i/>
        </w:rPr>
        <w:t>f) Détails d’exécution :</w:t>
      </w:r>
    </w:p>
    <w:p w:rsidRPr="00721F7D" w:rsidR="005F2BCB" w:rsidP="005F2BCB" w:rsidRDefault="005F2BCB" w14:paraId="5F4AA84E" w14:textId="77777777">
      <w:pPr>
        <w:jc w:val="both"/>
        <w:rPr>
          <w:rFonts w:ascii="Franklin Gothic Book" w:hAnsi="Franklin Gothic Book" w:cs="Arial"/>
        </w:rPr>
      </w:pPr>
      <w:r w:rsidRPr="00721F7D">
        <w:rPr>
          <w:rFonts w:ascii="Franklin Gothic Book" w:hAnsi="Franklin Gothic Book" w:cs="Arial"/>
        </w:rPr>
        <w:t xml:space="preserve">Tous les détails d’exécution nécessaires devront être soumis à l’agrément de l’ingénieur de NRC en charge de suivi contrôle qualité des ouvrages à construire. L’entreprise devra, dans les cas, respecter les dimensions figurées au plan. </w:t>
      </w:r>
    </w:p>
    <w:p w:rsidRPr="00C64D96" w:rsidR="005F2BCB" w:rsidP="005F2BCB" w:rsidRDefault="005F2BCB" w14:paraId="0DAA6979" w14:textId="1BB30ABC">
      <w:pPr>
        <w:jc w:val="both"/>
        <w:rPr>
          <w:rFonts w:ascii="Franklin Gothic Book" w:hAnsi="Franklin Gothic Book" w:cs="Arial"/>
        </w:rPr>
      </w:pPr>
      <w:r w:rsidRPr="00721F7D">
        <w:rPr>
          <w:rFonts w:ascii="Franklin Gothic Book" w:hAnsi="Franklin Gothic Book" w:cs="Arial"/>
        </w:rPr>
        <w:t>Pour chaque porte il sera fourni et posée une butée de porte à visser sur trou tamponné au sol.</w:t>
      </w:r>
    </w:p>
    <w:p w:rsidRPr="00721F7D" w:rsidR="005F2BCB" w:rsidP="005F2BCB" w:rsidRDefault="005F2BCB" w14:paraId="5D9D0692" w14:textId="77777777">
      <w:pPr>
        <w:jc w:val="both"/>
        <w:rPr>
          <w:rFonts w:ascii="Franklin Gothic Book" w:hAnsi="Franklin Gothic Book" w:cs="Arial"/>
          <w:b/>
        </w:rPr>
      </w:pPr>
      <w:r w:rsidRPr="00721F7D">
        <w:rPr>
          <w:rFonts w:ascii="Franklin Gothic Book" w:hAnsi="Franklin Gothic Book" w:cs="Arial"/>
          <w:b/>
        </w:rPr>
        <w:t>32.2 Description des travaux</w:t>
      </w:r>
    </w:p>
    <w:p w:rsidRPr="00721F7D" w:rsidR="005F2BCB" w:rsidP="005F2BCB" w:rsidRDefault="005F2BCB" w14:paraId="6C11F10B" w14:textId="77777777">
      <w:pPr>
        <w:jc w:val="both"/>
        <w:rPr>
          <w:rFonts w:ascii="Franklin Gothic Book" w:hAnsi="Franklin Gothic Book" w:cs="Arial"/>
          <w:b/>
          <w:i/>
        </w:rPr>
      </w:pPr>
      <w:r w:rsidRPr="00721F7D">
        <w:rPr>
          <w:rFonts w:ascii="Franklin Gothic Book" w:hAnsi="Franklin Gothic Book" w:cs="Arial"/>
          <w:b/>
          <w:i/>
        </w:rPr>
        <w:t>a) Porte métalliques :</w:t>
      </w:r>
    </w:p>
    <w:p w:rsidRPr="00721F7D" w:rsidR="005F2BCB" w:rsidP="005F2BCB" w:rsidRDefault="005F2BCB" w14:paraId="07592351" w14:textId="77777777">
      <w:pPr>
        <w:jc w:val="both"/>
        <w:rPr>
          <w:rFonts w:ascii="Franklin Gothic Book" w:hAnsi="Franklin Gothic Book" w:cs="Arial"/>
          <w:i/>
          <w:u w:val="single"/>
        </w:rPr>
      </w:pPr>
      <w:r w:rsidRPr="00721F7D">
        <w:rPr>
          <w:rFonts w:ascii="Franklin Gothic Book" w:hAnsi="Franklin Gothic Book" w:cs="Arial"/>
          <w:i/>
          <w:u w:val="single"/>
        </w:rPr>
        <w:t>Salles de classe</w:t>
      </w:r>
    </w:p>
    <w:p w:rsidRPr="00721F7D" w:rsidR="005F2BCB" w:rsidP="005F2BCB" w:rsidRDefault="005F2BCB" w14:paraId="01AC98B2" w14:textId="77777777">
      <w:pPr>
        <w:jc w:val="both"/>
        <w:rPr>
          <w:rFonts w:ascii="Franklin Gothic Book" w:hAnsi="Franklin Gothic Book" w:cs="Arial"/>
        </w:rPr>
      </w:pPr>
      <w:r w:rsidRPr="00721F7D">
        <w:rPr>
          <w:rFonts w:ascii="Franklin Gothic Book" w:hAnsi="Franklin Gothic Book" w:cs="Arial"/>
        </w:rPr>
        <w:t xml:space="preserve">Toutes les portes des classes seront en métallique à un battant de 90 x 220. Celle du bureau sera aussi en métallique de 80 x 220. </w:t>
      </w:r>
    </w:p>
    <w:p w:rsidRPr="00721F7D" w:rsidR="005F2BCB" w:rsidP="005F2BCB" w:rsidRDefault="005F2BCB" w14:paraId="556A95F7" w14:textId="77777777">
      <w:pPr>
        <w:jc w:val="both"/>
        <w:rPr>
          <w:rFonts w:ascii="Franklin Gothic Book" w:hAnsi="Franklin Gothic Book" w:cs="Arial"/>
          <w:i/>
          <w:u w:val="single"/>
        </w:rPr>
      </w:pPr>
      <w:r w:rsidRPr="00721F7D">
        <w:rPr>
          <w:rFonts w:ascii="Franklin Gothic Book" w:hAnsi="Franklin Gothic Book" w:cs="Arial"/>
          <w:i/>
          <w:u w:val="single"/>
        </w:rPr>
        <w:t xml:space="preserve">Latrines </w:t>
      </w:r>
    </w:p>
    <w:p w:rsidRPr="00721F7D" w:rsidR="005F2BCB" w:rsidP="005F2BCB" w:rsidRDefault="005F2BCB" w14:paraId="75081280" w14:textId="77777777">
      <w:pPr>
        <w:jc w:val="both"/>
        <w:rPr>
          <w:rFonts w:ascii="Franklin Gothic Book" w:hAnsi="Franklin Gothic Book" w:cs="Arial"/>
        </w:rPr>
      </w:pPr>
      <w:r w:rsidRPr="00721F7D">
        <w:rPr>
          <w:rFonts w:ascii="Franklin Gothic Book" w:hAnsi="Franklin Gothic Book" w:cs="Arial"/>
        </w:rPr>
        <w:t>Les portes des latrines seront de 70 x 200. Toutes ces portes devront réalisées avec le plus grand soin.</w:t>
      </w:r>
    </w:p>
    <w:p w:rsidRPr="00721F7D" w:rsidR="005F2BCB" w:rsidP="005F2BCB" w:rsidRDefault="005F2BCB" w14:paraId="51BAAD50" w14:textId="77777777">
      <w:pPr>
        <w:jc w:val="both"/>
        <w:rPr>
          <w:rFonts w:ascii="Franklin Gothic Book" w:hAnsi="Franklin Gothic Book" w:cs="Arial"/>
        </w:rPr>
      </w:pPr>
      <w:r w:rsidRPr="00721F7D">
        <w:rPr>
          <w:rFonts w:ascii="Franklin Gothic Book" w:hAnsi="Franklin Gothic Book" w:cs="Arial"/>
        </w:rPr>
        <w:t xml:space="preserve">Les huisseries métalliques fixées à la maçonnerie par pattes à scellement (en tube carré de 10, longueur de scellement </w:t>
      </w:r>
      <w:smartTag w:uri="urn:schemas-microsoft-com:office:smarttags" w:element="metricconverter">
        <w:smartTagPr>
          <w:attr w:name="ProductID" w:val="10 cm"/>
        </w:smartTagPr>
        <w:r w:rsidRPr="00721F7D">
          <w:rPr>
            <w:rFonts w:ascii="Franklin Gothic Book" w:hAnsi="Franklin Gothic Book" w:cs="Arial"/>
          </w:rPr>
          <w:t>10 cm</w:t>
        </w:r>
      </w:smartTag>
      <w:r w:rsidRPr="00721F7D">
        <w:rPr>
          <w:rFonts w:ascii="Franklin Gothic Book" w:hAnsi="Franklin Gothic Book" w:cs="Arial"/>
        </w:rPr>
        <w:t>) et épingles y compris toute sujétion.</w:t>
      </w:r>
    </w:p>
    <w:p w:rsidRPr="00721F7D" w:rsidR="005F2BCB" w:rsidP="005F2BCB" w:rsidRDefault="005F2BCB" w14:paraId="0197B6CD" w14:textId="77777777">
      <w:pPr>
        <w:jc w:val="both"/>
        <w:rPr>
          <w:rFonts w:ascii="Franklin Gothic Book" w:hAnsi="Franklin Gothic Book" w:cs="Arial"/>
        </w:rPr>
      </w:pPr>
      <w:r w:rsidRPr="00721F7D">
        <w:rPr>
          <w:rFonts w:ascii="Franklin Gothic Book" w:hAnsi="Franklin Gothic Book" w:cs="Arial"/>
        </w:rPr>
        <w:t>Prévoir le système sécurité de verrous de fermeture intérieure et extérieur pour toutes les portes.</w:t>
      </w:r>
    </w:p>
    <w:p w:rsidRPr="00721F7D" w:rsidR="005F2BCB" w:rsidP="005F2BCB" w:rsidRDefault="005F2BCB" w14:paraId="344C76B1" w14:textId="77777777">
      <w:pPr>
        <w:jc w:val="both"/>
        <w:rPr>
          <w:rFonts w:ascii="Franklin Gothic Book" w:hAnsi="Franklin Gothic Book" w:cs="Arial"/>
        </w:rPr>
      </w:pPr>
      <w:r w:rsidRPr="00721F7D">
        <w:rPr>
          <w:rFonts w:ascii="Franklin Gothic Book" w:hAnsi="Franklin Gothic Book" w:cs="Arial"/>
        </w:rPr>
        <w:t>Aussi, le maître d’œuvre se réserve le pouvoir d’exiger un autre type de serrure encore plus adéquat sans que l’entreprise ne puisse protester ou réclamer une quelconque indemnité.</w:t>
      </w:r>
    </w:p>
    <w:p w:rsidRPr="00721F7D" w:rsidR="005F2BCB" w:rsidP="005F2BCB" w:rsidRDefault="005F2BCB" w14:paraId="7472422F" w14:textId="77777777">
      <w:pPr>
        <w:jc w:val="both"/>
        <w:rPr>
          <w:rFonts w:ascii="Franklin Gothic Book" w:hAnsi="Franklin Gothic Book" w:cs="Arial"/>
        </w:rPr>
      </w:pPr>
      <w:r w:rsidRPr="00721F7D">
        <w:rPr>
          <w:rFonts w:ascii="Franklin Gothic Book" w:hAnsi="Franklin Gothic Book" w:cs="Arial"/>
        </w:rPr>
        <w:t>Une même clé sera munie d’une étiquette portant l’inscription du local, après la réception elles seront livrées sur un tableau en bois transportable.</w:t>
      </w:r>
    </w:p>
    <w:p w:rsidRPr="00721F7D" w:rsidR="005F2BCB" w:rsidP="00743CF4" w:rsidRDefault="005F2BCB" w14:paraId="5E620144" w14:textId="77777777">
      <w:pPr>
        <w:numPr>
          <w:ilvl w:val="0"/>
          <w:numId w:val="68"/>
        </w:numPr>
        <w:spacing w:after="0" w:line="240" w:lineRule="auto"/>
        <w:jc w:val="both"/>
        <w:rPr>
          <w:rFonts w:ascii="Franklin Gothic Book" w:hAnsi="Franklin Gothic Book" w:cs="Arial"/>
          <w:b/>
          <w:i/>
        </w:rPr>
      </w:pPr>
      <w:r w:rsidRPr="00721F7D">
        <w:rPr>
          <w:rFonts w:ascii="Franklin Gothic Book" w:hAnsi="Franklin Gothic Book" w:cs="Arial"/>
          <w:b/>
          <w:i/>
        </w:rPr>
        <w:t>Fenêtres en métalliques :</w:t>
      </w:r>
    </w:p>
    <w:p w:rsidRPr="00721F7D" w:rsidR="005F2BCB" w:rsidP="00743CF4" w:rsidRDefault="005F2BCB" w14:paraId="70D77D6B" w14:textId="77777777">
      <w:pPr>
        <w:numPr>
          <w:ilvl w:val="0"/>
          <w:numId w:val="109"/>
        </w:numPr>
        <w:spacing w:after="0" w:line="240" w:lineRule="auto"/>
        <w:jc w:val="both"/>
        <w:rPr>
          <w:rFonts w:ascii="Franklin Gothic Book" w:hAnsi="Franklin Gothic Book" w:cs="Arial"/>
          <w:u w:val="single"/>
        </w:rPr>
      </w:pPr>
      <w:r w:rsidRPr="00721F7D">
        <w:rPr>
          <w:rFonts w:ascii="Franklin Gothic Book" w:hAnsi="Franklin Gothic Book" w:cs="Arial"/>
          <w:u w:val="single"/>
        </w:rPr>
        <w:t>Bloc de classes</w:t>
      </w:r>
    </w:p>
    <w:p w:rsidRPr="00721F7D" w:rsidR="005F2BCB" w:rsidP="005F2BCB" w:rsidRDefault="005F2BCB" w14:paraId="15F36B68" w14:textId="77777777">
      <w:pPr>
        <w:ind w:firstLine="360"/>
        <w:jc w:val="both"/>
        <w:rPr>
          <w:rFonts w:ascii="Franklin Gothic Book" w:hAnsi="Franklin Gothic Book" w:cs="Arial"/>
        </w:rPr>
      </w:pPr>
      <w:r w:rsidRPr="00721F7D">
        <w:rPr>
          <w:rFonts w:ascii="Franklin Gothic Book" w:hAnsi="Franklin Gothic Book" w:cs="Arial"/>
        </w:rPr>
        <w:t>Seul le bureau du directeur et le magasin disposeront les fenêtres d’aération. Elles seront à un battant de 120cm x 100cm ouvrant à la française.</w:t>
      </w:r>
    </w:p>
    <w:p w:rsidRPr="00721F7D" w:rsidR="005F2BCB" w:rsidP="005F2BCB" w:rsidRDefault="005F2BCB" w14:paraId="366C403C" w14:textId="77777777">
      <w:pPr>
        <w:jc w:val="both"/>
        <w:rPr>
          <w:rFonts w:ascii="Franklin Gothic Book" w:hAnsi="Franklin Gothic Book" w:cs="Arial"/>
        </w:rPr>
      </w:pPr>
      <w:r w:rsidRPr="00721F7D">
        <w:rPr>
          <w:rFonts w:ascii="Franklin Gothic Book" w:hAnsi="Franklin Gothic Book" w:cs="Arial"/>
        </w:rPr>
        <w:t>Toutes ces fenêtres et aérations devront réalisées avec le plus grand soin.</w:t>
      </w:r>
    </w:p>
    <w:p w:rsidRPr="00721F7D" w:rsidR="005F2BCB" w:rsidP="005F2BCB" w:rsidRDefault="005F2BCB" w14:paraId="71E91443" w14:textId="77777777">
      <w:pPr>
        <w:jc w:val="both"/>
        <w:rPr>
          <w:rFonts w:ascii="Franklin Gothic Book" w:hAnsi="Franklin Gothic Book" w:cs="Arial"/>
        </w:rPr>
      </w:pPr>
      <w:r w:rsidRPr="00721F7D">
        <w:rPr>
          <w:rFonts w:ascii="Franklin Gothic Book" w:hAnsi="Franklin Gothic Book" w:cs="Arial"/>
        </w:rPr>
        <w:t>Il s’agit de la fourniture et pose des fenêtres métalliques, calage d’aplomb et de niveau, réglage et l’ajustement des ouvrants, scellement et raccordement de maçonnerie y compris targettes de fermeture haute et basse pour chaque fenêtre.</w:t>
      </w:r>
    </w:p>
    <w:p w:rsidRPr="00721F7D" w:rsidR="005F2BCB" w:rsidP="005F2BCB" w:rsidRDefault="005F2BCB" w14:paraId="15BB3FB6" w14:textId="77777777">
      <w:pPr>
        <w:jc w:val="both"/>
        <w:rPr>
          <w:rFonts w:ascii="Franklin Gothic Book" w:hAnsi="Franklin Gothic Book" w:cs="Arial"/>
        </w:rPr>
      </w:pPr>
      <w:r w:rsidRPr="00721F7D">
        <w:rPr>
          <w:rFonts w:ascii="Franklin Gothic Book" w:hAnsi="Franklin Gothic Book" w:cs="Arial"/>
        </w:rPr>
        <w:t>Les trous de réception des targettes seront matérialisés par des morceaux de tube rond de diamètre approprié et encastré dans l’appui des fenêtres.</w:t>
      </w:r>
    </w:p>
    <w:p w:rsidRPr="00721F7D" w:rsidR="005F2BCB" w:rsidP="005F2BCB" w:rsidRDefault="005F2BCB" w14:paraId="4B87D5D9" w14:textId="77777777">
      <w:pPr>
        <w:jc w:val="both"/>
        <w:rPr>
          <w:rFonts w:ascii="Franklin Gothic Book" w:hAnsi="Franklin Gothic Book" w:cs="Arial"/>
        </w:rPr>
      </w:pPr>
      <w:r w:rsidRPr="00721F7D">
        <w:rPr>
          <w:rFonts w:ascii="Franklin Gothic Book" w:hAnsi="Franklin Gothic Book" w:cs="Arial"/>
        </w:rPr>
        <w:t>Pour les fenêtres, les pattes de scellement seront prévues au nombre de 2 pour chacune des traverses. Ces pattes seront préalablement bien coudées avant la pose des menuiseries. Les pattes des montants doivent dans la mesure du possible se trouver à la hauteur des paumelles.</w:t>
      </w:r>
    </w:p>
    <w:p w:rsidRPr="00721F7D" w:rsidR="005F2BCB" w:rsidP="005F2BCB" w:rsidRDefault="005F2BCB" w14:paraId="3523D088" w14:textId="77777777">
      <w:pPr>
        <w:jc w:val="both"/>
        <w:rPr>
          <w:rFonts w:ascii="Franklin Gothic Book" w:hAnsi="Franklin Gothic Book" w:cs="Arial"/>
        </w:rPr>
      </w:pPr>
      <w:r w:rsidRPr="00721F7D">
        <w:rPr>
          <w:rFonts w:ascii="Franklin Gothic Book" w:hAnsi="Franklin Gothic Book" w:cs="Arial"/>
        </w:rPr>
        <w:t>Après les scellements des fenêtres l’entreprise procèdera à la vérification des jeux entre dormants et ouvrants et au fonctionnement des éléments de condamnation. De nouvelles vérifications du fonctionnement devront être effectuées après peinture.</w:t>
      </w:r>
    </w:p>
    <w:p w:rsidRPr="00721F7D" w:rsidR="005F2BCB" w:rsidP="005F2BCB" w:rsidRDefault="005F2BCB" w14:paraId="3A03BE0F" w14:textId="77777777">
      <w:pPr>
        <w:jc w:val="both"/>
        <w:rPr>
          <w:rFonts w:ascii="Franklin Gothic Book" w:hAnsi="Franklin Gothic Book" w:cs="Arial"/>
          <w:b/>
          <w:i/>
        </w:rPr>
      </w:pPr>
      <w:r w:rsidRPr="00721F7D">
        <w:rPr>
          <w:rFonts w:ascii="Franklin Gothic Book" w:hAnsi="Franklin Gothic Book" w:cs="Arial"/>
          <w:b/>
          <w:i/>
        </w:rPr>
        <w:t>c) Grille métallique pour aération des salles de classe (</w:t>
      </w:r>
      <w:r w:rsidRPr="00721F7D">
        <w:rPr>
          <w:rStyle w:val="ui-provider"/>
          <w:rFonts w:ascii="Franklin Gothic Book" w:hAnsi="Franklin Gothic Book" w:cs="Arial"/>
          <w:b/>
        </w:rPr>
        <w:t xml:space="preserve">220cmx400cm) </w:t>
      </w:r>
      <w:r w:rsidRPr="00721F7D">
        <w:rPr>
          <w:rFonts w:ascii="Franklin Gothic Book" w:hAnsi="Franklin Gothic Book" w:cs="Arial"/>
          <w:b/>
          <w:i/>
        </w:rPr>
        <w:t>:</w:t>
      </w:r>
    </w:p>
    <w:p w:rsidRPr="00721F7D" w:rsidR="005F2BCB" w:rsidP="005F2BCB" w:rsidRDefault="005F2BCB" w14:paraId="3C9F1852" w14:textId="77777777">
      <w:pPr>
        <w:jc w:val="both"/>
        <w:rPr>
          <w:rFonts w:ascii="Franklin Gothic Book" w:hAnsi="Franklin Gothic Book" w:cs="Arial"/>
        </w:rPr>
      </w:pPr>
      <w:r w:rsidRPr="00721F7D">
        <w:rPr>
          <w:rFonts w:ascii="Franklin Gothic Book" w:hAnsi="Franklin Gothic Book" w:cs="Arial"/>
        </w:rPr>
        <w:t xml:space="preserve">La ventilation naturelle des salles de classe à travers </w:t>
      </w:r>
      <w:proofErr w:type="gramStart"/>
      <w:r w:rsidRPr="00721F7D">
        <w:rPr>
          <w:rFonts w:ascii="Franklin Gothic Book" w:hAnsi="Franklin Gothic Book" w:cs="Arial"/>
        </w:rPr>
        <w:t>les grille</w:t>
      </w:r>
      <w:proofErr w:type="gramEnd"/>
      <w:r w:rsidRPr="00721F7D">
        <w:rPr>
          <w:rFonts w:ascii="Franklin Gothic Book" w:hAnsi="Franklin Gothic Book" w:cs="Arial"/>
        </w:rPr>
        <w:t xml:space="preserve"> qui seront confectionnés à base de cornière de 40x40 et émaillé de fers de Ø12 dans les dispositions architecturales et devra être réalisée avec le plus grand soin.</w:t>
      </w:r>
    </w:p>
    <w:p w:rsidRPr="00721F7D" w:rsidR="005F2BCB" w:rsidP="005F2BCB" w:rsidRDefault="005F2BCB" w14:paraId="3E74D795" w14:textId="77777777">
      <w:pPr>
        <w:jc w:val="both"/>
        <w:rPr>
          <w:rFonts w:ascii="Franklin Gothic Book" w:hAnsi="Franklin Gothic Book" w:cs="Arial"/>
        </w:rPr>
      </w:pPr>
      <w:r w:rsidRPr="00721F7D">
        <w:rPr>
          <w:rFonts w:ascii="Franklin Gothic Book" w:hAnsi="Franklin Gothic Book" w:cs="Arial"/>
        </w:rPr>
        <w:t xml:space="preserve">Fourniture et pose de grille d’aération des salles de classe de section </w:t>
      </w:r>
      <w:r w:rsidRPr="00721F7D">
        <w:rPr>
          <w:rStyle w:val="ui-provider"/>
          <w:rFonts w:ascii="Franklin Gothic Book" w:hAnsi="Franklin Gothic Book" w:cs="Arial"/>
        </w:rPr>
        <w:t>220cmx400cm</w:t>
      </w:r>
      <w:r w:rsidRPr="00721F7D">
        <w:rPr>
          <w:rFonts w:ascii="Franklin Gothic Book" w:hAnsi="Franklin Gothic Book" w:cs="Arial"/>
        </w:rPr>
        <w:t xml:space="preserve">. </w:t>
      </w:r>
    </w:p>
    <w:p w:rsidRPr="00721F7D" w:rsidR="005F2BCB" w:rsidP="005F2BCB" w:rsidRDefault="005F2BCB" w14:paraId="237F4825" w14:textId="77777777">
      <w:pPr>
        <w:spacing w:line="360" w:lineRule="auto"/>
        <w:jc w:val="both"/>
        <w:rPr>
          <w:rFonts w:ascii="Franklin Gothic Book" w:hAnsi="Franklin Gothic Book" w:cs="Arial"/>
          <w:b/>
          <w:i/>
        </w:rPr>
      </w:pPr>
      <w:r w:rsidRPr="00721F7D">
        <w:rPr>
          <w:rFonts w:ascii="Franklin Gothic Book" w:hAnsi="Franklin Gothic Book" w:cs="Arial"/>
          <w:b/>
          <w:i/>
        </w:rPr>
        <w:t>d) Accessoires :</w:t>
      </w:r>
    </w:p>
    <w:p w:rsidRPr="00721F7D" w:rsidR="005F2BCB" w:rsidP="005F2BCB" w:rsidRDefault="005F2BCB" w14:paraId="39A562CC" w14:textId="3EAF8538">
      <w:pPr>
        <w:jc w:val="both"/>
        <w:rPr>
          <w:rFonts w:ascii="Franklin Gothic Book" w:hAnsi="Franklin Gothic Book" w:cs="Arial"/>
        </w:rPr>
      </w:pPr>
      <w:r w:rsidRPr="00721F7D">
        <w:rPr>
          <w:rFonts w:ascii="Franklin Gothic Book" w:hAnsi="Franklin Gothic Book" w:cs="Arial"/>
        </w:rPr>
        <w:t>Les portes, fenêtres et grilles de protection d’aération seront prévues y compris accessoires nécessaires à leur bon fonctionnement : verrous, poignées, paumelles, pattes de scellement, arrêtoirs etc.</w:t>
      </w:r>
    </w:p>
    <w:p w:rsidRPr="00721F7D" w:rsidR="005F2BCB" w:rsidP="005F2BCB" w:rsidRDefault="005F2BCB" w14:paraId="18CBF637" w14:textId="77777777">
      <w:pPr>
        <w:jc w:val="both"/>
        <w:rPr>
          <w:rFonts w:ascii="Franklin Gothic Book" w:hAnsi="Franklin Gothic Book" w:cs="Arial"/>
          <w:b/>
        </w:rPr>
      </w:pPr>
      <w:r w:rsidRPr="00721F7D">
        <w:rPr>
          <w:rFonts w:ascii="Franklin Gothic Book" w:hAnsi="Franklin Gothic Book" w:cs="Arial"/>
          <w:b/>
        </w:rPr>
        <w:t>Article 33 (</w:t>
      </w:r>
      <w:r w:rsidRPr="00721F7D">
        <w:rPr>
          <w:rFonts w:ascii="Franklin Gothic Book" w:hAnsi="Franklin Gothic Book" w:cs="Arial"/>
        </w:rPr>
        <w:t>Article 55 du CCTG :</w:t>
      </w:r>
      <w:r w:rsidRPr="00721F7D">
        <w:rPr>
          <w:rFonts w:ascii="Franklin Gothic Book" w:hAnsi="Franklin Gothic Book" w:cs="Arial"/>
          <w:b/>
        </w:rPr>
        <w:t xml:space="preserve"> Description des équipements du bloc de salles de classes) </w:t>
      </w:r>
    </w:p>
    <w:p w:rsidRPr="00721F7D" w:rsidR="005F2BCB" w:rsidP="005F2BCB" w:rsidRDefault="005F2BCB" w14:paraId="63B1681B" w14:textId="77777777">
      <w:pPr>
        <w:jc w:val="both"/>
        <w:rPr>
          <w:rFonts w:ascii="Franklin Gothic Book" w:hAnsi="Franklin Gothic Book" w:cs="Arial"/>
          <w:b/>
        </w:rPr>
      </w:pPr>
      <w:r w:rsidRPr="00721F7D">
        <w:rPr>
          <w:rFonts w:ascii="Franklin Gothic Book" w:hAnsi="Franklin Gothic Book" w:cs="Arial"/>
          <w:b/>
        </w:rPr>
        <w:t>33.1 INTRODUCTION</w:t>
      </w:r>
    </w:p>
    <w:p w:rsidRPr="00721F7D" w:rsidR="005F2BCB" w:rsidP="005F2BCB" w:rsidRDefault="005F2BCB" w14:paraId="27F3C2A1" w14:textId="77777777">
      <w:pPr>
        <w:jc w:val="both"/>
        <w:rPr>
          <w:rFonts w:ascii="Franklin Gothic Book" w:hAnsi="Franklin Gothic Book" w:cs="Arial"/>
        </w:rPr>
      </w:pPr>
      <w:r w:rsidRPr="00721F7D">
        <w:rPr>
          <w:rFonts w:ascii="Franklin Gothic Book" w:hAnsi="Franklin Gothic Book" w:cs="Arial"/>
        </w:rPr>
        <w:t>Le présent Cahier des Clauses Techniques Particulières indique aux soumissionnaires les caractéristiques techniques générales et certaines caractéristiques particulières que devront avoir les fournitures et services proposés et livrés dans le cadre du Marché.</w:t>
      </w:r>
    </w:p>
    <w:p w:rsidRPr="00721F7D" w:rsidR="005F2BCB" w:rsidP="005F2BCB" w:rsidRDefault="005F2BCB" w14:paraId="4D7E66C4" w14:textId="77777777">
      <w:pPr>
        <w:jc w:val="both"/>
        <w:rPr>
          <w:rFonts w:ascii="Franklin Gothic Book" w:hAnsi="Franklin Gothic Book" w:cs="Arial"/>
        </w:rPr>
      </w:pPr>
      <w:r w:rsidRPr="00721F7D">
        <w:rPr>
          <w:rFonts w:ascii="Franklin Gothic Book" w:hAnsi="Franklin Gothic Book" w:cs="Arial"/>
        </w:rPr>
        <w:t>Sauf dispositions contraires expressément indiquées par l’ingénieur, les soumissionnaires devront, pour la définition de la qualité des matériaux respecter celles en vigueur en Centrafrique ou, le cas échéant, les normes européennes (suivant l’Acte unique).</w:t>
      </w:r>
    </w:p>
    <w:p w:rsidRPr="00721F7D" w:rsidR="005F2BCB" w:rsidP="005F2BCB" w:rsidRDefault="005F2BCB" w14:paraId="05394399" w14:textId="77777777">
      <w:pPr>
        <w:jc w:val="both"/>
        <w:rPr>
          <w:rFonts w:ascii="Franklin Gothic Book" w:hAnsi="Franklin Gothic Book" w:cs="Arial"/>
          <w:b/>
        </w:rPr>
      </w:pPr>
      <w:r w:rsidRPr="00721F7D">
        <w:rPr>
          <w:rFonts w:ascii="Franklin Gothic Book" w:hAnsi="Franklin Gothic Book" w:cs="Arial"/>
          <w:b/>
        </w:rPr>
        <w:t>33.2 GENERALITES</w:t>
      </w:r>
    </w:p>
    <w:p w:rsidRPr="00721F7D" w:rsidR="005F2BCB" w:rsidP="005F2BCB" w:rsidRDefault="005F2BCB" w14:paraId="00E3089F" w14:textId="77777777">
      <w:pPr>
        <w:jc w:val="both"/>
        <w:rPr>
          <w:rFonts w:ascii="Franklin Gothic Book" w:hAnsi="Franklin Gothic Book" w:cs="Arial"/>
          <w:b/>
          <w:u w:val="single"/>
        </w:rPr>
      </w:pPr>
      <w:r w:rsidRPr="00721F7D">
        <w:rPr>
          <w:rFonts w:ascii="Franklin Gothic Book" w:hAnsi="Franklin Gothic Book" w:cs="Arial"/>
          <w:b/>
          <w:u w:val="single"/>
        </w:rPr>
        <w:t>33.2.1 BOIS</w:t>
      </w:r>
    </w:p>
    <w:p w:rsidRPr="00721F7D" w:rsidR="005F2BCB" w:rsidP="00743CF4" w:rsidRDefault="005F2BCB" w14:paraId="20CE6C8B" w14:textId="77777777">
      <w:pPr>
        <w:numPr>
          <w:ilvl w:val="0"/>
          <w:numId w:val="90"/>
        </w:numPr>
        <w:spacing w:after="0" w:line="240" w:lineRule="auto"/>
        <w:jc w:val="both"/>
        <w:rPr>
          <w:rFonts w:ascii="Franklin Gothic Book" w:hAnsi="Franklin Gothic Book" w:cs="Arial"/>
          <w:b/>
          <w:i/>
        </w:rPr>
      </w:pPr>
      <w:r w:rsidRPr="00721F7D">
        <w:rPr>
          <w:rFonts w:ascii="Franklin Gothic Book" w:hAnsi="Franklin Gothic Book" w:cs="Arial"/>
          <w:b/>
          <w:i/>
        </w:rPr>
        <w:t>Variétés de bois</w:t>
      </w:r>
    </w:p>
    <w:p w:rsidRPr="00721F7D" w:rsidR="005F2BCB" w:rsidP="005F2BCB" w:rsidRDefault="005F2BCB" w14:paraId="2A26CD7E" w14:textId="77777777">
      <w:pPr>
        <w:jc w:val="both"/>
        <w:rPr>
          <w:rFonts w:ascii="Franklin Gothic Book" w:hAnsi="Franklin Gothic Book" w:cs="Arial"/>
        </w:rPr>
      </w:pPr>
      <w:r w:rsidRPr="00721F7D">
        <w:rPr>
          <w:rFonts w:ascii="Franklin Gothic Book" w:hAnsi="Franklin Gothic Book" w:cs="Arial"/>
        </w:rPr>
        <w:t>La variété du bois utilisée pour la fabrication des mobiliers, correspondra aux caractéristiques énumérées ci-dessous :</w:t>
      </w:r>
    </w:p>
    <w:p w:rsidRPr="00721F7D" w:rsidR="005F2BCB" w:rsidP="00743CF4" w:rsidRDefault="005F2BCB" w14:paraId="2DA61435" w14:textId="77777777">
      <w:pPr>
        <w:numPr>
          <w:ilvl w:val="0"/>
          <w:numId w:val="92"/>
        </w:numPr>
        <w:spacing w:after="0" w:line="240" w:lineRule="auto"/>
        <w:jc w:val="both"/>
        <w:rPr>
          <w:rFonts w:ascii="Franklin Gothic Book" w:hAnsi="Franklin Gothic Book" w:cs="Arial"/>
        </w:rPr>
      </w:pPr>
      <w:r w:rsidRPr="00721F7D">
        <w:rPr>
          <w:rFonts w:ascii="Franklin Gothic Book" w:hAnsi="Franklin Gothic Book" w:cs="Arial"/>
        </w:rPr>
        <w:t xml:space="preserve">Poids spécifique moyen à 12 % d’humidité &gt; 0,60 </w:t>
      </w:r>
    </w:p>
    <w:p w:rsidRPr="00721F7D" w:rsidR="005F2BCB" w:rsidP="00743CF4" w:rsidRDefault="005F2BCB" w14:paraId="576204A4" w14:textId="77777777">
      <w:pPr>
        <w:numPr>
          <w:ilvl w:val="0"/>
          <w:numId w:val="92"/>
        </w:numPr>
        <w:spacing w:after="0" w:line="240" w:lineRule="auto"/>
        <w:jc w:val="both"/>
        <w:rPr>
          <w:rFonts w:ascii="Franklin Gothic Book" w:hAnsi="Franklin Gothic Book" w:cs="Arial"/>
        </w:rPr>
      </w:pPr>
      <w:r w:rsidRPr="00721F7D">
        <w:rPr>
          <w:rFonts w:ascii="Franklin Gothic Book" w:hAnsi="Franklin Gothic Book" w:cs="Arial"/>
        </w:rPr>
        <w:t>Dureté en flan &gt; 3,5</w:t>
      </w:r>
    </w:p>
    <w:p w:rsidRPr="00721F7D" w:rsidR="005F2BCB" w:rsidP="00743CF4" w:rsidRDefault="005F2BCB" w14:paraId="6658DF6E" w14:textId="77777777">
      <w:pPr>
        <w:numPr>
          <w:ilvl w:val="0"/>
          <w:numId w:val="92"/>
        </w:numPr>
        <w:spacing w:after="0" w:line="240" w:lineRule="auto"/>
        <w:jc w:val="both"/>
        <w:rPr>
          <w:rFonts w:ascii="Franklin Gothic Book" w:hAnsi="Franklin Gothic Book" w:cs="Arial"/>
        </w:rPr>
      </w:pPr>
      <w:r w:rsidRPr="00721F7D">
        <w:rPr>
          <w:rFonts w:ascii="Franklin Gothic Book" w:hAnsi="Franklin Gothic Book" w:cs="Arial"/>
        </w:rPr>
        <w:t>Flexion statique à 12 % d’humidité &gt; 1200 kg/cm²</w:t>
      </w:r>
    </w:p>
    <w:p w:rsidRPr="00721F7D" w:rsidR="005F2BCB" w:rsidP="00743CF4" w:rsidRDefault="005F2BCB" w14:paraId="7A806B01" w14:textId="77777777">
      <w:pPr>
        <w:numPr>
          <w:ilvl w:val="0"/>
          <w:numId w:val="92"/>
        </w:numPr>
        <w:spacing w:after="0" w:line="240" w:lineRule="auto"/>
        <w:jc w:val="both"/>
        <w:rPr>
          <w:rFonts w:ascii="Franklin Gothic Book" w:hAnsi="Franklin Gothic Book" w:cs="Arial"/>
        </w:rPr>
      </w:pPr>
      <w:r w:rsidRPr="00721F7D">
        <w:rPr>
          <w:rFonts w:ascii="Franklin Gothic Book" w:hAnsi="Franklin Gothic Book" w:cs="Arial"/>
        </w:rPr>
        <w:t xml:space="preserve">Durabilité : bonne </w:t>
      </w:r>
    </w:p>
    <w:p w:rsidRPr="00721F7D" w:rsidR="005F2BCB" w:rsidP="00743CF4" w:rsidRDefault="005F2BCB" w14:paraId="2B9602B8" w14:textId="77777777">
      <w:pPr>
        <w:numPr>
          <w:ilvl w:val="0"/>
          <w:numId w:val="92"/>
        </w:numPr>
        <w:spacing w:after="0" w:line="240" w:lineRule="auto"/>
        <w:jc w:val="both"/>
        <w:rPr>
          <w:rFonts w:ascii="Franklin Gothic Book" w:hAnsi="Franklin Gothic Book" w:cs="Arial"/>
        </w:rPr>
      </w:pPr>
      <w:r w:rsidRPr="00721F7D">
        <w:rPr>
          <w:rFonts w:ascii="Franklin Gothic Book" w:hAnsi="Franklin Gothic Book" w:cs="Arial"/>
        </w:rPr>
        <w:t>Texture moyenne à fine.</w:t>
      </w:r>
    </w:p>
    <w:p w:rsidRPr="00721F7D" w:rsidR="005F2BCB" w:rsidP="005F2BCB" w:rsidRDefault="005F2BCB" w14:paraId="34F32257" w14:textId="77777777">
      <w:pPr>
        <w:jc w:val="both"/>
        <w:rPr>
          <w:rFonts w:ascii="Franklin Gothic Book" w:hAnsi="Franklin Gothic Book" w:cs="Arial"/>
        </w:rPr>
      </w:pPr>
      <w:r w:rsidRPr="00721F7D">
        <w:rPr>
          <w:rFonts w:ascii="Franklin Gothic Book" w:hAnsi="Franklin Gothic Book" w:cs="Arial"/>
        </w:rPr>
        <w:t>En tout cas, les bois aux caractéristiques inférieures ne seront pas tolérés, et le mobilier fabriqué avec des bois aux caractéristiques techniques non-conformes ne sera pas accepté ;</w:t>
      </w:r>
    </w:p>
    <w:p w:rsidRPr="00721F7D" w:rsidR="005F2BCB" w:rsidP="00743CF4" w:rsidRDefault="005F2BCB" w14:paraId="6E7920BF" w14:textId="77777777">
      <w:pPr>
        <w:numPr>
          <w:ilvl w:val="0"/>
          <w:numId w:val="90"/>
        </w:numPr>
        <w:spacing w:after="0" w:line="240" w:lineRule="auto"/>
        <w:jc w:val="both"/>
        <w:rPr>
          <w:rFonts w:ascii="Franklin Gothic Book" w:hAnsi="Franklin Gothic Book" w:cs="Arial"/>
          <w:b/>
          <w:i/>
        </w:rPr>
      </w:pPr>
      <w:r w:rsidRPr="00721F7D">
        <w:rPr>
          <w:rFonts w:ascii="Franklin Gothic Book" w:hAnsi="Franklin Gothic Book" w:cs="Arial"/>
          <w:b/>
          <w:i/>
        </w:rPr>
        <w:t>Qualité des bois</w:t>
      </w:r>
    </w:p>
    <w:p w:rsidRPr="00721F7D" w:rsidR="005F2BCB" w:rsidP="005F2BCB" w:rsidRDefault="005F2BCB" w14:paraId="37EA219E" w14:textId="77777777">
      <w:pPr>
        <w:jc w:val="both"/>
        <w:rPr>
          <w:rFonts w:ascii="Franklin Gothic Book" w:hAnsi="Franklin Gothic Book" w:cs="Arial"/>
          <w:b/>
        </w:rPr>
      </w:pPr>
    </w:p>
    <w:p w:rsidRPr="00721F7D" w:rsidR="005F2BCB" w:rsidP="005F2BCB" w:rsidRDefault="005F2BCB" w14:paraId="2C188956" w14:textId="77777777">
      <w:pPr>
        <w:ind w:left="1416"/>
        <w:jc w:val="both"/>
        <w:rPr>
          <w:rFonts w:ascii="Franklin Gothic Book" w:hAnsi="Franklin Gothic Book" w:cs="Arial"/>
        </w:rPr>
      </w:pPr>
      <w:r w:rsidRPr="00721F7D">
        <w:rPr>
          <w:rFonts w:ascii="Franklin Gothic Book" w:hAnsi="Franklin Gothic Book" w:cs="Arial"/>
          <w:u w:val="single"/>
        </w:rPr>
        <w:t>Défauts qui ne seront pas tolérés</w:t>
      </w:r>
      <w:r w:rsidRPr="00721F7D">
        <w:rPr>
          <w:rFonts w:ascii="Franklin Gothic Book" w:hAnsi="Franklin Gothic Book" w:cs="Arial"/>
        </w:rPr>
        <w:t> :</w:t>
      </w:r>
    </w:p>
    <w:p w:rsidRPr="00721F7D" w:rsidR="005F2BCB" w:rsidP="00743CF4" w:rsidRDefault="005F2BCB" w14:paraId="4459610A"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Présence d’aubier ;</w:t>
      </w:r>
    </w:p>
    <w:p w:rsidRPr="00721F7D" w:rsidR="005F2BCB" w:rsidP="00743CF4" w:rsidRDefault="005F2BCB" w14:paraId="33EC8A56"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Piqûres de vers ;</w:t>
      </w:r>
    </w:p>
    <w:p w:rsidRPr="00721F7D" w:rsidR="005F2BCB" w:rsidP="00743CF4" w:rsidRDefault="005F2BCB" w14:paraId="1483C695"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Fentes ;</w:t>
      </w:r>
    </w:p>
    <w:p w:rsidRPr="00721F7D" w:rsidR="005F2BCB" w:rsidP="00743CF4" w:rsidRDefault="005F2BCB" w14:paraId="1E660498"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Éclats</w:t>
      </w:r>
    </w:p>
    <w:p w:rsidRPr="00721F7D" w:rsidR="005F2BCB" w:rsidP="00743CF4" w:rsidRDefault="005F2BCB" w14:paraId="4ACAF31D" w14:textId="77777777">
      <w:pPr>
        <w:numPr>
          <w:ilvl w:val="0"/>
          <w:numId w:val="93"/>
        </w:numPr>
        <w:spacing w:after="0" w:line="240" w:lineRule="auto"/>
        <w:jc w:val="both"/>
        <w:rPr>
          <w:rFonts w:ascii="Franklin Gothic Book" w:hAnsi="Franklin Gothic Book" w:cs="Arial"/>
        </w:rPr>
      </w:pPr>
      <w:proofErr w:type="gramStart"/>
      <w:r w:rsidRPr="00721F7D">
        <w:rPr>
          <w:rFonts w:ascii="Franklin Gothic Book" w:hAnsi="Franklin Gothic Book" w:cs="Arial"/>
        </w:rPr>
        <w:t>Bois torse</w:t>
      </w:r>
      <w:proofErr w:type="gramEnd"/>
      <w:r w:rsidRPr="00721F7D">
        <w:rPr>
          <w:rFonts w:ascii="Franklin Gothic Book" w:hAnsi="Franklin Gothic Book" w:cs="Arial"/>
        </w:rPr>
        <w:t> ;</w:t>
      </w:r>
    </w:p>
    <w:p w:rsidRPr="00721F7D" w:rsidR="005F2BCB" w:rsidP="00743CF4" w:rsidRDefault="005F2BCB" w14:paraId="66DD8CB4"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Bois courbe ;</w:t>
      </w:r>
    </w:p>
    <w:p w:rsidRPr="00721F7D" w:rsidR="005F2BCB" w:rsidP="00743CF4" w:rsidRDefault="005F2BCB" w14:paraId="5C6BC82E"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Décolorations dues à des moisissures ou à des échauffements</w:t>
      </w:r>
    </w:p>
    <w:p w:rsidRPr="00721F7D" w:rsidR="005F2BCB" w:rsidP="00743CF4" w:rsidRDefault="005F2BCB" w14:paraId="2DEB710B"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Lignes colorées marquées aux endroits des liteaux, lors du séchage ;</w:t>
      </w:r>
    </w:p>
    <w:p w:rsidRPr="00721F7D" w:rsidR="005F2BCB" w:rsidP="00743CF4" w:rsidRDefault="005F2BCB" w14:paraId="3C5C6ECA"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Fissures dues au séchage ;</w:t>
      </w:r>
    </w:p>
    <w:p w:rsidRPr="00721F7D" w:rsidR="005F2BCB" w:rsidP="00743CF4" w:rsidRDefault="005F2BCB" w14:paraId="41131346"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Nœuds</w:t>
      </w:r>
    </w:p>
    <w:p w:rsidRPr="00721F7D" w:rsidR="005F2BCB" w:rsidP="00743CF4" w:rsidRDefault="005F2BCB" w14:paraId="13D740BF"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Parties de bois altérées par des moisissures ou pourritures.</w:t>
      </w:r>
    </w:p>
    <w:p w:rsidR="005F2BCB" w:rsidP="00743CF4" w:rsidRDefault="005F2BCB" w14:paraId="43DB8A78" w14:textId="77777777">
      <w:pPr>
        <w:numPr>
          <w:ilvl w:val="0"/>
          <w:numId w:val="93"/>
        </w:numPr>
        <w:spacing w:after="0" w:line="240" w:lineRule="auto"/>
        <w:jc w:val="both"/>
        <w:rPr>
          <w:rFonts w:ascii="Franklin Gothic Book" w:hAnsi="Franklin Gothic Book" w:cs="Arial"/>
        </w:rPr>
      </w:pPr>
      <w:r w:rsidRPr="00721F7D">
        <w:rPr>
          <w:rFonts w:ascii="Franklin Gothic Book" w:hAnsi="Franklin Gothic Book" w:cs="Arial"/>
        </w:rPr>
        <w:t>Etc.</w:t>
      </w:r>
    </w:p>
    <w:p w:rsidRPr="00721F7D" w:rsidR="005F2BCB" w:rsidP="005F2BCB" w:rsidRDefault="005F2BCB" w14:paraId="585C0871" w14:textId="77777777">
      <w:pPr>
        <w:spacing w:after="0" w:line="240" w:lineRule="auto"/>
        <w:ind w:left="720"/>
        <w:jc w:val="both"/>
        <w:rPr>
          <w:rFonts w:ascii="Franklin Gothic Book" w:hAnsi="Franklin Gothic Book" w:cs="Arial"/>
        </w:rPr>
      </w:pPr>
    </w:p>
    <w:p w:rsidRPr="00721F7D" w:rsidR="005F2BCB" w:rsidP="00743CF4" w:rsidRDefault="005F2BCB" w14:paraId="5DBCB1A3" w14:textId="77777777">
      <w:pPr>
        <w:numPr>
          <w:ilvl w:val="0"/>
          <w:numId w:val="90"/>
        </w:numPr>
        <w:spacing w:after="0" w:line="240" w:lineRule="auto"/>
        <w:jc w:val="both"/>
        <w:rPr>
          <w:rFonts w:ascii="Franklin Gothic Book" w:hAnsi="Franklin Gothic Book" w:cs="Arial"/>
          <w:b/>
          <w:i/>
        </w:rPr>
      </w:pPr>
      <w:r w:rsidRPr="00721F7D">
        <w:rPr>
          <w:rFonts w:ascii="Franklin Gothic Book" w:hAnsi="Franklin Gothic Book" w:cs="Arial"/>
          <w:b/>
          <w:i/>
        </w:rPr>
        <w:t>Séchage du bois</w:t>
      </w:r>
    </w:p>
    <w:p w:rsidRPr="00721F7D" w:rsidR="005F2BCB" w:rsidP="00743CF4" w:rsidRDefault="005F2BCB" w14:paraId="2AF7AB35" w14:textId="77777777">
      <w:pPr>
        <w:numPr>
          <w:ilvl w:val="0"/>
          <w:numId w:val="94"/>
        </w:numPr>
        <w:spacing w:after="0" w:line="240" w:lineRule="auto"/>
        <w:jc w:val="both"/>
        <w:rPr>
          <w:rFonts w:ascii="Franklin Gothic Book" w:hAnsi="Franklin Gothic Book" w:cs="Arial"/>
        </w:rPr>
      </w:pPr>
      <w:r w:rsidRPr="00721F7D">
        <w:rPr>
          <w:rFonts w:ascii="Franklin Gothic Book" w:hAnsi="Franklin Gothic Book" w:cs="Arial"/>
        </w:rPr>
        <w:t>Les bois seront sciés, manutentionnés, séchés, transportés, suivant les « règles ».</w:t>
      </w:r>
    </w:p>
    <w:p w:rsidRPr="00721F7D" w:rsidR="005F2BCB" w:rsidP="00743CF4" w:rsidRDefault="005F2BCB" w14:paraId="7A6FE6CB" w14:textId="77777777">
      <w:pPr>
        <w:numPr>
          <w:ilvl w:val="0"/>
          <w:numId w:val="94"/>
        </w:numPr>
        <w:spacing w:after="0" w:line="240" w:lineRule="auto"/>
        <w:jc w:val="both"/>
        <w:rPr>
          <w:rFonts w:ascii="Franklin Gothic Book" w:hAnsi="Franklin Gothic Book" w:cs="Arial"/>
        </w:rPr>
      </w:pPr>
      <w:r w:rsidRPr="00721F7D">
        <w:rPr>
          <w:rFonts w:ascii="Franklin Gothic Book" w:hAnsi="Franklin Gothic Book" w:cs="Arial"/>
        </w:rPr>
        <w:t>Les bois seront mis en œuvre après séchage à un degré d’humidité maximum de 14 %</w:t>
      </w:r>
    </w:p>
    <w:p w:rsidRPr="00721F7D" w:rsidR="005F2BCB" w:rsidP="00743CF4" w:rsidRDefault="005F2BCB" w14:paraId="31F5F215" w14:textId="77777777">
      <w:pPr>
        <w:numPr>
          <w:ilvl w:val="0"/>
          <w:numId w:val="94"/>
        </w:numPr>
        <w:spacing w:after="0" w:line="240" w:lineRule="auto"/>
        <w:jc w:val="both"/>
        <w:rPr>
          <w:rFonts w:ascii="Franklin Gothic Book" w:hAnsi="Franklin Gothic Book" w:cs="Arial"/>
        </w:rPr>
      </w:pPr>
      <w:r w:rsidRPr="00721F7D">
        <w:rPr>
          <w:rFonts w:ascii="Franklin Gothic Book" w:hAnsi="Franklin Gothic Book" w:cs="Arial"/>
        </w:rPr>
        <w:t xml:space="preserve">Les pièces déformées et les pièces fendues, </w:t>
      </w:r>
      <w:proofErr w:type="gramStart"/>
      <w:r w:rsidRPr="00721F7D">
        <w:rPr>
          <w:rFonts w:ascii="Franklin Gothic Book" w:hAnsi="Franklin Gothic Book" w:cs="Arial"/>
        </w:rPr>
        <w:t>suite à un</w:t>
      </w:r>
      <w:proofErr w:type="gramEnd"/>
      <w:r w:rsidRPr="00721F7D">
        <w:rPr>
          <w:rFonts w:ascii="Franklin Gothic Book" w:hAnsi="Franklin Gothic Book" w:cs="Arial"/>
        </w:rPr>
        <w:t xml:space="preserve"> taux d’humidité trop élevé refusées.</w:t>
      </w:r>
    </w:p>
    <w:p w:rsidRPr="00721F7D" w:rsidR="005F2BCB" w:rsidP="00743CF4" w:rsidRDefault="005F2BCB" w14:paraId="4354DEAE" w14:textId="77777777">
      <w:pPr>
        <w:numPr>
          <w:ilvl w:val="0"/>
          <w:numId w:val="94"/>
        </w:numPr>
        <w:spacing w:after="0" w:line="240" w:lineRule="auto"/>
        <w:jc w:val="both"/>
        <w:rPr>
          <w:rFonts w:ascii="Franklin Gothic Book" w:hAnsi="Franklin Gothic Book" w:cs="Arial"/>
        </w:rPr>
      </w:pPr>
      <w:r w:rsidRPr="00721F7D">
        <w:rPr>
          <w:rFonts w:ascii="Franklin Gothic Book" w:hAnsi="Franklin Gothic Book" w:cs="Arial"/>
        </w:rPr>
        <w:t>Des mesures de taux d’humidité du bois pourront être effectuées, avant la mise en œuvre du bois, pendant la fabrication, et lors de la réception.</w:t>
      </w:r>
    </w:p>
    <w:p w:rsidRPr="00721F7D" w:rsidR="005F2BCB" w:rsidP="005F2BCB" w:rsidRDefault="005F2BCB" w14:paraId="29EF84E4" w14:textId="77777777">
      <w:pPr>
        <w:jc w:val="both"/>
        <w:rPr>
          <w:rFonts w:ascii="Franklin Gothic Book" w:hAnsi="Franklin Gothic Book" w:cs="Arial"/>
        </w:rPr>
      </w:pPr>
    </w:p>
    <w:p w:rsidRPr="00721F7D" w:rsidR="005F2BCB" w:rsidP="00743CF4" w:rsidRDefault="005F2BCB" w14:paraId="64C9E3D6" w14:textId="77777777">
      <w:pPr>
        <w:numPr>
          <w:ilvl w:val="0"/>
          <w:numId w:val="90"/>
        </w:numPr>
        <w:spacing w:after="0" w:line="240" w:lineRule="auto"/>
        <w:jc w:val="both"/>
        <w:rPr>
          <w:rFonts w:ascii="Franklin Gothic Book" w:hAnsi="Franklin Gothic Book" w:cs="Arial"/>
          <w:b/>
          <w:i/>
        </w:rPr>
      </w:pPr>
      <w:r w:rsidRPr="00721F7D">
        <w:rPr>
          <w:rFonts w:ascii="Franklin Gothic Book" w:hAnsi="Franklin Gothic Book" w:cs="Arial"/>
          <w:b/>
          <w:i/>
        </w:rPr>
        <w:t>Fabrication des pièces en bois.</w:t>
      </w:r>
    </w:p>
    <w:p w:rsidRPr="00721F7D" w:rsidR="005F2BCB" w:rsidP="00743CF4" w:rsidRDefault="005F2BCB" w14:paraId="30366DBF" w14:textId="77777777">
      <w:pPr>
        <w:numPr>
          <w:ilvl w:val="0"/>
          <w:numId w:val="80"/>
        </w:numPr>
        <w:spacing w:after="0" w:line="240" w:lineRule="auto"/>
        <w:jc w:val="both"/>
        <w:rPr>
          <w:rFonts w:ascii="Franklin Gothic Book" w:hAnsi="Franklin Gothic Book" w:cs="Arial"/>
          <w:b/>
        </w:rPr>
      </w:pPr>
      <w:r w:rsidRPr="00721F7D">
        <w:rPr>
          <w:rFonts w:ascii="Franklin Gothic Book" w:hAnsi="Franklin Gothic Book" w:cs="Arial"/>
          <w:b/>
        </w:rPr>
        <w:t>Dimensions :</w:t>
      </w:r>
    </w:p>
    <w:p w:rsidRPr="00721F7D" w:rsidR="005F2BCB" w:rsidP="00743CF4" w:rsidRDefault="005F2BCB" w14:paraId="331D0C88" w14:textId="77777777">
      <w:pPr>
        <w:numPr>
          <w:ilvl w:val="0"/>
          <w:numId w:val="95"/>
        </w:numPr>
        <w:spacing w:after="0" w:line="240" w:lineRule="auto"/>
        <w:jc w:val="both"/>
        <w:rPr>
          <w:rFonts w:ascii="Franklin Gothic Book" w:hAnsi="Franklin Gothic Book" w:cs="Arial"/>
        </w:rPr>
      </w:pPr>
      <w:r w:rsidRPr="00721F7D">
        <w:rPr>
          <w:rFonts w:ascii="Franklin Gothic Book" w:hAnsi="Franklin Gothic Book" w:cs="Arial"/>
        </w:rPr>
        <w:t>Les dimensions correspondront exactement aux indications fournies dans le dossier et les plans.</w:t>
      </w:r>
    </w:p>
    <w:p w:rsidRPr="00721F7D" w:rsidR="005F2BCB" w:rsidP="00743CF4" w:rsidRDefault="005F2BCB" w14:paraId="7C769691" w14:textId="77777777">
      <w:pPr>
        <w:numPr>
          <w:ilvl w:val="0"/>
          <w:numId w:val="95"/>
        </w:numPr>
        <w:spacing w:after="0" w:line="240" w:lineRule="auto"/>
        <w:jc w:val="both"/>
        <w:rPr>
          <w:rFonts w:ascii="Franklin Gothic Book" w:hAnsi="Franklin Gothic Book" w:cs="Arial"/>
        </w:rPr>
      </w:pPr>
      <w:r w:rsidRPr="00721F7D">
        <w:rPr>
          <w:rFonts w:ascii="Franklin Gothic Book" w:hAnsi="Franklin Gothic Book" w:cs="Arial"/>
        </w:rPr>
        <w:t>Variations tolérées :</w:t>
      </w:r>
    </w:p>
    <w:p w:rsidRPr="00721F7D" w:rsidR="005F2BCB" w:rsidP="00743CF4" w:rsidRDefault="005F2BCB" w14:paraId="6C7B3EB8" w14:textId="77777777">
      <w:pPr>
        <w:numPr>
          <w:ilvl w:val="0"/>
          <w:numId w:val="91"/>
        </w:numPr>
        <w:spacing w:after="0" w:line="240" w:lineRule="auto"/>
        <w:jc w:val="both"/>
        <w:rPr>
          <w:rFonts w:ascii="Franklin Gothic Book" w:hAnsi="Franklin Gothic Book" w:cs="Arial"/>
        </w:rPr>
      </w:pPr>
      <w:r w:rsidRPr="00721F7D">
        <w:rPr>
          <w:rFonts w:ascii="Franklin Gothic Book" w:hAnsi="Franklin Gothic Book" w:cs="Arial"/>
        </w:rPr>
        <w:t>En longueur :</w:t>
      </w:r>
      <w:r w:rsidRPr="00721F7D">
        <w:rPr>
          <w:rFonts w:ascii="Franklin Gothic Book" w:hAnsi="Franklin Gothic Book" w:cs="Arial"/>
        </w:rPr>
        <w:tab/>
      </w:r>
      <w:smartTag w:uri="urn:schemas-microsoft-com:office:smarttags" w:element="metricconverter">
        <w:smartTagPr>
          <w:attr w:name="ProductID" w:val="2 mm"/>
        </w:smartTagPr>
        <w:r w:rsidRPr="00721F7D">
          <w:rPr>
            <w:rFonts w:ascii="Franklin Gothic Book" w:hAnsi="Franklin Gothic Book" w:cs="Arial"/>
          </w:rPr>
          <w:t>2 mm</w:t>
        </w:r>
      </w:smartTag>
    </w:p>
    <w:p w:rsidRPr="00721F7D" w:rsidR="005F2BCB" w:rsidP="00743CF4" w:rsidRDefault="005F2BCB" w14:paraId="4F221766" w14:textId="77777777">
      <w:pPr>
        <w:numPr>
          <w:ilvl w:val="0"/>
          <w:numId w:val="91"/>
        </w:numPr>
        <w:spacing w:after="0" w:line="240" w:lineRule="auto"/>
        <w:jc w:val="both"/>
        <w:rPr>
          <w:rFonts w:ascii="Franklin Gothic Book" w:hAnsi="Franklin Gothic Book" w:cs="Arial"/>
        </w:rPr>
      </w:pPr>
      <w:r w:rsidRPr="00721F7D">
        <w:rPr>
          <w:rFonts w:ascii="Franklin Gothic Book" w:hAnsi="Franklin Gothic Book" w:cs="Arial"/>
        </w:rPr>
        <w:t>En épaisseur :</w:t>
      </w:r>
      <w:r w:rsidRPr="00721F7D">
        <w:rPr>
          <w:rFonts w:ascii="Franklin Gothic Book" w:hAnsi="Franklin Gothic Book" w:cs="Arial"/>
        </w:rPr>
        <w:tab/>
      </w:r>
      <w:r w:rsidRPr="00721F7D">
        <w:rPr>
          <w:rFonts w:ascii="Franklin Gothic Book" w:hAnsi="Franklin Gothic Book" w:cs="Arial"/>
        </w:rPr>
        <w:t>1 mm</w:t>
      </w:r>
    </w:p>
    <w:p w:rsidR="005F2BCB" w:rsidP="00743CF4" w:rsidRDefault="005F2BCB" w14:paraId="69E875F3" w14:textId="77777777">
      <w:pPr>
        <w:numPr>
          <w:ilvl w:val="0"/>
          <w:numId w:val="91"/>
        </w:numPr>
        <w:spacing w:after="0" w:line="240" w:lineRule="auto"/>
        <w:jc w:val="both"/>
        <w:rPr>
          <w:rFonts w:ascii="Franklin Gothic Book" w:hAnsi="Franklin Gothic Book" w:cs="Arial"/>
        </w:rPr>
      </w:pPr>
      <w:r w:rsidRPr="00721F7D">
        <w:rPr>
          <w:rFonts w:ascii="Franklin Gothic Book" w:hAnsi="Franklin Gothic Book" w:cs="Arial"/>
        </w:rPr>
        <w:t>En largeur :</w:t>
      </w:r>
      <w:r w:rsidRPr="00721F7D">
        <w:rPr>
          <w:rFonts w:ascii="Franklin Gothic Book" w:hAnsi="Franklin Gothic Book" w:cs="Arial"/>
        </w:rPr>
        <w:tab/>
      </w:r>
      <w:r w:rsidRPr="00721F7D">
        <w:rPr>
          <w:rFonts w:ascii="Franklin Gothic Book" w:hAnsi="Franklin Gothic Book" w:cs="Arial"/>
        </w:rPr>
        <w:t>2 mm</w:t>
      </w:r>
    </w:p>
    <w:p w:rsidRPr="00721F7D" w:rsidR="005F2BCB" w:rsidP="005F2BCB" w:rsidRDefault="005F2BCB" w14:paraId="1601D993" w14:textId="77777777">
      <w:pPr>
        <w:spacing w:after="0" w:line="240" w:lineRule="auto"/>
        <w:ind w:left="1800"/>
        <w:jc w:val="both"/>
        <w:rPr>
          <w:rFonts w:ascii="Franklin Gothic Book" w:hAnsi="Franklin Gothic Book" w:cs="Arial"/>
        </w:rPr>
      </w:pPr>
    </w:p>
    <w:p w:rsidRPr="00721F7D" w:rsidR="005F2BCB" w:rsidP="00743CF4" w:rsidRDefault="005F2BCB" w14:paraId="60049E43"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Fibres et fil du bois :</w:t>
      </w:r>
    </w:p>
    <w:p w:rsidRPr="00721F7D" w:rsidR="005F2BCB" w:rsidP="00743CF4" w:rsidRDefault="005F2BCB" w14:paraId="2C386395" w14:textId="77777777">
      <w:pPr>
        <w:numPr>
          <w:ilvl w:val="0"/>
          <w:numId w:val="96"/>
        </w:numPr>
        <w:spacing w:after="0" w:line="240" w:lineRule="auto"/>
        <w:jc w:val="both"/>
        <w:rPr>
          <w:rFonts w:ascii="Franklin Gothic Book" w:hAnsi="Franklin Gothic Book" w:cs="Arial"/>
        </w:rPr>
      </w:pPr>
      <w:r w:rsidRPr="00721F7D">
        <w:rPr>
          <w:rFonts w:ascii="Franklin Gothic Book" w:hAnsi="Franklin Gothic Book" w:cs="Arial"/>
        </w:rPr>
        <w:t>Le fil du bois est droit sur la tranche des pièces ;</w:t>
      </w:r>
    </w:p>
    <w:p w:rsidRPr="00721F7D" w:rsidR="005F2BCB" w:rsidP="00743CF4" w:rsidRDefault="005F2BCB" w14:paraId="0A510C8B" w14:textId="77777777">
      <w:pPr>
        <w:numPr>
          <w:ilvl w:val="0"/>
          <w:numId w:val="96"/>
        </w:numPr>
        <w:spacing w:after="0" w:line="240" w:lineRule="auto"/>
        <w:jc w:val="both"/>
        <w:rPr>
          <w:rFonts w:ascii="Franklin Gothic Book" w:hAnsi="Franklin Gothic Book" w:cs="Arial"/>
        </w:rPr>
      </w:pPr>
      <w:r w:rsidRPr="00721F7D">
        <w:rPr>
          <w:rFonts w:ascii="Franklin Gothic Book" w:hAnsi="Franklin Gothic Book" w:cs="Arial"/>
        </w:rPr>
        <w:t>Le sens général des fibres transversales ou obliques, rendant les brisures probables sont à rejeter ;</w:t>
      </w:r>
    </w:p>
    <w:p w:rsidRPr="00721F7D" w:rsidR="005F2BCB" w:rsidP="00743CF4" w:rsidRDefault="005F2BCB" w14:paraId="625AF9ED" w14:textId="77777777">
      <w:pPr>
        <w:numPr>
          <w:ilvl w:val="0"/>
          <w:numId w:val="96"/>
        </w:numPr>
        <w:spacing w:after="0" w:line="240" w:lineRule="auto"/>
        <w:jc w:val="both"/>
        <w:rPr>
          <w:rFonts w:ascii="Franklin Gothic Book" w:hAnsi="Franklin Gothic Book" w:cs="Arial"/>
        </w:rPr>
      </w:pPr>
      <w:r w:rsidRPr="00721F7D">
        <w:rPr>
          <w:rFonts w:ascii="Franklin Gothic Book" w:hAnsi="Franklin Gothic Book" w:cs="Arial"/>
        </w:rPr>
        <w:t>Les éclats sur les parties visibles des pièces ne sont pas tolérés ;</w:t>
      </w:r>
    </w:p>
    <w:p w:rsidR="005F2BCB" w:rsidP="00743CF4" w:rsidRDefault="005F2BCB" w14:paraId="5732D33C" w14:textId="77777777">
      <w:pPr>
        <w:numPr>
          <w:ilvl w:val="0"/>
          <w:numId w:val="96"/>
        </w:numPr>
        <w:spacing w:after="0" w:line="240" w:lineRule="auto"/>
        <w:jc w:val="both"/>
        <w:rPr>
          <w:rFonts w:ascii="Franklin Gothic Book" w:hAnsi="Franklin Gothic Book" w:cs="Arial"/>
        </w:rPr>
      </w:pPr>
      <w:r w:rsidRPr="00721F7D">
        <w:rPr>
          <w:rFonts w:ascii="Franklin Gothic Book" w:hAnsi="Franklin Gothic Book" w:cs="Arial"/>
        </w:rPr>
        <w:t xml:space="preserve">Les angles de toutes les pièces sont brisés par un arrondi continu au rayon de </w:t>
      </w:r>
      <w:smartTag w:uri="urn:schemas-microsoft-com:office:smarttags" w:element="metricconverter">
        <w:smartTagPr>
          <w:attr w:name="ProductID" w:val="3 mm"/>
        </w:smartTagPr>
        <w:r w:rsidRPr="00721F7D">
          <w:rPr>
            <w:rFonts w:ascii="Franklin Gothic Book" w:hAnsi="Franklin Gothic Book" w:cs="Arial"/>
          </w:rPr>
          <w:t>3 mm</w:t>
        </w:r>
      </w:smartTag>
      <w:r w:rsidRPr="00721F7D">
        <w:rPr>
          <w:rFonts w:ascii="Franklin Gothic Book" w:hAnsi="Franklin Gothic Book" w:cs="Arial"/>
        </w:rPr>
        <w:t xml:space="preserve">, </w:t>
      </w:r>
    </w:p>
    <w:p w:rsidRPr="00721F7D" w:rsidR="005F2BCB" w:rsidP="005F2BCB" w:rsidRDefault="005F2BCB" w14:paraId="53DE9257" w14:textId="77777777">
      <w:pPr>
        <w:spacing w:after="0" w:line="240" w:lineRule="auto"/>
        <w:ind w:left="720"/>
        <w:jc w:val="both"/>
        <w:rPr>
          <w:rFonts w:ascii="Franklin Gothic Book" w:hAnsi="Franklin Gothic Book" w:cs="Arial"/>
        </w:rPr>
      </w:pPr>
    </w:p>
    <w:p w:rsidRPr="00721F7D" w:rsidR="005F2BCB" w:rsidP="00743CF4" w:rsidRDefault="005F2BCB" w14:paraId="1CA102E0"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Ponçage :</w:t>
      </w:r>
    </w:p>
    <w:p w:rsidRPr="00721F7D" w:rsidR="005F2BCB" w:rsidP="00743CF4" w:rsidRDefault="005F2BCB" w14:paraId="67F81B19"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Les dimensions indiquées correspondent aux dimensions après ponçage ;</w:t>
      </w:r>
    </w:p>
    <w:p w:rsidRPr="00721F7D" w:rsidR="005F2BCB" w:rsidP="00743CF4" w:rsidRDefault="005F2BCB" w14:paraId="3434721D"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Ponçage de finition ; grain international 100 ;</w:t>
      </w:r>
    </w:p>
    <w:p w:rsidRPr="00721F7D" w:rsidR="005F2BCB" w:rsidP="00743CF4" w:rsidRDefault="005F2BCB" w14:paraId="5B0A88D1"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Ponçage de toutes les faces visibles, y compris les arrondis et les bouts.</w:t>
      </w:r>
    </w:p>
    <w:p w:rsidRPr="00721F7D" w:rsidR="005F2BCB" w:rsidP="00743CF4" w:rsidRDefault="005F2BCB" w14:paraId="3E2FA24D"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Les surfaces non visibles sont suffisamment poncées ou raclées afin que les utilisateurs ne puissent pas se blesser avec des échardes.</w:t>
      </w:r>
    </w:p>
    <w:p w:rsidRPr="00721F7D" w:rsidR="005F2BCB" w:rsidP="00743CF4" w:rsidRDefault="005F2BCB" w14:paraId="44723EC9"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Le ponçage peut être remplacé par le raclage, pour autant que le résultat obtenu soit au minimum le même.</w:t>
      </w:r>
    </w:p>
    <w:p w:rsidRPr="00721F7D" w:rsidR="005F2BCB" w:rsidP="00743CF4" w:rsidRDefault="005F2BCB" w14:paraId="6DDF848D" w14:textId="77777777">
      <w:pPr>
        <w:numPr>
          <w:ilvl w:val="0"/>
          <w:numId w:val="97"/>
        </w:numPr>
        <w:spacing w:after="0" w:line="240" w:lineRule="auto"/>
        <w:jc w:val="both"/>
        <w:rPr>
          <w:rFonts w:ascii="Franklin Gothic Book" w:hAnsi="Franklin Gothic Book" w:cs="Arial"/>
        </w:rPr>
      </w:pPr>
      <w:r w:rsidRPr="00721F7D">
        <w:rPr>
          <w:rFonts w:ascii="Franklin Gothic Book" w:hAnsi="Franklin Gothic Book" w:cs="Arial"/>
        </w:rPr>
        <w:t>Après ponçage, aucune trace d’outils n’est visible ou sensible sur les surfaces.</w:t>
      </w:r>
    </w:p>
    <w:p w:rsidRPr="00721F7D" w:rsidR="005F2BCB" w:rsidP="005F2BCB" w:rsidRDefault="005F2BCB" w14:paraId="32ED05C4" w14:textId="77777777">
      <w:pPr>
        <w:jc w:val="both"/>
        <w:rPr>
          <w:rFonts w:ascii="Franklin Gothic Book" w:hAnsi="Franklin Gothic Book" w:cs="Arial"/>
        </w:rPr>
      </w:pPr>
    </w:p>
    <w:p w:rsidRPr="00721F7D" w:rsidR="005F2BCB" w:rsidP="00743CF4" w:rsidRDefault="005F2BCB" w14:paraId="4A030373"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Assemblages :</w:t>
      </w:r>
    </w:p>
    <w:p w:rsidRPr="00721F7D" w:rsidR="005F2BCB" w:rsidP="00743CF4" w:rsidRDefault="005F2BCB" w14:paraId="70A8250C"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Les assemblages tels que : languettes – rainures ou fausses – languettes, s’emboîtent exactement avec un léger serrage. Il n’y a pas de tolérance permise.</w:t>
      </w:r>
    </w:p>
    <w:p w:rsidRPr="00721F7D" w:rsidR="005F2BCB" w:rsidP="005F2BCB" w:rsidRDefault="005F2BCB" w14:paraId="7DA22821" w14:textId="77777777">
      <w:pPr>
        <w:jc w:val="both"/>
        <w:rPr>
          <w:rFonts w:ascii="Franklin Gothic Book" w:hAnsi="Franklin Gothic Book" w:cs="Arial"/>
        </w:rPr>
      </w:pPr>
    </w:p>
    <w:p w:rsidRPr="00721F7D" w:rsidR="005F2BCB" w:rsidP="00743CF4" w:rsidRDefault="005F2BCB" w14:paraId="50EA740C"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Collage :</w:t>
      </w:r>
    </w:p>
    <w:p w:rsidRPr="00721F7D" w:rsidR="005F2BCB" w:rsidP="00743CF4" w:rsidRDefault="005F2BCB" w14:paraId="4D72C627"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Les assemblages à coller sont légèrement serrant, et ne présentent aucun jeu.</w:t>
      </w:r>
    </w:p>
    <w:p w:rsidRPr="00721F7D" w:rsidR="005F2BCB" w:rsidP="00743CF4" w:rsidRDefault="005F2BCB" w14:paraId="47289F2F"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La colle est appliquée en quantité modérée, elle ne sert pas à boucher des trous.</w:t>
      </w:r>
    </w:p>
    <w:p w:rsidRPr="00721F7D" w:rsidR="005F2BCB" w:rsidP="00743CF4" w:rsidRDefault="005F2BCB" w14:paraId="7C6F9FD1"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Le temps d’exposition de la colle à l’Aïr après application est rigoureusement respecté.</w:t>
      </w:r>
    </w:p>
    <w:p w:rsidRPr="00721F7D" w:rsidR="005F2BCB" w:rsidP="00743CF4" w:rsidRDefault="005F2BCB" w14:paraId="61531BA5"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Toute trace de colle doit être effacée après le collage.</w:t>
      </w:r>
    </w:p>
    <w:p w:rsidR="005F2BCB" w:rsidP="00743CF4" w:rsidRDefault="005F2BCB" w14:paraId="4C58798F" w14:textId="77777777">
      <w:pPr>
        <w:numPr>
          <w:ilvl w:val="0"/>
          <w:numId w:val="98"/>
        </w:numPr>
        <w:spacing w:after="0" w:line="240" w:lineRule="auto"/>
        <w:jc w:val="both"/>
        <w:rPr>
          <w:rFonts w:ascii="Franklin Gothic Book" w:hAnsi="Franklin Gothic Book" w:cs="Arial"/>
        </w:rPr>
      </w:pPr>
      <w:r w:rsidRPr="00721F7D">
        <w:rPr>
          <w:rFonts w:ascii="Franklin Gothic Book" w:hAnsi="Franklin Gothic Book" w:cs="Arial"/>
        </w:rPr>
        <w:t>Dans le cas de surfaces unies, les joints des pièces assemblées seront exactement dans le même plan, et il doit être impossible de sentir l’assemblage en passant la main.</w:t>
      </w:r>
    </w:p>
    <w:p w:rsidRPr="00721F7D" w:rsidR="005F2BCB" w:rsidP="005F2BCB" w:rsidRDefault="005F2BCB" w14:paraId="793C3D03" w14:textId="77777777">
      <w:pPr>
        <w:spacing w:after="0" w:line="240" w:lineRule="auto"/>
        <w:ind w:left="720"/>
        <w:jc w:val="both"/>
        <w:rPr>
          <w:rFonts w:ascii="Franklin Gothic Book" w:hAnsi="Franklin Gothic Book" w:cs="Arial"/>
        </w:rPr>
      </w:pPr>
    </w:p>
    <w:p w:rsidRPr="00721F7D" w:rsidR="005F2BCB" w:rsidP="00743CF4" w:rsidRDefault="005F2BCB" w14:paraId="16FD82AB"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Perçage :</w:t>
      </w:r>
    </w:p>
    <w:p w:rsidRPr="00721F7D" w:rsidR="005F2BCB" w:rsidP="00743CF4" w:rsidRDefault="005F2BCB" w14:paraId="168AA73A" w14:textId="77777777">
      <w:pPr>
        <w:numPr>
          <w:ilvl w:val="0"/>
          <w:numId w:val="99"/>
        </w:numPr>
        <w:spacing w:after="0" w:line="240" w:lineRule="auto"/>
        <w:jc w:val="both"/>
        <w:rPr>
          <w:rFonts w:ascii="Franklin Gothic Book" w:hAnsi="Franklin Gothic Book" w:cs="Arial"/>
        </w:rPr>
      </w:pPr>
      <w:r w:rsidRPr="00721F7D">
        <w:rPr>
          <w:rFonts w:ascii="Franklin Gothic Book" w:hAnsi="Franklin Gothic Book" w:cs="Arial"/>
        </w:rPr>
        <w:t>Il est essentiel de bien respecter les dimensions entre les axes des trous, afin de permettre un montage aisé.</w:t>
      </w:r>
    </w:p>
    <w:p w:rsidRPr="00721F7D" w:rsidR="005F2BCB" w:rsidP="00743CF4" w:rsidRDefault="005F2BCB" w14:paraId="603E0C06" w14:textId="77777777">
      <w:pPr>
        <w:numPr>
          <w:ilvl w:val="0"/>
          <w:numId w:val="99"/>
        </w:numPr>
        <w:spacing w:after="0" w:line="240" w:lineRule="auto"/>
        <w:jc w:val="both"/>
        <w:rPr>
          <w:rFonts w:ascii="Franklin Gothic Book" w:hAnsi="Franklin Gothic Book" w:cs="Arial"/>
        </w:rPr>
      </w:pPr>
      <w:r w:rsidRPr="00721F7D">
        <w:rPr>
          <w:rFonts w:ascii="Franklin Gothic Book" w:hAnsi="Franklin Gothic Book" w:cs="Arial"/>
        </w:rPr>
        <w:t xml:space="preserve">Ecart maximum toléré : </w:t>
      </w:r>
      <w:smartTag w:uri="urn:schemas-microsoft-com:office:smarttags" w:element="metricconverter">
        <w:smartTagPr>
          <w:attr w:name="ProductID" w:val="1 mm"/>
        </w:smartTagPr>
        <w:r w:rsidRPr="00721F7D">
          <w:rPr>
            <w:rFonts w:ascii="Franklin Gothic Book" w:hAnsi="Franklin Gothic Book" w:cs="Arial"/>
          </w:rPr>
          <w:t xml:space="preserve">1 </w:t>
        </w:r>
        <w:proofErr w:type="spellStart"/>
        <w:r w:rsidRPr="00721F7D">
          <w:rPr>
            <w:rFonts w:ascii="Franklin Gothic Book" w:hAnsi="Franklin Gothic Book" w:cs="Arial"/>
          </w:rPr>
          <w:t>mm</w:t>
        </w:r>
      </w:smartTag>
      <w:r w:rsidRPr="00721F7D">
        <w:rPr>
          <w:rFonts w:ascii="Franklin Gothic Book" w:hAnsi="Franklin Gothic Book" w:cs="Arial"/>
        </w:rPr>
        <w:t>.</w:t>
      </w:r>
      <w:proofErr w:type="spellEnd"/>
    </w:p>
    <w:p w:rsidR="005F2BCB" w:rsidP="00743CF4" w:rsidRDefault="005F2BCB" w14:paraId="4760259C" w14:textId="77777777">
      <w:pPr>
        <w:numPr>
          <w:ilvl w:val="0"/>
          <w:numId w:val="99"/>
        </w:numPr>
        <w:spacing w:after="0" w:line="240" w:lineRule="auto"/>
        <w:jc w:val="both"/>
        <w:rPr>
          <w:rFonts w:ascii="Franklin Gothic Book" w:hAnsi="Franklin Gothic Book" w:cs="Arial"/>
        </w:rPr>
      </w:pPr>
      <w:r w:rsidRPr="00721F7D">
        <w:rPr>
          <w:rFonts w:ascii="Franklin Gothic Book" w:hAnsi="Franklin Gothic Book" w:cs="Arial"/>
        </w:rPr>
        <w:t>Le diamètre des trous correspond exactement à celui qui est prescrit.</w:t>
      </w:r>
    </w:p>
    <w:p w:rsidRPr="00721F7D" w:rsidR="005F2BCB" w:rsidP="005F2BCB" w:rsidRDefault="005F2BCB" w14:paraId="4E8FACEF" w14:textId="77777777">
      <w:pPr>
        <w:spacing w:after="0" w:line="240" w:lineRule="auto"/>
        <w:ind w:left="720"/>
        <w:jc w:val="both"/>
        <w:rPr>
          <w:rFonts w:ascii="Franklin Gothic Book" w:hAnsi="Franklin Gothic Book" w:cs="Arial"/>
        </w:rPr>
      </w:pPr>
    </w:p>
    <w:p w:rsidRPr="00721F7D" w:rsidR="005F2BCB" w:rsidP="00743CF4" w:rsidRDefault="005F2BCB" w14:paraId="78EA2FCD"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Finition :</w:t>
      </w:r>
    </w:p>
    <w:p w:rsidRPr="00721F7D" w:rsidR="005F2BCB" w:rsidP="00743CF4" w:rsidRDefault="005F2BCB" w14:paraId="4B38C9A7"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Après ponçage, les pièces de bois son bien dépoussiérées.</w:t>
      </w:r>
    </w:p>
    <w:p w:rsidRPr="00721F7D" w:rsidR="005F2BCB" w:rsidP="00743CF4" w:rsidRDefault="005F2BCB" w14:paraId="5C9CE103"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 xml:space="preserve"> Le vernis peut être appliqué soit au pinceau, soit au pistolet.</w:t>
      </w:r>
    </w:p>
    <w:p w:rsidRPr="00721F7D" w:rsidR="005F2BCB" w:rsidP="00743CF4" w:rsidRDefault="005F2BCB" w14:paraId="097105A9"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Le vernis doit être appliqué avant le montage des éléments en bois sur les pièces métalliques.</w:t>
      </w:r>
    </w:p>
    <w:p w:rsidRPr="00721F7D" w:rsidR="005F2BCB" w:rsidP="00743CF4" w:rsidRDefault="005F2BCB" w14:paraId="4FF2E881"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Deux couches de vernis seront appliquées la première couche sera fort diluée, afin de bien pénétrer dans le bois. Un léger sera effectué, suivi d’un dépoussiérage avant d’appliquer la deuxième couche, qui sera suffisamment épaisse pour bien protéger le bois, mais sans coulures.</w:t>
      </w:r>
    </w:p>
    <w:p w:rsidRPr="00721F7D" w:rsidR="005F2BCB" w:rsidP="00743CF4" w:rsidRDefault="005F2BCB" w14:paraId="34CE7AF9"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Il n’aura pas de fibres redressées qui dépasse la surface vernie.</w:t>
      </w:r>
    </w:p>
    <w:p w:rsidRPr="00721F7D" w:rsidR="005F2BCB" w:rsidP="00743CF4" w:rsidRDefault="005F2BCB" w14:paraId="705081B0"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Les temps de séchage hors poussière de vernis seront respectés.</w:t>
      </w:r>
    </w:p>
    <w:p w:rsidRPr="00721F7D" w:rsidR="005F2BCB" w:rsidP="00743CF4" w:rsidRDefault="005F2BCB" w14:paraId="5B8C37F8" w14:textId="77777777">
      <w:pPr>
        <w:numPr>
          <w:ilvl w:val="0"/>
          <w:numId w:val="100"/>
        </w:numPr>
        <w:spacing w:after="0" w:line="240" w:lineRule="auto"/>
        <w:jc w:val="both"/>
        <w:rPr>
          <w:rFonts w:ascii="Franklin Gothic Book" w:hAnsi="Franklin Gothic Book" w:cs="Arial"/>
        </w:rPr>
      </w:pPr>
      <w:r w:rsidRPr="00721F7D">
        <w:rPr>
          <w:rFonts w:ascii="Franklin Gothic Book" w:hAnsi="Franklin Gothic Book" w:cs="Arial"/>
        </w:rPr>
        <w:t>Avant de manipuler, entreposer, assembler, transporter les pièces vernies, un temps d’attente correspondant au durcissement du vernis sera respecté.</w:t>
      </w:r>
    </w:p>
    <w:p w:rsidRPr="00721F7D" w:rsidR="005F2BCB" w:rsidP="005F2BCB" w:rsidRDefault="005F2BCB" w14:paraId="2D4C08D3" w14:textId="77777777">
      <w:pPr>
        <w:jc w:val="both"/>
        <w:rPr>
          <w:rFonts w:ascii="Franklin Gothic Book" w:hAnsi="Franklin Gothic Book" w:cs="Arial"/>
        </w:rPr>
      </w:pPr>
    </w:p>
    <w:p w:rsidRPr="00721F7D" w:rsidR="005F2BCB" w:rsidP="00743CF4" w:rsidRDefault="005F2BCB" w14:paraId="58FB576D"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Entreposage et transport des pièces finies :</w:t>
      </w:r>
    </w:p>
    <w:p w:rsidRPr="00721F7D" w:rsidR="005F2BCB" w:rsidP="00743CF4" w:rsidRDefault="005F2BCB" w14:paraId="3D55C318" w14:textId="77777777">
      <w:pPr>
        <w:numPr>
          <w:ilvl w:val="0"/>
          <w:numId w:val="101"/>
        </w:numPr>
        <w:spacing w:after="0" w:line="240" w:lineRule="auto"/>
        <w:jc w:val="both"/>
        <w:rPr>
          <w:rFonts w:ascii="Franklin Gothic Book" w:hAnsi="Franklin Gothic Book" w:cs="Arial"/>
        </w:rPr>
      </w:pPr>
      <w:r w:rsidRPr="00721F7D">
        <w:rPr>
          <w:rFonts w:ascii="Franklin Gothic Book" w:hAnsi="Franklin Gothic Book" w:cs="Arial"/>
        </w:rPr>
        <w:t>Les pièces finies peuvent être empilées, mais séparées par des languettes de carton, pour éviter le frottement ;</w:t>
      </w:r>
    </w:p>
    <w:p w:rsidRPr="00721F7D" w:rsidR="005F2BCB" w:rsidP="00743CF4" w:rsidRDefault="005F2BCB" w14:paraId="1E2A4909" w14:textId="77777777">
      <w:pPr>
        <w:numPr>
          <w:ilvl w:val="0"/>
          <w:numId w:val="101"/>
        </w:numPr>
        <w:spacing w:after="0" w:line="240" w:lineRule="auto"/>
        <w:jc w:val="both"/>
        <w:rPr>
          <w:rFonts w:ascii="Franklin Gothic Book" w:hAnsi="Franklin Gothic Book" w:cs="Arial"/>
        </w:rPr>
      </w:pPr>
      <w:r w:rsidRPr="00721F7D">
        <w:rPr>
          <w:rFonts w:ascii="Franklin Gothic Book" w:hAnsi="Franklin Gothic Book" w:cs="Arial"/>
        </w:rPr>
        <w:t>De même, pendant le transport, toutes les précautions seront prises pour ne pas détériorer les pièces et leur couche de finition.</w:t>
      </w:r>
    </w:p>
    <w:p w:rsidRPr="00721F7D" w:rsidR="005F2BCB" w:rsidP="005F2BCB" w:rsidRDefault="005F2BCB" w14:paraId="5740A586" w14:textId="77777777">
      <w:pPr>
        <w:jc w:val="both"/>
        <w:rPr>
          <w:rFonts w:ascii="Franklin Gothic Book" w:hAnsi="Franklin Gothic Book" w:cs="Arial"/>
        </w:rPr>
      </w:pPr>
    </w:p>
    <w:p w:rsidRPr="00721F7D" w:rsidR="005F2BCB" w:rsidP="005F2BCB" w:rsidRDefault="005F2BCB" w14:paraId="661AFBEA" w14:textId="77777777">
      <w:pPr>
        <w:jc w:val="both"/>
        <w:rPr>
          <w:rFonts w:ascii="Franklin Gothic Book" w:hAnsi="Franklin Gothic Book" w:cs="Arial"/>
          <w:b/>
          <w:u w:val="single"/>
        </w:rPr>
      </w:pPr>
      <w:r w:rsidRPr="00721F7D">
        <w:rPr>
          <w:rFonts w:ascii="Franklin Gothic Book" w:hAnsi="Franklin Gothic Book" w:cs="Arial"/>
          <w:b/>
          <w:u w:val="single"/>
        </w:rPr>
        <w:t>33.2.2 METAUX</w:t>
      </w:r>
    </w:p>
    <w:p w:rsidRPr="00721F7D" w:rsidR="005F2BCB" w:rsidP="005F2BCB" w:rsidRDefault="005F2BCB" w14:paraId="343F31FA" w14:textId="77777777">
      <w:pPr>
        <w:jc w:val="both"/>
        <w:rPr>
          <w:rFonts w:ascii="Franklin Gothic Book" w:hAnsi="Franklin Gothic Book" w:cs="Arial"/>
          <w:b/>
          <w:i/>
        </w:rPr>
      </w:pPr>
      <w:r w:rsidRPr="00721F7D">
        <w:rPr>
          <w:rFonts w:ascii="Franklin Gothic Book" w:hAnsi="Franklin Gothic Book" w:cs="Arial"/>
          <w:b/>
          <w:i/>
        </w:rPr>
        <w:t>33.2.2.1 Qualité et dimension des profils</w:t>
      </w:r>
    </w:p>
    <w:p w:rsidRPr="00721F7D" w:rsidR="005F2BCB" w:rsidP="00743CF4" w:rsidRDefault="005F2BCB" w14:paraId="776D01DC" w14:textId="77777777">
      <w:pPr>
        <w:numPr>
          <w:ilvl w:val="0"/>
          <w:numId w:val="102"/>
        </w:numPr>
        <w:spacing w:after="0" w:line="240" w:lineRule="auto"/>
        <w:jc w:val="both"/>
        <w:rPr>
          <w:rFonts w:ascii="Franklin Gothic Book" w:hAnsi="Franklin Gothic Book" w:cs="Arial"/>
        </w:rPr>
      </w:pPr>
      <w:r w:rsidRPr="00721F7D">
        <w:rPr>
          <w:rFonts w:ascii="Franklin Gothic Book" w:hAnsi="Franklin Gothic Book" w:cs="Arial"/>
        </w:rPr>
        <w:t>Les profils utilisés correspondront exactement aux spécifications contractuelles.</w:t>
      </w:r>
    </w:p>
    <w:p w:rsidRPr="00721F7D" w:rsidR="005F2BCB" w:rsidP="00743CF4" w:rsidRDefault="005F2BCB" w14:paraId="2BED3E0C" w14:textId="77777777">
      <w:pPr>
        <w:numPr>
          <w:ilvl w:val="0"/>
          <w:numId w:val="102"/>
        </w:numPr>
        <w:spacing w:after="0" w:line="240" w:lineRule="auto"/>
        <w:jc w:val="both"/>
        <w:rPr>
          <w:rFonts w:ascii="Franklin Gothic Book" w:hAnsi="Franklin Gothic Book" w:cs="Arial"/>
        </w:rPr>
      </w:pPr>
      <w:r w:rsidRPr="00721F7D">
        <w:rPr>
          <w:rFonts w:ascii="Franklin Gothic Book" w:hAnsi="Franklin Gothic Book" w:cs="Arial"/>
        </w:rPr>
        <w:t>Les dimensions nominatives seront respectées selon les spécifications contractuelles.</w:t>
      </w:r>
    </w:p>
    <w:p w:rsidRPr="00721F7D" w:rsidR="005F2BCB" w:rsidP="005F2BCB" w:rsidRDefault="005F2BCB" w14:paraId="47722634" w14:textId="77777777">
      <w:pPr>
        <w:jc w:val="both"/>
        <w:rPr>
          <w:rFonts w:ascii="Franklin Gothic Book" w:hAnsi="Franklin Gothic Book" w:cs="Arial"/>
          <w:b/>
          <w:i/>
        </w:rPr>
      </w:pPr>
    </w:p>
    <w:p w:rsidRPr="00721F7D" w:rsidR="005F2BCB" w:rsidP="005F2BCB" w:rsidRDefault="005F2BCB" w14:paraId="01307C8D" w14:textId="77777777">
      <w:pPr>
        <w:jc w:val="both"/>
        <w:rPr>
          <w:rFonts w:ascii="Franklin Gothic Book" w:hAnsi="Franklin Gothic Book" w:cs="Arial"/>
          <w:b/>
          <w:i/>
        </w:rPr>
      </w:pPr>
      <w:r w:rsidRPr="00721F7D">
        <w:rPr>
          <w:rFonts w:ascii="Franklin Gothic Book" w:hAnsi="Franklin Gothic Book" w:cs="Arial"/>
          <w:b/>
          <w:i/>
        </w:rPr>
        <w:t>33.2.2.2 Fabrication des pièces</w:t>
      </w:r>
    </w:p>
    <w:p w:rsidRPr="00721F7D" w:rsidR="005F2BCB" w:rsidP="00743CF4" w:rsidRDefault="005F2BCB" w14:paraId="3C26D0AA"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Sciage :</w:t>
      </w:r>
    </w:p>
    <w:p w:rsidRPr="00721F7D" w:rsidR="005F2BCB" w:rsidP="00743CF4" w:rsidRDefault="005F2BCB" w14:paraId="381FE060" w14:textId="77777777">
      <w:pPr>
        <w:numPr>
          <w:ilvl w:val="0"/>
          <w:numId w:val="103"/>
        </w:numPr>
        <w:spacing w:after="0" w:line="240" w:lineRule="auto"/>
        <w:jc w:val="both"/>
        <w:rPr>
          <w:rFonts w:ascii="Franklin Gothic Book" w:hAnsi="Franklin Gothic Book" w:cs="Arial"/>
        </w:rPr>
      </w:pPr>
      <w:r w:rsidRPr="00721F7D">
        <w:rPr>
          <w:rFonts w:ascii="Franklin Gothic Book" w:hAnsi="Franklin Gothic Book" w:cs="Arial"/>
        </w:rPr>
        <w:t>Les bois seront sciés en longueurs dépassant de quelques centimètres les dimensions nécessaires les découpages se fera de préférence à l’aide d’une scie à bois.</w:t>
      </w:r>
    </w:p>
    <w:p w:rsidRPr="00721F7D" w:rsidR="005F2BCB" w:rsidP="00743CF4" w:rsidRDefault="005F2BCB" w14:paraId="39EFA748" w14:textId="77777777">
      <w:pPr>
        <w:numPr>
          <w:ilvl w:val="0"/>
          <w:numId w:val="103"/>
        </w:numPr>
        <w:spacing w:after="0" w:line="240" w:lineRule="auto"/>
        <w:jc w:val="both"/>
        <w:rPr>
          <w:rFonts w:ascii="Franklin Gothic Book" w:hAnsi="Franklin Gothic Book" w:cs="Arial"/>
        </w:rPr>
      </w:pPr>
      <w:r w:rsidRPr="00721F7D">
        <w:rPr>
          <w:rFonts w:ascii="Franklin Gothic Book" w:hAnsi="Franklin Gothic Book" w:cs="Arial"/>
        </w:rPr>
        <w:t>Les bouts seront réajustés après découpage.</w:t>
      </w:r>
    </w:p>
    <w:p w:rsidRPr="00721F7D" w:rsidR="005F2BCB" w:rsidP="00743CF4" w:rsidRDefault="005F2BCB" w14:paraId="39F137EB" w14:textId="77777777">
      <w:pPr>
        <w:numPr>
          <w:ilvl w:val="0"/>
          <w:numId w:val="103"/>
        </w:numPr>
        <w:spacing w:after="0" w:line="240" w:lineRule="auto"/>
        <w:jc w:val="both"/>
        <w:rPr>
          <w:rFonts w:ascii="Franklin Gothic Book" w:hAnsi="Franklin Gothic Book" w:cs="Arial"/>
        </w:rPr>
      </w:pPr>
      <w:r w:rsidRPr="00721F7D">
        <w:rPr>
          <w:rFonts w:ascii="Franklin Gothic Book" w:hAnsi="Franklin Gothic Book" w:cs="Arial"/>
        </w:rPr>
        <w:t>Le tronçonnage sera exécuté bien perpendiculairement au tube.</w:t>
      </w:r>
    </w:p>
    <w:p w:rsidR="005F2BCB" w:rsidP="00743CF4" w:rsidRDefault="005F2BCB" w14:paraId="75FB0623" w14:textId="77777777">
      <w:pPr>
        <w:numPr>
          <w:ilvl w:val="0"/>
          <w:numId w:val="103"/>
        </w:numPr>
        <w:spacing w:after="0" w:line="240" w:lineRule="auto"/>
        <w:jc w:val="both"/>
        <w:rPr>
          <w:rFonts w:ascii="Franklin Gothic Book" w:hAnsi="Franklin Gothic Book" w:cs="Arial"/>
        </w:rPr>
      </w:pPr>
      <w:r w:rsidRPr="00721F7D">
        <w:rPr>
          <w:rFonts w:ascii="Franklin Gothic Book" w:hAnsi="Franklin Gothic Book" w:cs="Arial"/>
        </w:rPr>
        <w:t>Toutes les parties travaillées seront soigneusement ébavurées à l’intérieur et à l’extérieur.</w:t>
      </w:r>
    </w:p>
    <w:p w:rsidRPr="004A07EC" w:rsidR="005F2BCB" w:rsidP="005F2BCB" w:rsidRDefault="005F2BCB" w14:paraId="3A276FC4" w14:textId="77777777">
      <w:pPr>
        <w:spacing w:after="0" w:line="240" w:lineRule="auto"/>
        <w:ind w:left="720"/>
        <w:jc w:val="both"/>
        <w:rPr>
          <w:rFonts w:ascii="Franklin Gothic Book" w:hAnsi="Franklin Gothic Book" w:cs="Arial"/>
        </w:rPr>
      </w:pPr>
    </w:p>
    <w:p w:rsidRPr="00721F7D" w:rsidR="005F2BCB" w:rsidP="005F2BCB" w:rsidRDefault="005F2BCB" w14:paraId="15F78035" w14:textId="77777777">
      <w:pPr>
        <w:jc w:val="both"/>
        <w:rPr>
          <w:rFonts w:ascii="Franklin Gothic Book" w:hAnsi="Franklin Gothic Book" w:cs="Arial"/>
        </w:rPr>
      </w:pPr>
      <w:r w:rsidRPr="00721F7D">
        <w:rPr>
          <w:rFonts w:ascii="Franklin Gothic Book" w:hAnsi="Franklin Gothic Book" w:cs="Arial"/>
        </w:rPr>
        <w:t>En effet :</w:t>
      </w:r>
    </w:p>
    <w:p w:rsidRPr="00721F7D" w:rsidR="005F2BCB" w:rsidP="00743CF4" w:rsidRDefault="005F2BCB" w14:paraId="52FE281A" w14:textId="77777777">
      <w:pPr>
        <w:numPr>
          <w:ilvl w:val="0"/>
          <w:numId w:val="104"/>
        </w:numPr>
        <w:spacing w:after="0" w:line="240" w:lineRule="auto"/>
        <w:jc w:val="both"/>
        <w:rPr>
          <w:rFonts w:ascii="Franklin Gothic Book" w:hAnsi="Franklin Gothic Book" w:cs="Arial"/>
        </w:rPr>
      </w:pPr>
      <w:r w:rsidRPr="00721F7D">
        <w:rPr>
          <w:rFonts w:ascii="Franklin Gothic Book" w:hAnsi="Franklin Gothic Book" w:cs="Arial"/>
        </w:rPr>
        <w:t>Il faut prendre le plus grand soin lors du traçage (utiliser des gabarits) ;</w:t>
      </w:r>
    </w:p>
    <w:p w:rsidRPr="00721F7D" w:rsidR="005F2BCB" w:rsidP="00743CF4" w:rsidRDefault="005F2BCB" w14:paraId="7B5545C8" w14:textId="77777777">
      <w:pPr>
        <w:numPr>
          <w:ilvl w:val="0"/>
          <w:numId w:val="104"/>
        </w:numPr>
        <w:spacing w:after="0" w:line="240" w:lineRule="auto"/>
        <w:jc w:val="both"/>
        <w:rPr>
          <w:rFonts w:ascii="Franklin Gothic Book" w:hAnsi="Franklin Gothic Book" w:cs="Arial"/>
        </w:rPr>
      </w:pPr>
      <w:r w:rsidRPr="00721F7D">
        <w:rPr>
          <w:rFonts w:ascii="Franklin Gothic Book" w:hAnsi="Franklin Gothic Book" w:cs="Arial"/>
        </w:rPr>
        <w:t>Il faut vérifier les pièces dans des gabarits, après chaque opération.</w:t>
      </w:r>
    </w:p>
    <w:p w:rsidRPr="00721F7D" w:rsidR="005F2BCB" w:rsidP="00743CF4" w:rsidRDefault="005F2BCB" w14:paraId="11630FC8" w14:textId="77777777">
      <w:pPr>
        <w:numPr>
          <w:ilvl w:val="0"/>
          <w:numId w:val="104"/>
        </w:numPr>
        <w:spacing w:after="0" w:line="240" w:lineRule="auto"/>
        <w:jc w:val="both"/>
        <w:rPr>
          <w:rFonts w:ascii="Franklin Gothic Book" w:hAnsi="Franklin Gothic Book" w:cs="Arial"/>
        </w:rPr>
      </w:pPr>
      <w:r w:rsidRPr="00721F7D">
        <w:rPr>
          <w:rFonts w:ascii="Franklin Gothic Book" w:hAnsi="Franklin Gothic Book" w:cs="Arial"/>
        </w:rPr>
        <w:t xml:space="preserve">Il ne sera pas toléré plus de </w:t>
      </w:r>
      <w:smartTag w:uri="urn:schemas-microsoft-com:office:smarttags" w:element="metricconverter">
        <w:smartTagPr>
          <w:attr w:name="ProductID" w:val="2 mm"/>
        </w:smartTagPr>
        <w:r w:rsidRPr="00721F7D">
          <w:rPr>
            <w:rFonts w:ascii="Franklin Gothic Book" w:hAnsi="Franklin Gothic Book" w:cs="Arial"/>
          </w:rPr>
          <w:t>2 mm</w:t>
        </w:r>
      </w:smartTag>
      <w:r w:rsidRPr="00721F7D">
        <w:rPr>
          <w:rFonts w:ascii="Franklin Gothic Book" w:hAnsi="Franklin Gothic Book" w:cs="Arial"/>
        </w:rPr>
        <w:t xml:space="preserve"> de variation dimensionnelle sur les pièces finies ;</w:t>
      </w:r>
    </w:p>
    <w:p w:rsidRPr="00721F7D" w:rsidR="005F2BCB" w:rsidP="00743CF4" w:rsidRDefault="005F2BCB" w14:paraId="20612487" w14:textId="77777777">
      <w:pPr>
        <w:numPr>
          <w:ilvl w:val="0"/>
          <w:numId w:val="104"/>
        </w:numPr>
        <w:spacing w:after="0" w:line="240" w:lineRule="auto"/>
        <w:jc w:val="both"/>
        <w:rPr>
          <w:rFonts w:ascii="Franklin Gothic Book" w:hAnsi="Franklin Gothic Book" w:cs="Arial"/>
        </w:rPr>
      </w:pPr>
      <w:r w:rsidRPr="00721F7D">
        <w:rPr>
          <w:rFonts w:ascii="Franklin Gothic Book" w:hAnsi="Franklin Gothic Book" w:cs="Arial"/>
        </w:rPr>
        <w:t>Les parties droites ne pourront dévier de plus de 1 mm ;</w:t>
      </w:r>
    </w:p>
    <w:p w:rsidRPr="00721F7D" w:rsidR="005F2BCB" w:rsidP="005F2BCB" w:rsidRDefault="005F2BCB" w14:paraId="49C323B6" w14:textId="77777777">
      <w:pPr>
        <w:ind w:left="720"/>
        <w:jc w:val="both"/>
        <w:rPr>
          <w:rFonts w:ascii="Franklin Gothic Book" w:hAnsi="Franklin Gothic Book" w:cs="Arial"/>
        </w:rPr>
      </w:pPr>
    </w:p>
    <w:p w:rsidRPr="00721F7D" w:rsidR="005F2BCB" w:rsidP="00743CF4" w:rsidRDefault="005F2BCB" w14:paraId="5E3DE0B2"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Ponçage :</w:t>
      </w:r>
    </w:p>
    <w:p w:rsidRPr="00721F7D" w:rsidR="005F2BCB" w:rsidP="005F2BCB" w:rsidRDefault="005F2BCB" w14:paraId="06E1F5DE" w14:textId="77777777">
      <w:pPr>
        <w:jc w:val="both"/>
        <w:rPr>
          <w:rFonts w:ascii="Franklin Gothic Book" w:hAnsi="Franklin Gothic Book" w:cs="Arial"/>
        </w:rPr>
      </w:pPr>
      <w:r w:rsidRPr="00721F7D">
        <w:rPr>
          <w:rFonts w:ascii="Franklin Gothic Book" w:hAnsi="Franklin Gothic Book" w:cs="Arial"/>
          <w:u w:val="single"/>
        </w:rPr>
        <w:t>Avant le ponçage</w:t>
      </w:r>
      <w:r w:rsidRPr="00721F7D">
        <w:rPr>
          <w:rFonts w:ascii="Franklin Gothic Book" w:hAnsi="Franklin Gothic Book" w:cs="Arial"/>
        </w:rPr>
        <w:t> :</w:t>
      </w:r>
    </w:p>
    <w:p w:rsidRPr="00721F7D" w:rsidR="005F2BCB" w:rsidP="00743CF4" w:rsidRDefault="005F2BCB" w14:paraId="25A1FA06" w14:textId="77777777">
      <w:pPr>
        <w:numPr>
          <w:ilvl w:val="0"/>
          <w:numId w:val="105"/>
        </w:numPr>
        <w:spacing w:after="0" w:line="240" w:lineRule="auto"/>
        <w:jc w:val="both"/>
        <w:rPr>
          <w:rFonts w:ascii="Franklin Gothic Book" w:hAnsi="Franklin Gothic Book" w:cs="Arial"/>
        </w:rPr>
      </w:pPr>
      <w:r w:rsidRPr="00721F7D">
        <w:rPr>
          <w:rFonts w:ascii="Franklin Gothic Book" w:hAnsi="Franklin Gothic Book" w:cs="Arial"/>
        </w:rPr>
        <w:t>Un brossage énergique à la brosse de fer est pratiqué ;</w:t>
      </w:r>
    </w:p>
    <w:p w:rsidRPr="00721F7D" w:rsidR="005F2BCB" w:rsidP="00743CF4" w:rsidRDefault="005F2BCB" w14:paraId="520190BF" w14:textId="77777777">
      <w:pPr>
        <w:numPr>
          <w:ilvl w:val="0"/>
          <w:numId w:val="112"/>
        </w:numPr>
        <w:spacing w:after="0" w:line="240" w:lineRule="auto"/>
        <w:jc w:val="both"/>
        <w:rPr>
          <w:rFonts w:ascii="Franklin Gothic Book" w:hAnsi="Franklin Gothic Book" w:cs="Arial"/>
        </w:rPr>
      </w:pPr>
      <w:r w:rsidRPr="00721F7D">
        <w:rPr>
          <w:rFonts w:ascii="Franklin Gothic Book" w:hAnsi="Franklin Gothic Book" w:cs="Arial"/>
        </w:rPr>
        <w:t>Les bouts sont soigneusement ébavurés ;</w:t>
      </w:r>
    </w:p>
    <w:p w:rsidRPr="00721F7D" w:rsidR="005F2BCB" w:rsidP="005F2BCB" w:rsidRDefault="005F2BCB" w14:paraId="211ABDB0" w14:textId="77777777">
      <w:pPr>
        <w:jc w:val="both"/>
        <w:rPr>
          <w:rFonts w:ascii="Franklin Gothic Book" w:hAnsi="Franklin Gothic Book" w:cs="Arial"/>
        </w:rPr>
      </w:pPr>
      <w:r w:rsidRPr="00721F7D">
        <w:rPr>
          <w:rFonts w:ascii="Franklin Gothic Book" w:hAnsi="Franklin Gothic Book" w:cs="Arial"/>
        </w:rPr>
        <w:t>Ponçage vigoureux est pratiqué pour enlever toutes les traces de rouille.</w:t>
      </w:r>
    </w:p>
    <w:p w:rsidRPr="00721F7D" w:rsidR="005F2BCB" w:rsidP="005F2BCB" w:rsidRDefault="005F2BCB" w14:paraId="19EBDBA9" w14:textId="77777777">
      <w:pPr>
        <w:jc w:val="both"/>
        <w:rPr>
          <w:rFonts w:ascii="Franklin Gothic Book" w:hAnsi="Franklin Gothic Book" w:cs="Arial"/>
          <w:b/>
          <w:i/>
        </w:rPr>
      </w:pPr>
      <w:r w:rsidRPr="00721F7D">
        <w:rPr>
          <w:rFonts w:ascii="Franklin Gothic Book" w:hAnsi="Franklin Gothic Book" w:cs="Arial"/>
          <w:b/>
          <w:i/>
        </w:rPr>
        <w:t>33.2.2.3 Finitions :</w:t>
      </w:r>
    </w:p>
    <w:p w:rsidRPr="00721F7D" w:rsidR="005F2BCB" w:rsidP="00743CF4" w:rsidRDefault="005F2BCB" w14:paraId="0856AA41"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Après le ponçage, les pièces sont entièrement dépoussiérées, puis dégraissées à l’aide de White Spirite ou d’essence (pour autos), surtout pas de gasoil ou de pétrole ;</w:t>
      </w:r>
    </w:p>
    <w:p w:rsidRPr="00721F7D" w:rsidR="005F2BCB" w:rsidP="00743CF4" w:rsidRDefault="005F2BCB" w14:paraId="7FCE3A81"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Une couche d’antirouille est appliquée : respecter le temps de séchage avant d’appliquer la couche suivante ;</w:t>
      </w:r>
    </w:p>
    <w:p w:rsidRPr="00721F7D" w:rsidR="005F2BCB" w:rsidP="00743CF4" w:rsidRDefault="005F2BCB" w14:paraId="25A75E3A"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Après un léger ponçage, appliquer une première et une deuxième couche d’émail ;</w:t>
      </w:r>
    </w:p>
    <w:p w:rsidRPr="00721F7D" w:rsidR="005F2BCB" w:rsidP="00743CF4" w:rsidRDefault="005F2BCB" w14:paraId="20D6982F"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Laisser sécher le temps nécessaire au durcissement de la peinture avant, transporter ou d’assembler les pièces</w:t>
      </w:r>
    </w:p>
    <w:p w:rsidRPr="00721F7D" w:rsidR="005F2BCB" w:rsidP="00743CF4" w:rsidRDefault="005F2BCB" w14:paraId="639916FE"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Après durcissement de l’émail, les pièces peuvent être empilées mais séparées par des languettes de carton, pour éviter le frottement ;</w:t>
      </w:r>
    </w:p>
    <w:p w:rsidRPr="00721F7D" w:rsidR="005F2BCB" w:rsidP="00743CF4" w:rsidRDefault="005F2BCB" w14:paraId="0313F8E7"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De même, pendant le transport, toutes les précautions seront prises pour ne pas détériorer les pièces et leur couche de finition ;</w:t>
      </w:r>
    </w:p>
    <w:p w:rsidRPr="00721F7D" w:rsidR="005F2BCB" w:rsidP="00743CF4" w:rsidRDefault="005F2BCB" w14:paraId="3040553D" w14:textId="77777777">
      <w:pPr>
        <w:numPr>
          <w:ilvl w:val="0"/>
          <w:numId w:val="106"/>
        </w:numPr>
        <w:spacing w:after="0" w:line="240" w:lineRule="auto"/>
        <w:jc w:val="both"/>
        <w:rPr>
          <w:rFonts w:ascii="Franklin Gothic Book" w:hAnsi="Franklin Gothic Book" w:cs="Arial"/>
        </w:rPr>
      </w:pPr>
      <w:r w:rsidRPr="00721F7D">
        <w:rPr>
          <w:rFonts w:ascii="Franklin Gothic Book" w:hAnsi="Franklin Gothic Book" w:cs="Arial"/>
        </w:rPr>
        <w:t>Les peintures seront de préférence réalisées à l’aide d’un pistolet à air comprimé.</w:t>
      </w:r>
    </w:p>
    <w:p w:rsidRPr="00721F7D" w:rsidR="005F2BCB" w:rsidP="005F2BCB" w:rsidRDefault="005F2BCB" w14:paraId="2F12DC28" w14:textId="77777777">
      <w:pPr>
        <w:jc w:val="both"/>
        <w:rPr>
          <w:rFonts w:ascii="Franklin Gothic Book" w:hAnsi="Franklin Gothic Book" w:cs="Arial"/>
          <w:b/>
        </w:rPr>
      </w:pPr>
    </w:p>
    <w:p w:rsidRPr="00721F7D" w:rsidR="005F2BCB" w:rsidP="005F2BCB" w:rsidRDefault="005F2BCB" w14:paraId="0194B098" w14:textId="77777777">
      <w:pPr>
        <w:jc w:val="both"/>
        <w:rPr>
          <w:rFonts w:ascii="Franklin Gothic Book" w:hAnsi="Franklin Gothic Book" w:cs="Arial"/>
          <w:b/>
          <w:i/>
        </w:rPr>
      </w:pPr>
      <w:r w:rsidRPr="00721F7D">
        <w:rPr>
          <w:rFonts w:ascii="Franklin Gothic Book" w:hAnsi="Franklin Gothic Book" w:cs="Arial"/>
          <w:b/>
          <w:i/>
        </w:rPr>
        <w:t>33.2.3.1 Numéros des clous pour assemblage des mobiliers (table banc, table bureau enseignant et chaise enseignant)</w:t>
      </w:r>
    </w:p>
    <w:p w:rsidRPr="00721F7D" w:rsidR="005F2BCB" w:rsidP="00743CF4" w:rsidRDefault="005F2BCB" w14:paraId="40476453" w14:textId="77777777">
      <w:pPr>
        <w:numPr>
          <w:ilvl w:val="0"/>
          <w:numId w:val="107"/>
        </w:numPr>
        <w:spacing w:after="0" w:line="240" w:lineRule="auto"/>
        <w:jc w:val="both"/>
        <w:rPr>
          <w:rFonts w:ascii="Franklin Gothic Book" w:hAnsi="Franklin Gothic Book" w:cs="Arial"/>
        </w:rPr>
      </w:pPr>
      <w:r w:rsidRPr="00721F7D">
        <w:rPr>
          <w:rFonts w:ascii="Franklin Gothic Book" w:hAnsi="Franklin Gothic Book" w:cs="Arial"/>
        </w:rPr>
        <w:t>Clou n° 80mm ;</w:t>
      </w:r>
    </w:p>
    <w:p w:rsidRPr="00721F7D" w:rsidR="005F2BCB" w:rsidP="00743CF4" w:rsidRDefault="005F2BCB" w14:paraId="0DE0AB55" w14:textId="77777777">
      <w:pPr>
        <w:numPr>
          <w:ilvl w:val="0"/>
          <w:numId w:val="107"/>
        </w:numPr>
        <w:spacing w:after="0" w:line="240" w:lineRule="auto"/>
        <w:jc w:val="both"/>
        <w:rPr>
          <w:rFonts w:ascii="Franklin Gothic Book" w:hAnsi="Franklin Gothic Book" w:cs="Arial"/>
        </w:rPr>
      </w:pPr>
      <w:r w:rsidRPr="00721F7D">
        <w:rPr>
          <w:rFonts w:ascii="Franklin Gothic Book" w:hAnsi="Franklin Gothic Book" w:cs="Arial"/>
        </w:rPr>
        <w:t>Clou n°70mm ;</w:t>
      </w:r>
    </w:p>
    <w:p w:rsidRPr="00721F7D" w:rsidR="005F2BCB" w:rsidP="00743CF4" w:rsidRDefault="005F2BCB" w14:paraId="7F199F63" w14:textId="77777777">
      <w:pPr>
        <w:numPr>
          <w:ilvl w:val="0"/>
          <w:numId w:val="107"/>
        </w:numPr>
        <w:spacing w:after="0" w:line="240" w:lineRule="auto"/>
        <w:jc w:val="both"/>
        <w:rPr>
          <w:rFonts w:ascii="Franklin Gothic Book" w:hAnsi="Franklin Gothic Book" w:cs="Arial"/>
        </w:rPr>
      </w:pPr>
      <w:r w:rsidRPr="00721F7D">
        <w:rPr>
          <w:rFonts w:ascii="Franklin Gothic Book" w:hAnsi="Franklin Gothic Book" w:cs="Arial"/>
        </w:rPr>
        <w:t>Clou n° 40</w:t>
      </w:r>
    </w:p>
    <w:p w:rsidRPr="00721F7D" w:rsidR="005F2BCB" w:rsidP="005F2BCB" w:rsidRDefault="005F2BCB" w14:paraId="15048C0F" w14:textId="77777777">
      <w:pPr>
        <w:jc w:val="both"/>
        <w:rPr>
          <w:rFonts w:ascii="Franklin Gothic Book" w:hAnsi="Franklin Gothic Book" w:cs="Arial"/>
        </w:rPr>
      </w:pPr>
    </w:p>
    <w:p w:rsidRPr="00721F7D" w:rsidR="005F2BCB" w:rsidP="00743CF4" w:rsidRDefault="005F2BCB" w14:paraId="6A7DCEEC"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Vernis</w:t>
      </w:r>
    </w:p>
    <w:p w:rsidR="005F2BCB" w:rsidP="005F2BCB" w:rsidRDefault="005F2BCB" w14:paraId="77782BC4" w14:textId="77777777">
      <w:pPr>
        <w:jc w:val="both"/>
        <w:rPr>
          <w:rFonts w:ascii="Franklin Gothic Book" w:hAnsi="Franklin Gothic Book" w:cs="Arial"/>
        </w:rPr>
      </w:pPr>
      <w:r w:rsidRPr="00721F7D">
        <w:rPr>
          <w:rFonts w:ascii="Franklin Gothic Book" w:hAnsi="Franklin Gothic Book" w:cs="Arial"/>
        </w:rPr>
        <w:t>Le vernis sera de type « synthétique » et le diluant utilisé sera celui qui est prescrit par le fabricant, pour l</w:t>
      </w:r>
      <w:r>
        <w:rPr>
          <w:rFonts w:ascii="Franklin Gothic Book" w:hAnsi="Franklin Gothic Book" w:cs="Arial"/>
        </w:rPr>
        <w:t>a composition du vernis.</w:t>
      </w:r>
    </w:p>
    <w:p w:rsidRPr="004A07EC" w:rsidR="005F2BCB" w:rsidP="005F2BCB" w:rsidRDefault="005F2BCB" w14:paraId="5DA26E4D" w14:textId="77777777">
      <w:pPr>
        <w:jc w:val="both"/>
        <w:rPr>
          <w:rFonts w:ascii="Franklin Gothic Book" w:hAnsi="Franklin Gothic Book" w:cs="Arial"/>
          <w:b/>
        </w:rPr>
      </w:pPr>
      <w:r>
        <w:rPr>
          <w:rFonts w:ascii="Franklin Gothic Book" w:hAnsi="Franklin Gothic Book" w:cs="Arial"/>
          <w:b/>
        </w:rPr>
        <w:t>33.3 DESCRIPTION</w:t>
      </w:r>
    </w:p>
    <w:p w:rsidRPr="004A07EC" w:rsidR="005F2BCB" w:rsidP="005F2BCB" w:rsidRDefault="005F2BCB" w14:paraId="3B6E790F" w14:textId="77777777">
      <w:pPr>
        <w:jc w:val="both"/>
        <w:rPr>
          <w:rFonts w:ascii="Franklin Gothic Book" w:hAnsi="Franklin Gothic Book" w:cs="Arial"/>
          <w:b/>
          <w:u w:val="single"/>
        </w:rPr>
      </w:pPr>
      <w:r w:rsidRPr="00721F7D">
        <w:rPr>
          <w:rFonts w:ascii="Franklin Gothic Book" w:hAnsi="Franklin Gothic Book" w:cs="Arial"/>
          <w:b/>
        </w:rPr>
        <w:t xml:space="preserve">33.3.1 </w:t>
      </w:r>
      <w:r>
        <w:rPr>
          <w:rFonts w:ascii="Franklin Gothic Book" w:hAnsi="Franklin Gothic Book" w:cs="Arial"/>
          <w:b/>
          <w:u w:val="single"/>
        </w:rPr>
        <w:t>TABLE –BLANC</w:t>
      </w:r>
    </w:p>
    <w:p w:rsidRPr="00721F7D" w:rsidR="005F2BCB" w:rsidP="005F2BCB" w:rsidRDefault="005F2BCB" w14:paraId="1826FC4F" w14:textId="77777777">
      <w:pPr>
        <w:jc w:val="both"/>
        <w:rPr>
          <w:rFonts w:ascii="Franklin Gothic Book" w:hAnsi="Franklin Gothic Book" w:cs="Arial"/>
          <w:b/>
          <w:i/>
        </w:rPr>
      </w:pPr>
      <w:r w:rsidRPr="00721F7D">
        <w:rPr>
          <w:rFonts w:ascii="Franklin Gothic Book" w:hAnsi="Franklin Gothic Book" w:cs="Arial"/>
          <w:b/>
          <w:i/>
        </w:rPr>
        <w:t>a) Structure en bois rouge</w:t>
      </w:r>
    </w:p>
    <w:p w:rsidRPr="00721F7D" w:rsidR="005F2BCB" w:rsidP="005F2BCB" w:rsidRDefault="005F2BCB" w14:paraId="2AAA1D98" w14:textId="77777777">
      <w:pPr>
        <w:jc w:val="both"/>
        <w:rPr>
          <w:rFonts w:ascii="Franklin Gothic Book" w:hAnsi="Franklin Gothic Book" w:cs="Arial"/>
        </w:rPr>
      </w:pPr>
      <w:r w:rsidRPr="00721F7D">
        <w:rPr>
          <w:rFonts w:ascii="Franklin Gothic Book" w:hAnsi="Franklin Gothic Book" w:cs="Arial"/>
        </w:rPr>
        <w:t>La structure sera en rouge pour l’ossature de la table banc. Elle se compose de deux côtés latéraux qui forment le profil de la table. Il sera prévu des renforts en morceaux de bois sur les deux côtés des angles bas afin d’augm</w:t>
      </w:r>
      <w:r>
        <w:rPr>
          <w:rFonts w:ascii="Franklin Gothic Book" w:hAnsi="Franklin Gothic Book" w:cs="Arial"/>
        </w:rPr>
        <w:t>enter la stabilité du mobilier.</w:t>
      </w:r>
    </w:p>
    <w:p w:rsidRPr="00721F7D" w:rsidR="005F2BCB" w:rsidP="00743CF4" w:rsidRDefault="005F2BCB" w14:paraId="5B3E2137"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 xml:space="preserve">Encombrement : </w:t>
      </w:r>
      <w:r w:rsidRPr="00721F7D">
        <w:rPr>
          <w:rFonts w:ascii="Franklin Gothic Book" w:hAnsi="Franklin Gothic Book" w:cs="Arial"/>
          <w:b/>
        </w:rPr>
        <w:tab/>
      </w:r>
    </w:p>
    <w:p w:rsidRPr="00721F7D" w:rsidR="005F2BCB" w:rsidP="00743CF4" w:rsidRDefault="005F2BCB" w14:paraId="798D2261" w14:textId="77777777">
      <w:pPr>
        <w:numPr>
          <w:ilvl w:val="0"/>
          <w:numId w:val="82"/>
        </w:numPr>
        <w:spacing w:after="0" w:line="240" w:lineRule="auto"/>
        <w:jc w:val="both"/>
        <w:rPr>
          <w:rFonts w:ascii="Franklin Gothic Book" w:hAnsi="Franklin Gothic Book" w:cs="Arial"/>
        </w:rPr>
      </w:pPr>
      <w:r w:rsidRPr="00721F7D">
        <w:rPr>
          <w:rFonts w:ascii="Franklin Gothic Book" w:hAnsi="Franklin Gothic Book" w:cs="Arial"/>
        </w:rPr>
        <w:t>Longueur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smartTag w:uri="urn:schemas-microsoft-com:office:smarttags" w:element="metricconverter">
        <w:smartTagPr>
          <w:attr w:name="ProductID" w:val="110 cm"/>
        </w:smartTagPr>
        <w:r w:rsidRPr="00721F7D">
          <w:rPr>
            <w:rFonts w:ascii="Franklin Gothic Book" w:hAnsi="Franklin Gothic Book" w:cs="Arial"/>
          </w:rPr>
          <w:t>110 cm</w:t>
        </w:r>
      </w:smartTag>
    </w:p>
    <w:p w:rsidRPr="00721F7D" w:rsidR="005F2BCB" w:rsidP="00743CF4" w:rsidRDefault="005F2BCB" w14:paraId="366CD68E" w14:textId="77777777">
      <w:pPr>
        <w:numPr>
          <w:ilvl w:val="0"/>
          <w:numId w:val="82"/>
        </w:numPr>
        <w:spacing w:after="0" w:line="240" w:lineRule="auto"/>
        <w:jc w:val="both"/>
        <w:rPr>
          <w:rFonts w:ascii="Franklin Gothic Book" w:hAnsi="Franklin Gothic Book" w:cs="Arial"/>
        </w:rPr>
      </w:pPr>
      <w:r w:rsidRPr="00721F7D">
        <w:rPr>
          <w:rFonts w:ascii="Franklin Gothic Book" w:hAnsi="Franklin Gothic Book" w:cs="Arial"/>
        </w:rPr>
        <w:t>Largeur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69,5 cm</w:t>
      </w:r>
    </w:p>
    <w:p w:rsidRPr="00721F7D" w:rsidR="005F2BCB" w:rsidP="00743CF4" w:rsidRDefault="005F2BCB" w14:paraId="086FCE0C" w14:textId="77777777">
      <w:pPr>
        <w:numPr>
          <w:ilvl w:val="0"/>
          <w:numId w:val="82"/>
        </w:numPr>
        <w:spacing w:after="0" w:line="240" w:lineRule="auto"/>
        <w:jc w:val="both"/>
        <w:rPr>
          <w:rFonts w:ascii="Franklin Gothic Book" w:hAnsi="Franklin Gothic Book" w:cs="Arial"/>
        </w:rPr>
      </w:pPr>
      <w:r>
        <w:rPr>
          <w:rFonts w:ascii="Franklin Gothic Book" w:hAnsi="Franklin Gothic Book" w:cs="Arial"/>
        </w:rPr>
        <w:t>Hauteur de la table :</w:t>
      </w:r>
      <w:r>
        <w:rPr>
          <w:rFonts w:ascii="Franklin Gothic Book" w:hAnsi="Franklin Gothic Book" w:cs="Arial"/>
        </w:rPr>
        <w:tab/>
      </w:r>
      <w:r>
        <w:rPr>
          <w:rFonts w:ascii="Franklin Gothic Book" w:hAnsi="Franklin Gothic Book" w:cs="Arial"/>
        </w:rPr>
        <w:t xml:space="preserve">             65</w:t>
      </w:r>
      <w:r w:rsidRPr="00721F7D">
        <w:rPr>
          <w:rFonts w:ascii="Franklin Gothic Book" w:hAnsi="Franklin Gothic Book" w:cs="Arial"/>
        </w:rPr>
        <w:t xml:space="preserve"> cm</w:t>
      </w:r>
    </w:p>
    <w:p w:rsidRPr="00721F7D" w:rsidR="005F2BCB" w:rsidP="00743CF4" w:rsidRDefault="005F2BCB" w14:paraId="44404846" w14:textId="77777777">
      <w:pPr>
        <w:numPr>
          <w:ilvl w:val="0"/>
          <w:numId w:val="82"/>
        </w:numPr>
        <w:spacing w:after="0" w:line="240" w:lineRule="auto"/>
        <w:jc w:val="both"/>
        <w:rPr>
          <w:rFonts w:ascii="Franklin Gothic Book" w:hAnsi="Franklin Gothic Book" w:cs="Arial"/>
        </w:rPr>
      </w:pPr>
      <w:r>
        <w:rPr>
          <w:rFonts w:ascii="Franklin Gothic Book" w:hAnsi="Franklin Gothic Book" w:cs="Arial"/>
        </w:rPr>
        <w:t>Hauteur du banc :</w:t>
      </w:r>
      <w:r>
        <w:rPr>
          <w:rFonts w:ascii="Franklin Gothic Book" w:hAnsi="Franklin Gothic Book" w:cs="Arial"/>
        </w:rPr>
        <w:tab/>
      </w:r>
      <w:r>
        <w:rPr>
          <w:rFonts w:ascii="Franklin Gothic Book" w:hAnsi="Franklin Gothic Book" w:cs="Arial"/>
        </w:rPr>
        <w:tab/>
      </w:r>
      <w:r>
        <w:rPr>
          <w:rFonts w:ascii="Franklin Gothic Book" w:hAnsi="Franklin Gothic Book" w:cs="Arial"/>
        </w:rPr>
        <w:t xml:space="preserve">39 </w:t>
      </w:r>
      <w:r w:rsidRPr="00721F7D">
        <w:rPr>
          <w:rFonts w:ascii="Franklin Gothic Book" w:hAnsi="Franklin Gothic Book" w:cs="Arial"/>
        </w:rPr>
        <w:t>cm</w:t>
      </w:r>
    </w:p>
    <w:p w:rsidRPr="00721F7D" w:rsidR="005F2BCB" w:rsidP="005F2BCB" w:rsidRDefault="005F2BCB" w14:paraId="71217BD2" w14:textId="77777777">
      <w:pPr>
        <w:jc w:val="both"/>
        <w:rPr>
          <w:rFonts w:ascii="Franklin Gothic Book" w:hAnsi="Franklin Gothic Book" w:cs="Arial"/>
        </w:rPr>
      </w:pPr>
    </w:p>
    <w:p w:rsidRPr="00721F7D" w:rsidR="005F2BCB" w:rsidP="005F2BCB" w:rsidRDefault="005F2BCB" w14:paraId="2C9811B0" w14:textId="77777777">
      <w:pPr>
        <w:jc w:val="both"/>
        <w:rPr>
          <w:rFonts w:ascii="Franklin Gothic Book" w:hAnsi="Franklin Gothic Book" w:cs="Arial"/>
          <w:b/>
          <w:i/>
        </w:rPr>
      </w:pPr>
      <w:r w:rsidRPr="00721F7D">
        <w:rPr>
          <w:rFonts w:ascii="Franklin Gothic Book" w:hAnsi="Franklin Gothic Book" w:cs="Arial"/>
          <w:b/>
          <w:i/>
        </w:rPr>
        <w:t>b) Menuiserie bois</w:t>
      </w:r>
    </w:p>
    <w:p w:rsidRPr="004A07EC" w:rsidR="005F2BCB" w:rsidP="00743CF4" w:rsidRDefault="005F2BCB" w14:paraId="60EB6414"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Plateau de table</w:t>
      </w:r>
    </w:p>
    <w:p w:rsidRPr="00721F7D" w:rsidR="005F2BCB" w:rsidP="005F2BCB" w:rsidRDefault="005F2BCB" w14:paraId="416B369F" w14:textId="77777777">
      <w:pPr>
        <w:jc w:val="both"/>
        <w:rPr>
          <w:rFonts w:ascii="Franklin Gothic Book" w:hAnsi="Franklin Gothic Book" w:cs="Arial"/>
        </w:rPr>
      </w:pPr>
      <w:r w:rsidRPr="00721F7D">
        <w:rPr>
          <w:rFonts w:ascii="Franklin Gothic Book" w:hAnsi="Franklin Gothic Book" w:cs="Arial"/>
        </w:rPr>
        <w:t xml:space="preserve">Le plateau de table sera en bois de </w:t>
      </w:r>
      <w:smartTag w:uri="urn:schemas-microsoft-com:office:smarttags" w:element="metricconverter">
        <w:smartTagPr>
          <w:attr w:name="ProductID" w:val="30 mm"/>
        </w:smartTagPr>
        <w:r w:rsidRPr="00721F7D">
          <w:rPr>
            <w:rFonts w:ascii="Franklin Gothic Book" w:hAnsi="Franklin Gothic Book" w:cs="Arial"/>
          </w:rPr>
          <w:t>30 mm</w:t>
        </w:r>
      </w:smartTag>
      <w:r w:rsidRPr="00721F7D">
        <w:rPr>
          <w:rFonts w:ascii="Franklin Gothic Book" w:hAnsi="Franklin Gothic Book" w:cs="Arial"/>
        </w:rPr>
        <w:t xml:space="preserve"> d’épaisseur. Ce plateau sera fixé à la structure en bois par des clous.</w:t>
      </w:r>
    </w:p>
    <w:p w:rsidRPr="00721F7D" w:rsidR="005F2BCB" w:rsidP="00743CF4" w:rsidRDefault="005F2BCB" w14:paraId="491B460E" w14:textId="77777777">
      <w:pPr>
        <w:numPr>
          <w:ilvl w:val="0"/>
          <w:numId w:val="81"/>
        </w:numPr>
        <w:spacing w:after="0" w:line="240" w:lineRule="auto"/>
        <w:jc w:val="both"/>
        <w:rPr>
          <w:rFonts w:ascii="Franklin Gothic Book" w:hAnsi="Franklin Gothic Book" w:cs="Arial"/>
        </w:rPr>
      </w:pPr>
      <w:r w:rsidRPr="00721F7D">
        <w:rPr>
          <w:rFonts w:ascii="Franklin Gothic Book" w:hAnsi="Franklin Gothic Book" w:cs="Arial"/>
          <w:b/>
        </w:rPr>
        <w:t>Dimensions :</w:t>
      </w:r>
      <w:r w:rsidRPr="00721F7D">
        <w:rPr>
          <w:rFonts w:ascii="Franklin Gothic Book" w:hAnsi="Franklin Gothic Book" w:cs="Arial"/>
        </w:rPr>
        <w:tab/>
      </w:r>
      <w:r w:rsidRPr="00721F7D">
        <w:rPr>
          <w:rFonts w:ascii="Franklin Gothic Book" w:hAnsi="Franklin Gothic Book" w:cs="Arial"/>
        </w:rPr>
        <w:tab/>
      </w:r>
    </w:p>
    <w:p w:rsidRPr="00721F7D" w:rsidR="005F2BCB" w:rsidP="00743CF4" w:rsidRDefault="005F2BCB" w14:paraId="365B6E30" w14:textId="77777777">
      <w:pPr>
        <w:numPr>
          <w:ilvl w:val="1"/>
          <w:numId w:val="81"/>
        </w:numPr>
        <w:spacing w:after="0" w:line="240" w:lineRule="auto"/>
        <w:jc w:val="both"/>
        <w:rPr>
          <w:rFonts w:ascii="Franklin Gothic Book" w:hAnsi="Franklin Gothic Book" w:cs="Arial"/>
        </w:rPr>
      </w:pPr>
      <w:r w:rsidRPr="00721F7D">
        <w:rPr>
          <w:rFonts w:ascii="Franklin Gothic Book" w:hAnsi="Franklin Gothic Book" w:cs="Arial"/>
        </w:rPr>
        <w:t xml:space="preserve">Longueur :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smartTag w:uri="urn:schemas-microsoft-com:office:smarttags" w:element="metricconverter">
        <w:smartTagPr>
          <w:attr w:name="ProductID" w:val="122 cm"/>
        </w:smartTagPr>
        <w:r w:rsidRPr="00721F7D">
          <w:rPr>
            <w:rFonts w:ascii="Franklin Gothic Book" w:hAnsi="Franklin Gothic Book" w:cs="Arial"/>
          </w:rPr>
          <w:t>122 cm</w:t>
        </w:r>
      </w:smartTag>
    </w:p>
    <w:p w:rsidRPr="00721F7D" w:rsidR="005F2BCB" w:rsidP="00743CF4" w:rsidRDefault="005F2BCB" w14:paraId="6C9EFEE0" w14:textId="77777777">
      <w:pPr>
        <w:numPr>
          <w:ilvl w:val="1"/>
          <w:numId w:val="81"/>
        </w:numPr>
        <w:spacing w:after="0" w:line="240" w:lineRule="auto"/>
        <w:jc w:val="both"/>
        <w:rPr>
          <w:rFonts w:ascii="Franklin Gothic Book" w:hAnsi="Franklin Gothic Book" w:cs="Arial"/>
        </w:rPr>
      </w:pPr>
      <w:r w:rsidRPr="00721F7D">
        <w:rPr>
          <w:rFonts w:ascii="Franklin Gothic Book" w:hAnsi="Franklin Gothic Book" w:cs="Arial"/>
        </w:rPr>
        <w:t>Largeur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40 cm</w:t>
      </w:r>
    </w:p>
    <w:p w:rsidR="005F2BCB" w:rsidP="00743CF4" w:rsidRDefault="005F2BCB" w14:paraId="2AA4D69B" w14:textId="77777777">
      <w:pPr>
        <w:numPr>
          <w:ilvl w:val="1"/>
          <w:numId w:val="81"/>
        </w:numPr>
        <w:spacing w:after="0" w:line="240" w:lineRule="auto"/>
        <w:jc w:val="both"/>
        <w:rPr>
          <w:rFonts w:ascii="Franklin Gothic Book" w:hAnsi="Franklin Gothic Book" w:cs="Arial"/>
        </w:rPr>
      </w:pPr>
      <w:r w:rsidRPr="00721F7D">
        <w:rPr>
          <w:rFonts w:ascii="Franklin Gothic Book" w:hAnsi="Franklin Gothic Book" w:cs="Arial"/>
        </w:rPr>
        <w:t>Hauteur finie</w:t>
      </w:r>
      <w:r w:rsidRPr="00721F7D">
        <w:rPr>
          <w:rFonts w:ascii="Franklin Gothic Book" w:hAnsi="Franklin Gothic Book" w:cs="Arial"/>
        </w:rPr>
        <w:tab/>
      </w:r>
      <w:r w:rsidRPr="00721F7D">
        <w:rPr>
          <w:rFonts w:ascii="Franklin Gothic Book" w:hAnsi="Franklin Gothic Book" w:cs="Arial"/>
        </w:rPr>
        <w:tab/>
      </w:r>
      <w:r>
        <w:rPr>
          <w:rFonts w:ascii="Franklin Gothic Book" w:hAnsi="Franklin Gothic Book" w:cs="Arial"/>
        </w:rPr>
        <w:t xml:space="preserve">             </w:t>
      </w:r>
      <w:r w:rsidRPr="00721F7D">
        <w:rPr>
          <w:rFonts w:ascii="Franklin Gothic Book" w:hAnsi="Franklin Gothic Book" w:cs="Arial"/>
        </w:rPr>
        <w:t>68 cm</w:t>
      </w:r>
    </w:p>
    <w:p w:rsidRPr="00721F7D" w:rsidR="005F2BCB" w:rsidP="005F2BCB" w:rsidRDefault="005F2BCB" w14:paraId="10C9BC46" w14:textId="77777777">
      <w:pPr>
        <w:spacing w:after="0" w:line="240" w:lineRule="auto"/>
        <w:ind w:left="900"/>
        <w:jc w:val="both"/>
        <w:rPr>
          <w:rFonts w:ascii="Franklin Gothic Book" w:hAnsi="Franklin Gothic Book" w:cs="Arial"/>
        </w:rPr>
      </w:pPr>
    </w:p>
    <w:p w:rsidRPr="00721F7D" w:rsidR="005F2BCB" w:rsidP="005F2BCB" w:rsidRDefault="005F2BCB" w14:paraId="2648733E" w14:textId="77777777">
      <w:pPr>
        <w:jc w:val="both"/>
        <w:rPr>
          <w:rFonts w:ascii="Franklin Gothic Book" w:hAnsi="Franklin Gothic Book" w:cs="Arial"/>
          <w:b/>
          <w:i/>
        </w:rPr>
      </w:pPr>
      <w:r w:rsidRPr="00721F7D">
        <w:rPr>
          <w:rFonts w:ascii="Franklin Gothic Book" w:hAnsi="Franklin Gothic Book" w:cs="Arial"/>
          <w:b/>
          <w:i/>
        </w:rPr>
        <w:t>c)  Banc</w:t>
      </w:r>
    </w:p>
    <w:p w:rsidRPr="00721F7D" w:rsidR="005F2BCB" w:rsidP="005F2BCB" w:rsidRDefault="005F2BCB" w14:paraId="4479D2A3" w14:textId="77777777">
      <w:pPr>
        <w:jc w:val="both"/>
        <w:rPr>
          <w:rFonts w:ascii="Franklin Gothic Book" w:hAnsi="Franklin Gothic Book" w:cs="Arial"/>
        </w:rPr>
      </w:pPr>
      <w:r w:rsidRPr="00721F7D">
        <w:rPr>
          <w:rFonts w:ascii="Franklin Gothic Book" w:hAnsi="Franklin Gothic Book" w:cs="Arial"/>
        </w:rPr>
        <w:t xml:space="preserve">Le banc sera également en bois de </w:t>
      </w:r>
      <w:smartTag w:uri="urn:schemas-microsoft-com:office:smarttags" w:element="metricconverter">
        <w:smartTagPr>
          <w:attr w:name="ProductID" w:val="30 mm"/>
        </w:smartTagPr>
        <w:r w:rsidRPr="00721F7D">
          <w:rPr>
            <w:rFonts w:ascii="Franklin Gothic Book" w:hAnsi="Franklin Gothic Book" w:cs="Arial"/>
          </w:rPr>
          <w:t>30 mm</w:t>
        </w:r>
      </w:smartTag>
      <w:r w:rsidRPr="00721F7D">
        <w:rPr>
          <w:rFonts w:ascii="Franklin Gothic Book" w:hAnsi="Franklin Gothic Book" w:cs="Arial"/>
        </w:rPr>
        <w:t xml:space="preserve"> d’épaisseur. Il sera fixé à la structure en bois par des clous.</w:t>
      </w:r>
    </w:p>
    <w:p w:rsidRPr="00721F7D" w:rsidR="005F2BCB" w:rsidP="00743CF4" w:rsidRDefault="005F2BCB" w14:paraId="10928B23" w14:textId="77777777">
      <w:pPr>
        <w:numPr>
          <w:ilvl w:val="0"/>
          <w:numId w:val="81"/>
        </w:numPr>
        <w:spacing w:after="0" w:line="240" w:lineRule="auto"/>
        <w:jc w:val="both"/>
        <w:rPr>
          <w:rFonts w:ascii="Franklin Gothic Book" w:hAnsi="Franklin Gothic Book" w:cs="Arial"/>
        </w:rPr>
      </w:pPr>
      <w:r w:rsidRPr="00721F7D">
        <w:rPr>
          <w:rFonts w:ascii="Franklin Gothic Book" w:hAnsi="Franklin Gothic Book" w:cs="Arial"/>
          <w:b/>
        </w:rPr>
        <w:t>Dimensions</w:t>
      </w:r>
      <w:r w:rsidRPr="00721F7D">
        <w:rPr>
          <w:rFonts w:ascii="Franklin Gothic Book" w:hAnsi="Franklin Gothic Book" w:cs="Arial"/>
        </w:rPr>
        <w:t>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p>
    <w:p w:rsidRPr="00721F7D" w:rsidR="005F2BCB" w:rsidP="00743CF4" w:rsidRDefault="005F2BCB" w14:paraId="60F081F9" w14:textId="77777777">
      <w:pPr>
        <w:numPr>
          <w:ilvl w:val="0"/>
          <w:numId w:val="83"/>
        </w:numPr>
        <w:spacing w:after="0" w:line="240" w:lineRule="auto"/>
        <w:jc w:val="both"/>
        <w:rPr>
          <w:rFonts w:ascii="Franklin Gothic Book" w:hAnsi="Franklin Gothic Book" w:cs="Arial"/>
        </w:rPr>
      </w:pPr>
      <w:r w:rsidRPr="00721F7D">
        <w:rPr>
          <w:rFonts w:ascii="Franklin Gothic Book" w:hAnsi="Franklin Gothic Book" w:cs="Arial"/>
        </w:rPr>
        <w:t>Longueur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122 cm</w:t>
      </w:r>
    </w:p>
    <w:p w:rsidRPr="00721F7D" w:rsidR="005F2BCB" w:rsidP="00743CF4" w:rsidRDefault="005F2BCB" w14:paraId="05B71982" w14:textId="77777777">
      <w:pPr>
        <w:numPr>
          <w:ilvl w:val="0"/>
          <w:numId w:val="83"/>
        </w:numPr>
        <w:spacing w:after="0" w:line="240" w:lineRule="auto"/>
        <w:jc w:val="both"/>
        <w:rPr>
          <w:rFonts w:ascii="Franklin Gothic Book" w:hAnsi="Franklin Gothic Book" w:cs="Arial"/>
        </w:rPr>
      </w:pPr>
      <w:r w:rsidRPr="00721F7D">
        <w:rPr>
          <w:rFonts w:ascii="Franklin Gothic Book" w:hAnsi="Franklin Gothic Book" w:cs="Arial"/>
        </w:rPr>
        <w:t>Largeur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25 cm</w:t>
      </w:r>
    </w:p>
    <w:p w:rsidRPr="00721F7D" w:rsidR="005F2BCB" w:rsidP="00743CF4" w:rsidRDefault="005F2BCB" w14:paraId="5C5A40DB" w14:textId="77777777">
      <w:pPr>
        <w:numPr>
          <w:ilvl w:val="0"/>
          <w:numId w:val="83"/>
        </w:numPr>
        <w:spacing w:after="0" w:line="240" w:lineRule="auto"/>
        <w:jc w:val="both"/>
        <w:rPr>
          <w:rFonts w:ascii="Franklin Gothic Book" w:hAnsi="Franklin Gothic Book" w:cs="Arial"/>
        </w:rPr>
      </w:pPr>
      <w:r w:rsidRPr="00721F7D">
        <w:rPr>
          <w:rFonts w:ascii="Franklin Gothic Book" w:hAnsi="Franklin Gothic Book" w:cs="Arial"/>
        </w:rPr>
        <w:t>Hauteur finie</w:t>
      </w:r>
      <w:r w:rsidRPr="00721F7D">
        <w:rPr>
          <w:rFonts w:ascii="Franklin Gothic Book" w:hAnsi="Franklin Gothic Book" w:cs="Arial"/>
        </w:rPr>
        <w:tab/>
      </w:r>
      <w:r w:rsidRPr="00721F7D">
        <w:rPr>
          <w:rFonts w:ascii="Franklin Gothic Book" w:hAnsi="Franklin Gothic Book" w:cs="Arial"/>
        </w:rPr>
        <w:tab/>
      </w:r>
      <w:r>
        <w:rPr>
          <w:rFonts w:ascii="Franklin Gothic Book" w:hAnsi="Franklin Gothic Book" w:cs="Arial"/>
        </w:rPr>
        <w:t xml:space="preserve">             </w:t>
      </w:r>
      <w:r w:rsidRPr="00721F7D">
        <w:rPr>
          <w:rFonts w:ascii="Franklin Gothic Book" w:hAnsi="Franklin Gothic Book" w:cs="Arial"/>
        </w:rPr>
        <w:t>42 cm</w:t>
      </w:r>
    </w:p>
    <w:p w:rsidRPr="00721F7D" w:rsidR="005F2BCB" w:rsidP="005F2BCB" w:rsidRDefault="005F2BCB" w14:paraId="0D76E6FB" w14:textId="77777777">
      <w:pPr>
        <w:jc w:val="both"/>
        <w:rPr>
          <w:rFonts w:ascii="Franklin Gothic Book" w:hAnsi="Franklin Gothic Book" w:cs="Arial"/>
        </w:rPr>
      </w:pPr>
      <w:r w:rsidRPr="00721F7D">
        <w:rPr>
          <w:rFonts w:ascii="Franklin Gothic Book" w:hAnsi="Franklin Gothic Book" w:cs="Arial"/>
        </w:rPr>
        <w:t xml:space="preserve"> (</w:t>
      </w:r>
      <w:r w:rsidRPr="00721F7D">
        <w:rPr>
          <w:rFonts w:ascii="Franklin Gothic Book" w:hAnsi="Franklin Gothic Book" w:cs="Arial"/>
          <w:b/>
          <w:i/>
        </w:rPr>
        <w:t>Y compris épaisseur bois</w:t>
      </w:r>
      <w:r w:rsidRPr="00721F7D">
        <w:rPr>
          <w:rFonts w:ascii="Franklin Gothic Book" w:hAnsi="Franklin Gothic Book" w:cs="Arial"/>
        </w:rPr>
        <w:t>)</w:t>
      </w:r>
    </w:p>
    <w:p w:rsidRPr="00721F7D" w:rsidR="005F2BCB" w:rsidP="005F2BCB" w:rsidRDefault="005F2BCB" w14:paraId="2587E15C" w14:textId="77777777">
      <w:pPr>
        <w:jc w:val="both"/>
        <w:rPr>
          <w:rFonts w:ascii="Franklin Gothic Book" w:hAnsi="Franklin Gothic Book" w:cs="Arial"/>
          <w:b/>
          <w:i/>
        </w:rPr>
      </w:pPr>
      <w:r w:rsidRPr="00721F7D">
        <w:rPr>
          <w:rFonts w:ascii="Franklin Gothic Book" w:hAnsi="Franklin Gothic Book" w:cs="Arial"/>
          <w:b/>
          <w:i/>
        </w:rPr>
        <w:t>d)  Casier de rangement</w:t>
      </w:r>
    </w:p>
    <w:p w:rsidRPr="00721F7D" w:rsidR="005F2BCB" w:rsidP="005F2BCB" w:rsidRDefault="005F2BCB" w14:paraId="68DD4669" w14:textId="77777777">
      <w:pPr>
        <w:jc w:val="both"/>
        <w:rPr>
          <w:rFonts w:ascii="Franklin Gothic Book" w:hAnsi="Franklin Gothic Book" w:cs="Arial"/>
        </w:rPr>
      </w:pPr>
      <w:r w:rsidRPr="00721F7D">
        <w:rPr>
          <w:rFonts w:ascii="Franklin Gothic Book" w:hAnsi="Franklin Gothic Book" w:cs="Arial"/>
        </w:rPr>
        <w:t xml:space="preserve">En sous face du plateau, il sera fixé à la structure, un casier de rangement en bois de </w:t>
      </w:r>
      <w:smartTag w:uri="urn:schemas-microsoft-com:office:smarttags" w:element="metricconverter">
        <w:smartTagPr>
          <w:attr w:name="ProductID" w:val="30 mm"/>
        </w:smartTagPr>
        <w:r w:rsidRPr="00721F7D">
          <w:rPr>
            <w:rFonts w:ascii="Franklin Gothic Book" w:hAnsi="Franklin Gothic Book" w:cs="Arial"/>
          </w:rPr>
          <w:t xml:space="preserve">30 </w:t>
        </w:r>
        <w:proofErr w:type="spellStart"/>
        <w:r w:rsidRPr="00721F7D">
          <w:rPr>
            <w:rFonts w:ascii="Franklin Gothic Book" w:hAnsi="Franklin Gothic Book" w:cs="Arial"/>
          </w:rPr>
          <w:t>mm</w:t>
        </w:r>
      </w:smartTag>
      <w:r w:rsidRPr="00721F7D">
        <w:rPr>
          <w:rFonts w:ascii="Franklin Gothic Book" w:hAnsi="Franklin Gothic Book" w:cs="Arial"/>
        </w:rPr>
        <w:t>.</w:t>
      </w:r>
      <w:proofErr w:type="spellEnd"/>
      <w:r w:rsidRPr="00721F7D">
        <w:rPr>
          <w:rFonts w:ascii="Franklin Gothic Book" w:hAnsi="Franklin Gothic Book" w:cs="Arial"/>
        </w:rPr>
        <w:t xml:space="preserve"> Il y sera prévu une « retombée » de casier sur une longueur de </w:t>
      </w:r>
      <w:smartTag w:uri="urn:schemas-microsoft-com:office:smarttags" w:element="metricconverter">
        <w:smartTagPr>
          <w:attr w:name="ProductID" w:val="122 cm"/>
        </w:smartTagPr>
        <w:r w:rsidRPr="00721F7D">
          <w:rPr>
            <w:rFonts w:ascii="Franklin Gothic Book" w:hAnsi="Franklin Gothic Book" w:cs="Arial"/>
          </w:rPr>
          <w:t>122 cm</w:t>
        </w:r>
      </w:smartTag>
      <w:r w:rsidRPr="00721F7D">
        <w:rPr>
          <w:rFonts w:ascii="Franklin Gothic Book" w:hAnsi="Franklin Gothic Book" w:cs="Arial"/>
        </w:rPr>
        <w:t xml:space="preserve">. Ce casier sera compartimenté en 3 et supporté latéralement par 2 entretoises de </w:t>
      </w:r>
      <w:smartTag w:uri="urn:schemas-microsoft-com:office:smarttags" w:element="metricconverter">
        <w:smartTagPr>
          <w:attr w:name="ProductID" w:val="25 cm"/>
        </w:smartTagPr>
        <w:r w:rsidRPr="00721F7D">
          <w:rPr>
            <w:rFonts w:ascii="Franklin Gothic Book" w:hAnsi="Franklin Gothic Book" w:cs="Arial"/>
          </w:rPr>
          <w:t>25 cm</w:t>
        </w:r>
      </w:smartTag>
      <w:r w:rsidRPr="00721F7D">
        <w:rPr>
          <w:rFonts w:ascii="Franklin Gothic Book" w:hAnsi="Franklin Gothic Book" w:cs="Arial"/>
        </w:rPr>
        <w:t>. Il sera fixé à la structure par des clous.</w:t>
      </w:r>
    </w:p>
    <w:p w:rsidRPr="00721F7D" w:rsidR="005F2BCB" w:rsidP="005F2BCB" w:rsidRDefault="005F2BCB" w14:paraId="0BE308A2" w14:textId="77777777">
      <w:pPr>
        <w:jc w:val="both"/>
        <w:rPr>
          <w:rFonts w:ascii="Franklin Gothic Book" w:hAnsi="Franklin Gothic Book" w:cs="Arial"/>
          <w:b/>
          <w:u w:val="single"/>
        </w:rPr>
      </w:pPr>
      <w:r w:rsidRPr="00721F7D">
        <w:rPr>
          <w:rFonts w:ascii="Franklin Gothic Book" w:hAnsi="Franklin Gothic Book" w:cs="Arial"/>
          <w:b/>
        </w:rPr>
        <w:t xml:space="preserve">33.3.2 </w:t>
      </w:r>
      <w:r w:rsidRPr="00721F7D">
        <w:rPr>
          <w:rFonts w:ascii="Franklin Gothic Book" w:hAnsi="Franklin Gothic Book" w:cs="Arial"/>
          <w:b/>
          <w:u w:val="single"/>
        </w:rPr>
        <w:t>BUREAU DE MAITRE</w:t>
      </w:r>
    </w:p>
    <w:p w:rsidRPr="00721F7D" w:rsidR="005F2BCB" w:rsidP="005F2BCB" w:rsidRDefault="005F2BCB" w14:paraId="1FCEE434" w14:textId="77777777">
      <w:pPr>
        <w:jc w:val="both"/>
        <w:rPr>
          <w:rFonts w:ascii="Franklin Gothic Book" w:hAnsi="Franklin Gothic Book" w:cs="Arial"/>
        </w:rPr>
      </w:pPr>
      <w:r w:rsidRPr="00721F7D">
        <w:rPr>
          <w:rFonts w:ascii="Franklin Gothic Book" w:hAnsi="Franklin Gothic Book" w:cs="Arial"/>
        </w:rPr>
        <w:t>Il se compose d’une structure en bois, d’un plateau et d’un caisson en en bois.</w:t>
      </w:r>
    </w:p>
    <w:p w:rsidRPr="00721F7D" w:rsidR="005F2BCB" w:rsidP="005F2BCB" w:rsidRDefault="005F2BCB" w14:paraId="5F155EF4" w14:textId="77777777">
      <w:pPr>
        <w:jc w:val="both"/>
        <w:rPr>
          <w:rFonts w:ascii="Franklin Gothic Book" w:hAnsi="Franklin Gothic Book" w:cs="Arial"/>
          <w:b/>
        </w:rPr>
      </w:pPr>
      <w:r w:rsidRPr="00721F7D">
        <w:rPr>
          <w:rFonts w:ascii="Franklin Gothic Book" w:hAnsi="Franklin Gothic Book" w:cs="Arial"/>
          <w:b/>
        </w:rPr>
        <w:t xml:space="preserve">a) Structure en bois </w:t>
      </w:r>
    </w:p>
    <w:p w:rsidRPr="00721F7D" w:rsidR="005F2BCB" w:rsidP="005F2BCB" w:rsidRDefault="005F2BCB" w14:paraId="51E89C18" w14:textId="77777777">
      <w:pPr>
        <w:jc w:val="both"/>
        <w:rPr>
          <w:rFonts w:ascii="Franklin Gothic Book" w:hAnsi="Franklin Gothic Book" w:cs="Arial"/>
        </w:rPr>
      </w:pPr>
      <w:r w:rsidRPr="00721F7D">
        <w:rPr>
          <w:rFonts w:ascii="Franklin Gothic Book" w:hAnsi="Franklin Gothic Book" w:cs="Arial"/>
        </w:rPr>
        <w:t xml:space="preserve">La Structure du bureau du maître sera en bois rouge et traité. </w:t>
      </w:r>
    </w:p>
    <w:p w:rsidRPr="004A07EC" w:rsidR="005F2BCB" w:rsidP="00743CF4" w:rsidRDefault="005F2BCB" w14:paraId="63B91C4F"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Encombrements :</w:t>
      </w:r>
    </w:p>
    <w:p w:rsidRPr="00721F7D" w:rsidR="005F2BCB" w:rsidP="00743CF4" w:rsidRDefault="005F2BCB" w14:paraId="4F7FE980" w14:textId="77777777">
      <w:pPr>
        <w:numPr>
          <w:ilvl w:val="0"/>
          <w:numId w:val="84"/>
        </w:numPr>
        <w:spacing w:after="0" w:line="240" w:lineRule="auto"/>
        <w:jc w:val="both"/>
        <w:rPr>
          <w:rFonts w:ascii="Franklin Gothic Book" w:hAnsi="Franklin Gothic Book" w:cs="Arial"/>
        </w:rPr>
      </w:pPr>
      <w:r w:rsidRPr="00721F7D">
        <w:rPr>
          <w:rFonts w:ascii="Franklin Gothic Book" w:hAnsi="Franklin Gothic Book" w:cs="Arial"/>
        </w:rPr>
        <w:t>Longueur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110 cm</w:t>
      </w:r>
    </w:p>
    <w:p w:rsidRPr="00721F7D" w:rsidR="005F2BCB" w:rsidP="00743CF4" w:rsidRDefault="005F2BCB" w14:paraId="792DB56E" w14:textId="77777777">
      <w:pPr>
        <w:numPr>
          <w:ilvl w:val="0"/>
          <w:numId w:val="84"/>
        </w:numPr>
        <w:spacing w:after="0" w:line="240" w:lineRule="auto"/>
        <w:jc w:val="both"/>
        <w:rPr>
          <w:rFonts w:ascii="Franklin Gothic Book" w:hAnsi="Franklin Gothic Book" w:cs="Arial"/>
        </w:rPr>
      </w:pPr>
      <w:r w:rsidRPr="00721F7D">
        <w:rPr>
          <w:rFonts w:ascii="Franklin Gothic Book" w:hAnsi="Franklin Gothic Book" w:cs="Arial"/>
        </w:rPr>
        <w:t>Profondeur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 xml:space="preserve"> </w:t>
      </w:r>
      <w:smartTag w:uri="urn:schemas-microsoft-com:office:smarttags" w:element="metricconverter">
        <w:smartTagPr>
          <w:attr w:name="ProductID" w:val="50 cm"/>
        </w:smartTagPr>
        <w:r w:rsidRPr="00721F7D">
          <w:rPr>
            <w:rFonts w:ascii="Franklin Gothic Book" w:hAnsi="Franklin Gothic Book" w:cs="Arial"/>
          </w:rPr>
          <w:t>50 cm</w:t>
        </w:r>
      </w:smartTag>
    </w:p>
    <w:p w:rsidRPr="00721F7D" w:rsidR="005F2BCB" w:rsidP="00743CF4" w:rsidRDefault="005F2BCB" w14:paraId="6996264F" w14:textId="77777777">
      <w:pPr>
        <w:numPr>
          <w:ilvl w:val="0"/>
          <w:numId w:val="84"/>
        </w:numPr>
        <w:spacing w:after="0" w:line="240" w:lineRule="auto"/>
        <w:jc w:val="both"/>
        <w:rPr>
          <w:rFonts w:ascii="Franklin Gothic Book" w:hAnsi="Franklin Gothic Book" w:cs="Arial"/>
        </w:rPr>
      </w:pPr>
      <w:r w:rsidRPr="00721F7D">
        <w:rPr>
          <w:rFonts w:ascii="Franklin Gothic Book" w:hAnsi="Franklin Gothic Book" w:cs="Arial"/>
        </w:rPr>
        <w:t>Hauteur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 xml:space="preserve"> 73 cm</w:t>
      </w:r>
    </w:p>
    <w:p w:rsidRPr="00721F7D" w:rsidR="005F2BCB" w:rsidP="005F2BCB" w:rsidRDefault="005F2BCB" w14:paraId="40488D86" w14:textId="77777777">
      <w:pPr>
        <w:jc w:val="both"/>
        <w:rPr>
          <w:rFonts w:ascii="Franklin Gothic Book" w:hAnsi="Franklin Gothic Book" w:cs="Arial"/>
        </w:rPr>
      </w:pPr>
    </w:p>
    <w:p w:rsidRPr="00721F7D" w:rsidR="005F2BCB" w:rsidP="00743CF4" w:rsidRDefault="005F2BCB" w14:paraId="3A6A2BF1"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Plateau et caisson</w:t>
      </w:r>
    </w:p>
    <w:p w:rsidRPr="00721F7D" w:rsidR="005F2BCB" w:rsidP="00743CF4" w:rsidRDefault="005F2BCB" w14:paraId="1624835C" w14:textId="77777777">
      <w:pPr>
        <w:numPr>
          <w:ilvl w:val="0"/>
          <w:numId w:val="85"/>
        </w:numPr>
        <w:spacing w:after="0" w:line="240" w:lineRule="auto"/>
        <w:jc w:val="both"/>
        <w:rPr>
          <w:rFonts w:ascii="Franklin Gothic Book" w:hAnsi="Franklin Gothic Book" w:cs="Arial"/>
          <w:u w:val="single"/>
        </w:rPr>
      </w:pPr>
      <w:r w:rsidRPr="00721F7D">
        <w:rPr>
          <w:rFonts w:ascii="Franklin Gothic Book" w:hAnsi="Franklin Gothic Book" w:cs="Arial"/>
          <w:u w:val="single"/>
        </w:rPr>
        <w:t>Plateau</w:t>
      </w:r>
    </w:p>
    <w:p w:rsidRPr="00721F7D" w:rsidR="005F2BCB" w:rsidP="005F2BCB" w:rsidRDefault="005F2BCB" w14:paraId="11D02CDA" w14:textId="77777777">
      <w:pPr>
        <w:jc w:val="both"/>
        <w:rPr>
          <w:rFonts w:ascii="Franklin Gothic Book" w:hAnsi="Franklin Gothic Book" w:cs="Arial"/>
        </w:rPr>
      </w:pPr>
      <w:r w:rsidRPr="00721F7D">
        <w:rPr>
          <w:rFonts w:ascii="Franklin Gothic Book" w:hAnsi="Franklin Gothic Book" w:cs="Arial"/>
        </w:rPr>
        <w:t xml:space="preserve">Le plateau sera en bois de </w:t>
      </w:r>
      <w:smartTag w:uri="urn:schemas-microsoft-com:office:smarttags" w:element="metricconverter">
        <w:smartTagPr>
          <w:attr w:name="ProductID" w:val="30 mm"/>
        </w:smartTagPr>
        <w:r w:rsidRPr="00721F7D">
          <w:rPr>
            <w:rFonts w:ascii="Franklin Gothic Book" w:hAnsi="Franklin Gothic Book" w:cs="Arial"/>
          </w:rPr>
          <w:t>30 mm</w:t>
        </w:r>
      </w:smartTag>
      <w:r w:rsidRPr="00721F7D">
        <w:rPr>
          <w:rFonts w:ascii="Franklin Gothic Book" w:hAnsi="Franklin Gothic Book" w:cs="Arial"/>
        </w:rPr>
        <w:t xml:space="preserve"> d’épaisseur à bord arrondis, fixé à la structure en bois par l’intermédiaire des clous.</w:t>
      </w:r>
    </w:p>
    <w:p w:rsidRPr="00721F7D" w:rsidR="005F2BCB" w:rsidP="005F2BCB" w:rsidRDefault="005F2BCB" w14:paraId="7A556528" w14:textId="77777777">
      <w:pPr>
        <w:ind w:left="540"/>
        <w:jc w:val="both"/>
        <w:rPr>
          <w:rFonts w:ascii="Franklin Gothic Book" w:hAnsi="Franklin Gothic Book" w:cs="Arial"/>
        </w:rPr>
      </w:pPr>
      <w:r w:rsidRPr="00721F7D">
        <w:rPr>
          <w:rFonts w:ascii="Franklin Gothic Book" w:hAnsi="Franklin Gothic Book" w:cs="Arial"/>
          <w:b/>
        </w:rPr>
        <w:t>Dimensions</w:t>
      </w:r>
      <w:r w:rsidRPr="00721F7D">
        <w:rPr>
          <w:rFonts w:ascii="Franklin Gothic Book" w:hAnsi="Franklin Gothic Book" w:cs="Arial"/>
        </w:rPr>
        <w:t> :</w:t>
      </w:r>
      <w:r w:rsidRPr="00721F7D">
        <w:rPr>
          <w:rFonts w:ascii="Franklin Gothic Book" w:hAnsi="Franklin Gothic Book" w:cs="Arial"/>
        </w:rPr>
        <w:tab/>
      </w:r>
      <w:r w:rsidRPr="00721F7D">
        <w:rPr>
          <w:rFonts w:ascii="Franklin Gothic Book" w:hAnsi="Franklin Gothic Book" w:cs="Arial"/>
        </w:rPr>
        <w:tab/>
      </w:r>
    </w:p>
    <w:p w:rsidRPr="00721F7D" w:rsidR="005F2BCB" w:rsidP="00743CF4" w:rsidRDefault="005F2BCB" w14:paraId="3916B80D" w14:textId="77777777">
      <w:pPr>
        <w:numPr>
          <w:ilvl w:val="1"/>
          <w:numId w:val="85"/>
        </w:numPr>
        <w:spacing w:after="0" w:line="240" w:lineRule="auto"/>
        <w:jc w:val="both"/>
        <w:rPr>
          <w:rFonts w:ascii="Franklin Gothic Book" w:hAnsi="Franklin Gothic Book" w:cs="Arial"/>
        </w:rPr>
      </w:pPr>
      <w:r w:rsidRPr="00721F7D">
        <w:rPr>
          <w:rFonts w:ascii="Franklin Gothic Book" w:hAnsi="Franklin Gothic Book" w:cs="Arial"/>
        </w:rPr>
        <w:t>Longueur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122 cm</w:t>
      </w:r>
    </w:p>
    <w:p w:rsidRPr="00721F7D" w:rsidR="005F2BCB" w:rsidP="00743CF4" w:rsidRDefault="005F2BCB" w14:paraId="379FA2C4" w14:textId="77777777">
      <w:pPr>
        <w:numPr>
          <w:ilvl w:val="1"/>
          <w:numId w:val="85"/>
        </w:numPr>
        <w:spacing w:after="0" w:line="240" w:lineRule="auto"/>
        <w:jc w:val="both"/>
        <w:rPr>
          <w:rFonts w:ascii="Franklin Gothic Book" w:hAnsi="Franklin Gothic Book" w:cs="Arial"/>
        </w:rPr>
      </w:pPr>
      <w:r>
        <w:rPr>
          <w:rFonts w:ascii="Franklin Gothic Book" w:hAnsi="Franklin Gothic Book" w:cs="Arial"/>
        </w:rPr>
        <w:t>Largeur :</w:t>
      </w:r>
      <w:r>
        <w:rPr>
          <w:rFonts w:ascii="Franklin Gothic Book" w:hAnsi="Franklin Gothic Book" w:cs="Arial"/>
        </w:rPr>
        <w:tab/>
      </w:r>
      <w:r>
        <w:rPr>
          <w:rFonts w:ascii="Franklin Gothic Book" w:hAnsi="Franklin Gothic Book" w:cs="Arial"/>
        </w:rPr>
        <w:t xml:space="preserve">             </w:t>
      </w:r>
      <w:r w:rsidRPr="00721F7D">
        <w:rPr>
          <w:rFonts w:ascii="Franklin Gothic Book" w:hAnsi="Franklin Gothic Book" w:cs="Arial"/>
        </w:rPr>
        <w:t xml:space="preserve">  </w:t>
      </w:r>
      <w:smartTag w:uri="urn:schemas-microsoft-com:office:smarttags" w:element="metricconverter">
        <w:smartTagPr>
          <w:attr w:name="ProductID" w:val="60 cm"/>
        </w:smartTagPr>
        <w:r w:rsidRPr="00721F7D">
          <w:rPr>
            <w:rFonts w:ascii="Franklin Gothic Book" w:hAnsi="Franklin Gothic Book" w:cs="Arial"/>
          </w:rPr>
          <w:t>60 cm</w:t>
        </w:r>
      </w:smartTag>
    </w:p>
    <w:p w:rsidRPr="00721F7D" w:rsidR="005F2BCB" w:rsidP="00743CF4" w:rsidRDefault="005F2BCB" w14:paraId="0233FD18" w14:textId="77777777">
      <w:pPr>
        <w:numPr>
          <w:ilvl w:val="0"/>
          <w:numId w:val="86"/>
        </w:numPr>
        <w:spacing w:after="0" w:line="240" w:lineRule="auto"/>
        <w:jc w:val="both"/>
        <w:rPr>
          <w:rFonts w:ascii="Franklin Gothic Book" w:hAnsi="Franklin Gothic Book" w:cs="Arial"/>
          <w:u w:val="single"/>
        </w:rPr>
      </w:pPr>
      <w:r w:rsidRPr="00721F7D">
        <w:rPr>
          <w:rFonts w:ascii="Franklin Gothic Book" w:hAnsi="Franklin Gothic Book" w:cs="Arial"/>
          <w:u w:val="single"/>
        </w:rPr>
        <w:t>Caisson</w:t>
      </w:r>
    </w:p>
    <w:p w:rsidRPr="00721F7D" w:rsidR="005F2BCB" w:rsidP="005F2BCB" w:rsidRDefault="005F2BCB" w14:paraId="1F812490" w14:textId="77777777">
      <w:pPr>
        <w:jc w:val="both"/>
        <w:rPr>
          <w:rFonts w:ascii="Franklin Gothic Book" w:hAnsi="Franklin Gothic Book" w:cs="Arial"/>
        </w:rPr>
      </w:pPr>
      <w:r w:rsidRPr="00721F7D">
        <w:rPr>
          <w:rFonts w:ascii="Franklin Gothic Book" w:hAnsi="Franklin Gothic Book" w:cs="Arial"/>
        </w:rPr>
        <w:t xml:space="preserve">Le caisson latéral sera en contreplaqué de </w:t>
      </w:r>
      <w:smartTag w:uri="urn:schemas-microsoft-com:office:smarttags" w:element="metricconverter">
        <w:smartTagPr>
          <w:attr w:name="ProductID" w:val="20 mm"/>
        </w:smartTagPr>
        <w:r w:rsidRPr="00721F7D">
          <w:rPr>
            <w:rFonts w:ascii="Franklin Gothic Book" w:hAnsi="Franklin Gothic Book" w:cs="Arial"/>
          </w:rPr>
          <w:t>20 mm</w:t>
        </w:r>
      </w:smartTag>
      <w:r w:rsidRPr="00721F7D">
        <w:rPr>
          <w:rFonts w:ascii="Franklin Gothic Book" w:hAnsi="Franklin Gothic Book" w:cs="Arial"/>
        </w:rPr>
        <w:t xml:space="preserve"> avec tiroir. Il sera prévu une clé de sécurité et un poignet.</w:t>
      </w:r>
    </w:p>
    <w:p w:rsidRPr="00721F7D" w:rsidR="005F2BCB" w:rsidP="005F2BCB" w:rsidRDefault="005F2BCB" w14:paraId="38646D8D" w14:textId="77777777">
      <w:pPr>
        <w:ind w:firstLine="708"/>
        <w:jc w:val="both"/>
        <w:rPr>
          <w:rFonts w:ascii="Franklin Gothic Book" w:hAnsi="Franklin Gothic Book" w:cs="Arial"/>
        </w:rPr>
      </w:pPr>
      <w:r w:rsidRPr="00721F7D">
        <w:rPr>
          <w:rFonts w:ascii="Franklin Gothic Book" w:hAnsi="Franklin Gothic Book" w:cs="Arial"/>
          <w:b/>
        </w:rPr>
        <w:t>Encombrement</w:t>
      </w:r>
      <w:r w:rsidRPr="00721F7D">
        <w:rPr>
          <w:rFonts w:ascii="Franklin Gothic Book" w:hAnsi="Franklin Gothic Book" w:cs="Arial"/>
          <w:b/>
          <w:u w:val="single"/>
        </w:rPr>
        <w:t> </w:t>
      </w:r>
      <w:r w:rsidRPr="00721F7D">
        <w:rPr>
          <w:rFonts w:ascii="Franklin Gothic Book" w:hAnsi="Franklin Gothic Book" w:cs="Arial"/>
        </w:rPr>
        <w:t>:</w:t>
      </w:r>
      <w:r w:rsidRPr="00721F7D">
        <w:rPr>
          <w:rFonts w:ascii="Franklin Gothic Book" w:hAnsi="Franklin Gothic Book" w:cs="Arial"/>
        </w:rPr>
        <w:tab/>
      </w:r>
    </w:p>
    <w:p w:rsidRPr="00721F7D" w:rsidR="005F2BCB" w:rsidP="00743CF4" w:rsidRDefault="005F2BCB" w14:paraId="7FCB7E67" w14:textId="77777777">
      <w:pPr>
        <w:numPr>
          <w:ilvl w:val="0"/>
          <w:numId w:val="87"/>
        </w:numPr>
        <w:spacing w:after="0" w:line="240" w:lineRule="auto"/>
        <w:jc w:val="both"/>
        <w:rPr>
          <w:rFonts w:ascii="Franklin Gothic Book" w:hAnsi="Franklin Gothic Book" w:cs="Arial"/>
        </w:rPr>
      </w:pPr>
      <w:r w:rsidRPr="00721F7D">
        <w:rPr>
          <w:rFonts w:ascii="Franklin Gothic Book" w:hAnsi="Franklin Gothic Book" w:cs="Arial"/>
        </w:rPr>
        <w:t xml:space="preserve">Largeur : </w:t>
      </w:r>
      <w:r w:rsidRPr="00721F7D">
        <w:rPr>
          <w:rFonts w:ascii="Franklin Gothic Book" w:hAnsi="Franklin Gothic Book" w:cs="Arial"/>
        </w:rPr>
        <w:tab/>
      </w:r>
      <w:r w:rsidRPr="00721F7D">
        <w:rPr>
          <w:rFonts w:ascii="Franklin Gothic Book" w:hAnsi="Franklin Gothic Book" w:cs="Arial"/>
        </w:rPr>
        <w:tab/>
      </w:r>
      <w:smartTag w:uri="urn:schemas-microsoft-com:office:smarttags" w:element="metricconverter">
        <w:smartTagPr>
          <w:attr w:name="ProductID" w:val="30 cm"/>
        </w:smartTagPr>
        <w:r w:rsidRPr="00721F7D">
          <w:rPr>
            <w:rFonts w:ascii="Franklin Gothic Book" w:hAnsi="Franklin Gothic Book" w:cs="Arial"/>
          </w:rPr>
          <w:t>30 cm</w:t>
        </w:r>
      </w:smartTag>
    </w:p>
    <w:p w:rsidRPr="00721F7D" w:rsidR="005F2BCB" w:rsidP="00743CF4" w:rsidRDefault="005F2BCB" w14:paraId="3CBD40DC" w14:textId="77777777">
      <w:pPr>
        <w:numPr>
          <w:ilvl w:val="0"/>
          <w:numId w:val="88"/>
        </w:numPr>
        <w:spacing w:after="0" w:line="240" w:lineRule="auto"/>
        <w:jc w:val="both"/>
        <w:rPr>
          <w:rFonts w:ascii="Franklin Gothic Book" w:hAnsi="Franklin Gothic Book" w:cs="Arial"/>
        </w:rPr>
      </w:pPr>
      <w:r w:rsidRPr="00721F7D">
        <w:rPr>
          <w:rFonts w:ascii="Franklin Gothic Book" w:hAnsi="Franklin Gothic Book" w:cs="Arial"/>
        </w:rPr>
        <w:t>Hauteur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50 cm</w:t>
      </w:r>
    </w:p>
    <w:p w:rsidRPr="00721F7D" w:rsidR="005F2BCB" w:rsidP="00743CF4" w:rsidRDefault="005F2BCB" w14:paraId="436E131C" w14:textId="77777777">
      <w:pPr>
        <w:numPr>
          <w:ilvl w:val="0"/>
          <w:numId w:val="88"/>
        </w:numPr>
        <w:spacing w:after="0" w:line="240" w:lineRule="auto"/>
        <w:jc w:val="both"/>
        <w:rPr>
          <w:rFonts w:ascii="Franklin Gothic Book" w:hAnsi="Franklin Gothic Book" w:cs="Arial"/>
        </w:rPr>
      </w:pPr>
      <w:r w:rsidRPr="00721F7D">
        <w:rPr>
          <w:rFonts w:ascii="Franklin Gothic Book" w:hAnsi="Franklin Gothic Book" w:cs="Arial"/>
        </w:rPr>
        <w:t>Profondeur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50 cm</w:t>
      </w:r>
    </w:p>
    <w:p w:rsidRPr="00721F7D" w:rsidR="005F2BCB" w:rsidP="005F2BCB" w:rsidRDefault="005F2BCB" w14:paraId="70DFF52E" w14:textId="77777777">
      <w:pPr>
        <w:jc w:val="both"/>
        <w:rPr>
          <w:rFonts w:ascii="Franklin Gothic Book" w:hAnsi="Franklin Gothic Book" w:cs="Arial"/>
        </w:rPr>
      </w:pPr>
      <w:r w:rsidRPr="00721F7D">
        <w:rPr>
          <w:rFonts w:ascii="Franklin Gothic Book" w:hAnsi="Franklin Gothic Book" w:cs="Arial"/>
        </w:rPr>
        <w:t>Cet élément sera fixé à la structure en bois rouge au moyen des clous.</w:t>
      </w:r>
    </w:p>
    <w:p w:rsidRPr="00721F7D" w:rsidR="005F2BCB" w:rsidP="00743CF4" w:rsidRDefault="005F2BCB" w14:paraId="5ACDE803" w14:textId="77777777">
      <w:pPr>
        <w:numPr>
          <w:ilvl w:val="0"/>
          <w:numId w:val="81"/>
        </w:numPr>
        <w:spacing w:after="0" w:line="240" w:lineRule="auto"/>
        <w:jc w:val="both"/>
        <w:rPr>
          <w:rFonts w:ascii="Franklin Gothic Book" w:hAnsi="Franklin Gothic Book" w:cs="Arial"/>
          <w:b/>
        </w:rPr>
      </w:pPr>
      <w:r w:rsidRPr="00721F7D">
        <w:rPr>
          <w:rFonts w:ascii="Franklin Gothic Book" w:hAnsi="Franklin Gothic Book" w:cs="Arial"/>
          <w:b/>
        </w:rPr>
        <w:t>CHAISE EN BOIS ROUGE POUR LES ENSEIGNANTS</w:t>
      </w:r>
    </w:p>
    <w:p w:rsidRPr="00721F7D" w:rsidR="005F2BCB" w:rsidP="005F2BCB" w:rsidRDefault="005F2BCB" w14:paraId="284A9023" w14:textId="77777777">
      <w:pPr>
        <w:jc w:val="both"/>
        <w:rPr>
          <w:rFonts w:ascii="Franklin Gothic Book" w:hAnsi="Franklin Gothic Book" w:cs="Arial"/>
        </w:rPr>
      </w:pPr>
      <w:r w:rsidRPr="00721F7D">
        <w:rPr>
          <w:rFonts w:ascii="Franklin Gothic Book" w:hAnsi="Franklin Gothic Book" w:cs="Arial"/>
        </w:rPr>
        <w:t>Elle sera en structure bois rouge. L’assise et le dossier seront en bois couvert de mousse habillée</w:t>
      </w:r>
    </w:p>
    <w:p w:rsidRPr="00721F7D" w:rsidR="005F2BCB" w:rsidP="005F2BCB" w:rsidRDefault="005F2BCB" w14:paraId="4F884869" w14:textId="77777777">
      <w:pPr>
        <w:ind w:firstLine="708"/>
        <w:jc w:val="both"/>
        <w:rPr>
          <w:rFonts w:ascii="Franklin Gothic Book" w:hAnsi="Franklin Gothic Book" w:cs="Arial"/>
          <w:b/>
        </w:rPr>
      </w:pPr>
      <w:r w:rsidRPr="00721F7D">
        <w:rPr>
          <w:rFonts w:ascii="Franklin Gothic Book" w:hAnsi="Franklin Gothic Book" w:cs="Arial"/>
          <w:b/>
        </w:rPr>
        <w:t>Encombrement :</w:t>
      </w:r>
      <w:r w:rsidRPr="00721F7D">
        <w:rPr>
          <w:rFonts w:ascii="Franklin Gothic Book" w:hAnsi="Franklin Gothic Book" w:cs="Arial"/>
          <w:b/>
        </w:rPr>
        <w:tab/>
      </w:r>
    </w:p>
    <w:p w:rsidRPr="00721F7D" w:rsidR="005F2BCB" w:rsidP="00743CF4" w:rsidRDefault="005F2BCB" w14:paraId="3A4EB8BD" w14:textId="77777777">
      <w:pPr>
        <w:numPr>
          <w:ilvl w:val="0"/>
          <w:numId w:val="89"/>
        </w:numPr>
        <w:spacing w:after="0" w:line="240" w:lineRule="auto"/>
        <w:jc w:val="both"/>
        <w:rPr>
          <w:rFonts w:ascii="Franklin Gothic Book" w:hAnsi="Franklin Gothic Book" w:cs="Arial"/>
        </w:rPr>
      </w:pPr>
      <w:r w:rsidRPr="00721F7D">
        <w:rPr>
          <w:rFonts w:ascii="Franklin Gothic Book" w:hAnsi="Franklin Gothic Book" w:cs="Arial"/>
        </w:rPr>
        <w:t>Hauteur d’assise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45 cm</w:t>
      </w:r>
    </w:p>
    <w:p w:rsidRPr="00721F7D" w:rsidR="005F2BCB" w:rsidP="00743CF4" w:rsidRDefault="005F2BCB" w14:paraId="79120745" w14:textId="77777777">
      <w:pPr>
        <w:numPr>
          <w:ilvl w:val="0"/>
          <w:numId w:val="89"/>
        </w:numPr>
        <w:spacing w:after="0" w:line="240" w:lineRule="auto"/>
        <w:jc w:val="both"/>
        <w:rPr>
          <w:rFonts w:ascii="Franklin Gothic Book" w:hAnsi="Franklin Gothic Book" w:cs="Arial"/>
        </w:rPr>
      </w:pPr>
      <w:r w:rsidRPr="00721F7D">
        <w:rPr>
          <w:rFonts w:ascii="Franklin Gothic Book" w:hAnsi="Franklin Gothic Book" w:cs="Arial"/>
        </w:rPr>
        <w:t>Profondeur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35 cm</w:t>
      </w:r>
    </w:p>
    <w:p w:rsidRPr="00721F7D" w:rsidR="005F2BCB" w:rsidP="00743CF4" w:rsidRDefault="005F2BCB" w14:paraId="43ADCF63" w14:textId="77777777">
      <w:pPr>
        <w:numPr>
          <w:ilvl w:val="0"/>
          <w:numId w:val="89"/>
        </w:numPr>
        <w:spacing w:after="0" w:line="240" w:lineRule="auto"/>
        <w:jc w:val="both"/>
        <w:rPr>
          <w:rFonts w:ascii="Franklin Gothic Book" w:hAnsi="Franklin Gothic Book" w:cs="Arial"/>
        </w:rPr>
      </w:pPr>
      <w:r w:rsidRPr="00721F7D">
        <w:rPr>
          <w:rFonts w:ascii="Franklin Gothic Book" w:hAnsi="Franklin Gothic Book" w:cs="Arial"/>
        </w:rPr>
        <w:t>Largeur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37 cm</w:t>
      </w:r>
    </w:p>
    <w:p w:rsidRPr="00721F7D" w:rsidR="005F2BCB" w:rsidP="00743CF4" w:rsidRDefault="005F2BCB" w14:paraId="7DF9E366" w14:textId="77777777">
      <w:pPr>
        <w:numPr>
          <w:ilvl w:val="0"/>
          <w:numId w:val="89"/>
        </w:numPr>
        <w:spacing w:after="0" w:line="240" w:lineRule="auto"/>
        <w:jc w:val="both"/>
        <w:rPr>
          <w:rFonts w:ascii="Franklin Gothic Book" w:hAnsi="Franklin Gothic Book" w:cs="Arial"/>
        </w:rPr>
      </w:pPr>
      <w:r w:rsidRPr="00721F7D">
        <w:rPr>
          <w:rFonts w:ascii="Franklin Gothic Book" w:hAnsi="Franklin Gothic Book" w:cs="Arial"/>
        </w:rPr>
        <w:t>Hauteur totale :</w:t>
      </w:r>
      <w:r w:rsidRPr="00721F7D">
        <w:rPr>
          <w:rFonts w:ascii="Franklin Gothic Book" w:hAnsi="Franklin Gothic Book" w:cs="Arial"/>
        </w:rPr>
        <w:tab/>
      </w:r>
      <w:r w:rsidRPr="00721F7D">
        <w:rPr>
          <w:rFonts w:ascii="Franklin Gothic Book" w:hAnsi="Franklin Gothic Book" w:cs="Arial"/>
        </w:rPr>
        <w:tab/>
      </w:r>
      <w:r w:rsidRPr="00721F7D">
        <w:rPr>
          <w:rFonts w:ascii="Franklin Gothic Book" w:hAnsi="Franklin Gothic Book" w:cs="Arial"/>
        </w:rPr>
        <w:t>82 cm</w:t>
      </w:r>
    </w:p>
    <w:p w:rsidRPr="005F2BCB" w:rsidR="005F2BCB" w:rsidP="005F2BCB" w:rsidRDefault="005F2BCB" w14:paraId="7695C978" w14:textId="77777777">
      <w:pPr>
        <w:pStyle w:val="BodyText"/>
        <w:rPr>
          <w:rFonts w:ascii="Franklin Gothic Book" w:hAnsi="Franklin Gothic Book"/>
          <w:sz w:val="22"/>
          <w:szCs w:val="22"/>
          <w:lang w:val="fr-FR"/>
        </w:rPr>
      </w:pPr>
      <w:r w:rsidRPr="005F2BCB">
        <w:rPr>
          <w:rFonts w:ascii="Franklin Gothic Book" w:hAnsi="Franklin Gothic Book"/>
          <w:sz w:val="22"/>
          <w:szCs w:val="22"/>
          <w:lang w:val="fr-FR"/>
        </w:rPr>
        <w:t>Toutefois, les équipements seront neufs et doivent donner entière satisfaction au maître d’ouvrage. Ils seront livrés sur site et réceptionnés globalement.</w:t>
      </w:r>
    </w:p>
    <w:p w:rsidR="005F2BCB" w:rsidP="005F2BCB" w:rsidRDefault="005F2BCB" w14:paraId="6B5F05E4" w14:textId="77777777">
      <w:pPr>
        <w:spacing w:line="360" w:lineRule="auto"/>
        <w:jc w:val="both"/>
        <w:rPr>
          <w:rFonts w:ascii="Franklin Gothic Book" w:hAnsi="Franklin Gothic Book" w:cs="Arial"/>
        </w:rPr>
      </w:pPr>
    </w:p>
    <w:p w:rsidRPr="00721F7D" w:rsidR="005F2BCB" w:rsidP="005F2BCB" w:rsidRDefault="005F2BCB" w14:paraId="3771DB10" w14:textId="77777777">
      <w:pPr>
        <w:spacing w:line="360" w:lineRule="auto"/>
        <w:jc w:val="both"/>
        <w:rPr>
          <w:rFonts w:ascii="Franklin Gothic Book" w:hAnsi="Franklin Gothic Book" w:cs="Arial"/>
        </w:rPr>
      </w:pPr>
      <w:r w:rsidRPr="00721F7D">
        <w:rPr>
          <w:rFonts w:ascii="Franklin Gothic Book" w:hAnsi="Franklin Gothic Book" w:cs="Arial"/>
        </w:rPr>
        <w:t>Lu et Approuvé</w:t>
      </w:r>
    </w:p>
    <w:p w:rsidRPr="00721F7D" w:rsidR="005F2BCB" w:rsidP="005F2BCB" w:rsidRDefault="005F2BCB" w14:paraId="25EDC98F" w14:textId="77777777">
      <w:pPr>
        <w:spacing w:line="360" w:lineRule="auto"/>
        <w:jc w:val="both"/>
        <w:rPr>
          <w:rFonts w:ascii="Franklin Gothic Book" w:hAnsi="Franklin Gothic Book" w:cs="Arial"/>
          <w:b/>
          <w:bCs/>
          <w:u w:val="single"/>
        </w:rPr>
      </w:pPr>
      <w:r w:rsidRPr="00721F7D">
        <w:rPr>
          <w:rFonts w:ascii="Franklin Gothic Book" w:hAnsi="Franklin Gothic Book" w:cs="Arial"/>
          <w:b/>
          <w:bCs/>
          <w:u w:val="single"/>
        </w:rPr>
        <w:t>LE SOUMISSIONNAIRE</w:t>
      </w:r>
    </w:p>
    <w:p w:rsidRPr="00721F7D" w:rsidR="005F2BCB" w:rsidP="005F2BCB" w:rsidRDefault="005F2BCB" w14:paraId="2E5A3723" w14:textId="77777777">
      <w:pPr>
        <w:jc w:val="both"/>
        <w:rPr>
          <w:rFonts w:ascii="Franklin Gothic Book" w:hAnsi="Franklin Gothic Book" w:cs="Arial"/>
          <w:b/>
        </w:rPr>
      </w:pPr>
      <w:r w:rsidRPr="00721F7D">
        <w:rPr>
          <w:rFonts w:ascii="Franklin Gothic Book" w:hAnsi="Franklin Gothic Book" w:cs="Arial"/>
          <w:b/>
        </w:rPr>
        <w:br w:type="page"/>
      </w:r>
    </w:p>
    <w:p w:rsidRPr="005F2BCB" w:rsidR="005F2BCB" w:rsidP="00743CF4" w:rsidRDefault="005F2BCB" w14:paraId="534600F2" w14:textId="77777777">
      <w:pPr>
        <w:pStyle w:val="ListParagraph"/>
        <w:numPr>
          <w:ilvl w:val="0"/>
          <w:numId w:val="45"/>
        </w:numPr>
        <w:spacing w:after="0" w:line="240" w:lineRule="auto"/>
        <w:contextualSpacing w:val="0"/>
        <w:rPr>
          <w:b/>
          <w:sz w:val="28"/>
          <w:szCs w:val="28"/>
          <w:highlight w:val="green"/>
        </w:rPr>
      </w:pPr>
      <w:r w:rsidRPr="005F2BCB">
        <w:rPr>
          <w:b/>
          <w:sz w:val="28"/>
          <w:szCs w:val="28"/>
          <w:highlight w:val="green"/>
        </w:rPr>
        <w:t>CAHIERS DE PRESCRIPTIONS TECHNIQUES (HANGAR AMELIORE)</w:t>
      </w:r>
    </w:p>
    <w:p w:rsidRPr="0020704E" w:rsidR="005F2BCB" w:rsidP="005F2BCB" w:rsidRDefault="005F2BCB" w14:paraId="3F9F23F9" w14:textId="77777777">
      <w:pPr>
        <w:jc w:val="both"/>
        <w:rPr>
          <w:b/>
          <w:bCs/>
          <w:i/>
          <w:iCs/>
        </w:rPr>
      </w:pPr>
    </w:p>
    <w:p w:rsidRPr="0020704E" w:rsidR="005F2BCB" w:rsidP="00743CF4" w:rsidRDefault="005F2BCB" w14:paraId="5733DC0D" w14:textId="77777777">
      <w:pPr>
        <w:pStyle w:val="ListParagraph"/>
        <w:numPr>
          <w:ilvl w:val="0"/>
          <w:numId w:val="42"/>
        </w:numPr>
        <w:spacing w:after="0" w:line="240" w:lineRule="auto"/>
        <w:contextualSpacing w:val="0"/>
        <w:rPr>
          <w:b/>
        </w:rPr>
      </w:pPr>
      <w:r w:rsidRPr="0020704E">
        <w:rPr>
          <w:b/>
        </w:rPr>
        <w:t>Généralités</w:t>
      </w:r>
    </w:p>
    <w:p w:rsidRPr="0020704E" w:rsidR="005F2BCB" w:rsidP="005F2BCB" w:rsidRDefault="005F2BCB" w14:paraId="7B8DBB55" w14:textId="77777777">
      <w:pPr>
        <w:jc w:val="both"/>
      </w:pPr>
      <w:r w:rsidRPr="0020704E">
        <w:t>Le présent Cahier des Prescriptions Techniques (CPT) constitue, tant par ses propres prescriptions que par celles des documents auxquels il se réfère, l'ensemble des conditions techniques sont applicables à :</w:t>
      </w:r>
    </w:p>
    <w:p w:rsidRPr="0020704E" w:rsidR="005F2BCB" w:rsidP="005F2BCB" w:rsidRDefault="005F2BCB" w14:paraId="07589934" w14:textId="77777777">
      <w:pPr>
        <w:ind w:firstLine="567"/>
        <w:jc w:val="both"/>
      </w:pPr>
      <w:r w:rsidRPr="0020704E">
        <w:t xml:space="preserve">-  Tous les produits, matériaux/matériels et </w:t>
      </w:r>
      <w:proofErr w:type="gramStart"/>
      <w:r w:rsidRPr="0020704E">
        <w:t>fournitures utilisés</w:t>
      </w:r>
      <w:proofErr w:type="gramEnd"/>
      <w:r w:rsidRPr="0020704E">
        <w:t xml:space="preserve"> pour les travaux ;</w:t>
      </w:r>
    </w:p>
    <w:p w:rsidRPr="0020704E" w:rsidR="005F2BCB" w:rsidP="005F2BCB" w:rsidRDefault="005F2BCB" w14:paraId="6CFA13F7" w14:textId="77777777">
      <w:pPr>
        <w:ind w:firstLine="567"/>
        <w:jc w:val="both"/>
      </w:pPr>
      <w:r w:rsidRPr="0020704E">
        <w:t>-  La mise en œuvre et à l'exécution des différents corps de l’ouvrage.</w:t>
      </w:r>
      <w:r w:rsidRPr="0020704E">
        <w:tab/>
      </w:r>
    </w:p>
    <w:p w:rsidRPr="0020704E" w:rsidR="005F2BCB" w:rsidP="005F2BCB" w:rsidRDefault="005F2BCB" w14:paraId="50DCCDC9" w14:textId="77777777">
      <w:pPr>
        <w:jc w:val="both"/>
      </w:pPr>
      <w:r w:rsidRPr="0020704E">
        <w:t>Dans le présent document, les mots et expressions ont les significations décrites ci – dessous, à moins d’une spécification particulière :</w:t>
      </w:r>
    </w:p>
    <w:p w:rsidRPr="0020704E" w:rsidR="005F2BCB" w:rsidP="00743CF4" w:rsidRDefault="005F2BCB" w14:paraId="41CF76F4" w14:textId="77777777">
      <w:pPr>
        <w:numPr>
          <w:ilvl w:val="0"/>
          <w:numId w:val="34"/>
        </w:numPr>
        <w:spacing w:after="0" w:line="240" w:lineRule="auto"/>
        <w:jc w:val="both"/>
      </w:pPr>
      <w:r w:rsidRPr="0020704E">
        <w:rPr>
          <w:b/>
        </w:rPr>
        <w:t>Chantier :</w:t>
      </w:r>
      <w:r w:rsidRPr="0020704E">
        <w:t xml:space="preserve"> Emplacement sur lequel on doit s’assurer de l’exécution de travaux successifs d’une durée déterminée et à un rythme accéléré.</w:t>
      </w:r>
    </w:p>
    <w:p w:rsidRPr="0020704E" w:rsidR="005F2BCB" w:rsidP="00743CF4" w:rsidRDefault="005F2BCB" w14:paraId="4F134DCD" w14:textId="77777777">
      <w:pPr>
        <w:numPr>
          <w:ilvl w:val="0"/>
          <w:numId w:val="34"/>
        </w:numPr>
        <w:spacing w:after="0" w:line="240" w:lineRule="auto"/>
        <w:jc w:val="both"/>
      </w:pPr>
      <w:r w:rsidRPr="0020704E">
        <w:rPr>
          <w:b/>
          <w:bCs/>
        </w:rPr>
        <w:t>Installation du chantier</w:t>
      </w:r>
      <w:r w:rsidRPr="0020704E">
        <w:t> : Toutes dispositions nécessaires au bon fonctionnement des activités de l’entreprise sur un chantier. Il s’agit de l’aménagement de la base vie, du matériel et de l’outillage, la mise en place de la main d’œuvre et au repli du matériel.</w:t>
      </w:r>
    </w:p>
    <w:p w:rsidRPr="0020704E" w:rsidR="005F2BCB" w:rsidP="00743CF4" w:rsidRDefault="005F2BCB" w14:paraId="329C7F2D" w14:textId="77777777">
      <w:pPr>
        <w:numPr>
          <w:ilvl w:val="0"/>
          <w:numId w:val="34"/>
        </w:numPr>
        <w:spacing w:after="0" w:line="240" w:lineRule="auto"/>
        <w:jc w:val="both"/>
      </w:pPr>
      <w:r w:rsidRPr="0020704E">
        <w:rPr>
          <w:b/>
          <w:bCs/>
        </w:rPr>
        <w:t>Terrassement</w:t>
      </w:r>
      <w:r w:rsidRPr="0020704E">
        <w:t> : Ensemble des opérations qui ont pour objet de rendre le sol naturel conforme aux profils prévus par le projet et apte à recevoir un ouvrage.  Ce sont des mouvements de terre effectués soit pour un remodelage (remblais, déblais, talutages, plateformes), un décapage de la terre végétale à l’emplacement de la construction, soit pour l’exécution des fouilles nécessaires aux fondations.</w:t>
      </w:r>
    </w:p>
    <w:p w:rsidRPr="0020704E" w:rsidR="005F2BCB" w:rsidP="00743CF4" w:rsidRDefault="005F2BCB" w14:paraId="38C7A2B0" w14:textId="77777777">
      <w:pPr>
        <w:numPr>
          <w:ilvl w:val="0"/>
          <w:numId w:val="34"/>
        </w:numPr>
        <w:spacing w:after="0" w:line="240" w:lineRule="auto"/>
        <w:jc w:val="both"/>
      </w:pPr>
      <w:r w:rsidRPr="0020704E">
        <w:rPr>
          <w:b/>
          <w:bCs/>
        </w:rPr>
        <w:t>Fouille </w:t>
      </w:r>
      <w:r w:rsidRPr="0020704E">
        <w:t>: Excavation en tranchée ou en pleine masse, destinée à atteindre le niveau d’appui des fondations d’un ouvrage ou d’un bâtiment.</w:t>
      </w:r>
    </w:p>
    <w:p w:rsidRPr="0020704E" w:rsidR="005F2BCB" w:rsidP="00743CF4" w:rsidRDefault="005F2BCB" w14:paraId="5DB8FC66" w14:textId="77777777">
      <w:pPr>
        <w:numPr>
          <w:ilvl w:val="0"/>
          <w:numId w:val="34"/>
        </w:numPr>
        <w:spacing w:after="0" w:line="240" w:lineRule="auto"/>
        <w:jc w:val="both"/>
      </w:pPr>
      <w:r w:rsidRPr="0020704E">
        <w:rPr>
          <w:b/>
          <w:bCs/>
        </w:rPr>
        <w:t>Fondations</w:t>
      </w:r>
      <w:r w:rsidRPr="0020704E">
        <w:t> : parties de la construction en contact avec le sol, auquel elles reçoivent les charges.</w:t>
      </w:r>
    </w:p>
    <w:p w:rsidRPr="0020704E" w:rsidR="005F2BCB" w:rsidP="00743CF4" w:rsidRDefault="005F2BCB" w14:paraId="1CB7B351" w14:textId="77777777">
      <w:pPr>
        <w:numPr>
          <w:ilvl w:val="0"/>
          <w:numId w:val="34"/>
        </w:numPr>
        <w:spacing w:after="0" w:line="240" w:lineRule="auto"/>
        <w:jc w:val="both"/>
        <w:rPr>
          <w:b/>
          <w:bCs/>
        </w:rPr>
      </w:pPr>
      <w:r w:rsidRPr="0020704E">
        <w:rPr>
          <w:b/>
          <w:bCs/>
        </w:rPr>
        <w:t>Semelles filantes</w:t>
      </w:r>
      <w:r w:rsidRPr="0020704E">
        <w:t xml:space="preserve"> : Fondations courantes sous les murs. La largeur des semelles est alors calculée pour supporter le poids du bâtiment. La hauteur dépendra naturellement du niveau du bon sol. </w:t>
      </w:r>
    </w:p>
    <w:p w:rsidRPr="0020704E" w:rsidR="005F2BCB" w:rsidP="00743CF4" w:rsidRDefault="005F2BCB" w14:paraId="4E66F13C" w14:textId="77777777">
      <w:pPr>
        <w:numPr>
          <w:ilvl w:val="0"/>
          <w:numId w:val="34"/>
        </w:numPr>
        <w:spacing w:after="0" w:line="240" w:lineRule="auto"/>
        <w:jc w:val="both"/>
      </w:pPr>
      <w:r w:rsidRPr="0020704E">
        <w:rPr>
          <w:b/>
          <w:bCs/>
        </w:rPr>
        <w:t>Murs</w:t>
      </w:r>
      <w:r w:rsidRPr="0020704E">
        <w:t xml:space="preserve"> : Paroi verticale, pleine, ossature, porteuse ou non, destinée à circonscrire l’espace construit ou à le distribuer ; dans ce deuxième cas, on emploiera plus particulièrement le terme de </w:t>
      </w:r>
      <w:r w:rsidRPr="0020704E">
        <w:rPr>
          <w:b/>
          <w:bCs/>
        </w:rPr>
        <w:t>cloison</w:t>
      </w:r>
      <w:r w:rsidRPr="0020704E">
        <w:t>.</w:t>
      </w:r>
    </w:p>
    <w:p w:rsidRPr="0020704E" w:rsidR="005F2BCB" w:rsidP="00743CF4" w:rsidRDefault="005F2BCB" w14:paraId="5E415739" w14:textId="77777777">
      <w:pPr>
        <w:numPr>
          <w:ilvl w:val="0"/>
          <w:numId w:val="34"/>
        </w:numPr>
        <w:spacing w:after="0" w:line="240" w:lineRule="auto"/>
        <w:jc w:val="both"/>
      </w:pPr>
      <w:r w:rsidRPr="0020704E">
        <w:rPr>
          <w:b/>
        </w:rPr>
        <w:t>Béton de propreté</w:t>
      </w:r>
      <w:r w:rsidRPr="0020704E">
        <w:t> : Couche de béton coulée en fond de fouille avant la réalisation des fondations en moellons/agglomérée de ciment.</w:t>
      </w:r>
    </w:p>
    <w:p w:rsidRPr="0020704E" w:rsidR="005F2BCB" w:rsidP="00743CF4" w:rsidRDefault="005F2BCB" w14:paraId="0BBC0A0A" w14:textId="77777777">
      <w:pPr>
        <w:numPr>
          <w:ilvl w:val="0"/>
          <w:numId w:val="34"/>
        </w:numPr>
        <w:spacing w:after="0" w:line="240" w:lineRule="auto"/>
        <w:jc w:val="both"/>
      </w:pPr>
      <w:r w:rsidRPr="0020704E">
        <w:rPr>
          <w:b/>
          <w:bCs/>
        </w:rPr>
        <w:t xml:space="preserve">Béton armé : </w:t>
      </w:r>
      <w:r w:rsidRPr="0020704E">
        <w:rPr>
          <w:bCs/>
        </w:rPr>
        <w:t>béton dans laquelle est incorporée une cage d’armatures qui améliore le comportement en traction, compression et flexion du béton</w:t>
      </w:r>
      <w:r w:rsidRPr="0020704E">
        <w:t>.</w:t>
      </w:r>
    </w:p>
    <w:p w:rsidRPr="0020704E" w:rsidR="005F2BCB" w:rsidP="00743CF4" w:rsidRDefault="005F2BCB" w14:paraId="47D9DD6D" w14:textId="77777777">
      <w:pPr>
        <w:numPr>
          <w:ilvl w:val="0"/>
          <w:numId w:val="34"/>
        </w:numPr>
        <w:spacing w:after="0" w:line="240" w:lineRule="auto"/>
        <w:jc w:val="both"/>
      </w:pPr>
      <w:r w:rsidRPr="0020704E">
        <w:rPr>
          <w:b/>
          <w:bCs/>
        </w:rPr>
        <w:t>Enduits</w:t>
      </w:r>
      <w:r w:rsidRPr="0020704E">
        <w:t> : Revêtement superficiel (environ 2 cm d’épaisseur) constitué d’un mortier de ciment /chaux hydraulique, destiné à protéger les murs contre les agression extérieur ou intérieur.</w:t>
      </w:r>
    </w:p>
    <w:p w:rsidRPr="0020704E" w:rsidR="005F2BCB" w:rsidP="00743CF4" w:rsidRDefault="005F2BCB" w14:paraId="0C10767E" w14:textId="77777777">
      <w:pPr>
        <w:numPr>
          <w:ilvl w:val="0"/>
          <w:numId w:val="34"/>
        </w:numPr>
        <w:spacing w:after="0" w:line="240" w:lineRule="auto"/>
        <w:jc w:val="both"/>
      </w:pPr>
      <w:r w:rsidRPr="0020704E">
        <w:rPr>
          <w:b/>
          <w:bCs/>
        </w:rPr>
        <w:t>Ouvertures</w:t>
      </w:r>
      <w:r w:rsidRPr="0020704E">
        <w:t xml:space="preserve"> : il s’agit essentiellement des portes et des fenêtres (métalliques ou en bois dur). </w:t>
      </w:r>
    </w:p>
    <w:p w:rsidRPr="0020704E" w:rsidR="005F2BCB" w:rsidP="00743CF4" w:rsidRDefault="005F2BCB" w14:paraId="6E9E75B8" w14:textId="77777777">
      <w:pPr>
        <w:numPr>
          <w:ilvl w:val="0"/>
          <w:numId w:val="34"/>
        </w:numPr>
        <w:spacing w:after="0" w:line="240" w:lineRule="auto"/>
        <w:jc w:val="both"/>
      </w:pPr>
      <w:r w:rsidRPr="0020704E">
        <w:rPr>
          <w:b/>
          <w:bCs/>
        </w:rPr>
        <w:t xml:space="preserve">Comble : </w:t>
      </w:r>
      <w:r w:rsidRPr="0020704E">
        <w:t>Ensemble de la couverture et charpente</w:t>
      </w:r>
    </w:p>
    <w:p w:rsidRPr="0020704E" w:rsidR="005F2BCB" w:rsidP="00743CF4" w:rsidRDefault="005F2BCB" w14:paraId="50170BA7" w14:textId="77777777">
      <w:pPr>
        <w:numPr>
          <w:ilvl w:val="0"/>
          <w:numId w:val="34"/>
        </w:numPr>
        <w:spacing w:after="0" w:line="240" w:lineRule="auto"/>
        <w:jc w:val="both"/>
      </w:pPr>
      <w:r w:rsidRPr="0020704E">
        <w:rPr>
          <w:b/>
          <w:bCs/>
        </w:rPr>
        <w:t xml:space="preserve">Charpente : </w:t>
      </w:r>
      <w:r w:rsidRPr="0020704E">
        <w:t>Ouvrage destinée à supporter la couverture ; composée de bastaings, chevrons.</w:t>
      </w:r>
    </w:p>
    <w:p w:rsidRPr="0020704E" w:rsidR="005F2BCB" w:rsidP="00743CF4" w:rsidRDefault="005F2BCB" w14:paraId="1F26F098" w14:textId="77777777">
      <w:pPr>
        <w:numPr>
          <w:ilvl w:val="0"/>
          <w:numId w:val="34"/>
        </w:numPr>
        <w:spacing w:after="0" w:line="240" w:lineRule="auto"/>
        <w:jc w:val="both"/>
      </w:pPr>
      <w:r w:rsidRPr="0020704E">
        <w:rPr>
          <w:b/>
          <w:bCs/>
        </w:rPr>
        <w:t>Pannes</w:t>
      </w:r>
      <w:r w:rsidRPr="0020704E">
        <w:t> : Pièces de charpente perpendiculaires aux fermes, placées horizontalement sur les arbalétriers (et calées par les échantignolles).</w:t>
      </w:r>
    </w:p>
    <w:p w:rsidRPr="0020704E" w:rsidR="005F2BCB" w:rsidP="00743CF4" w:rsidRDefault="005F2BCB" w14:paraId="33E8B26A" w14:textId="77777777">
      <w:pPr>
        <w:numPr>
          <w:ilvl w:val="0"/>
          <w:numId w:val="34"/>
        </w:numPr>
        <w:spacing w:after="0" w:line="240" w:lineRule="auto"/>
        <w:jc w:val="both"/>
      </w:pPr>
      <w:r w:rsidRPr="0020704E">
        <w:rPr>
          <w:b/>
          <w:bCs/>
        </w:rPr>
        <w:t>Toiture</w:t>
      </w:r>
      <w:r w:rsidRPr="0020704E">
        <w:t> : Ensemble des combles situés à la partie supérieure d’un bâtiment.</w:t>
      </w:r>
    </w:p>
    <w:p w:rsidRPr="0020704E" w:rsidR="005F2BCB" w:rsidP="00743CF4" w:rsidRDefault="005F2BCB" w14:paraId="01115305" w14:textId="77777777">
      <w:pPr>
        <w:numPr>
          <w:ilvl w:val="0"/>
          <w:numId w:val="34"/>
        </w:numPr>
        <w:spacing w:after="0" w:line="240" w:lineRule="auto"/>
        <w:jc w:val="both"/>
        <w:rPr>
          <w:b/>
          <w:bCs/>
        </w:rPr>
      </w:pPr>
      <w:r w:rsidRPr="0020704E">
        <w:rPr>
          <w:b/>
          <w:bCs/>
        </w:rPr>
        <w:t xml:space="preserve">Couverture : </w:t>
      </w:r>
      <w:r w:rsidRPr="0020704E">
        <w:t>Ouvrage situé à la partie supérieure des constructions et destinée à les clore et à les protéger des intempéries</w:t>
      </w:r>
      <w:r w:rsidRPr="0020704E">
        <w:rPr>
          <w:b/>
          <w:bCs/>
        </w:rPr>
        <w:t xml:space="preserve">. </w:t>
      </w:r>
    </w:p>
    <w:p w:rsidRPr="0020704E" w:rsidR="005F2BCB" w:rsidP="00743CF4" w:rsidRDefault="005F2BCB" w14:paraId="10AA9760" w14:textId="77777777">
      <w:pPr>
        <w:numPr>
          <w:ilvl w:val="0"/>
          <w:numId w:val="34"/>
        </w:numPr>
        <w:spacing w:after="0" w:line="240" w:lineRule="auto"/>
        <w:jc w:val="both"/>
      </w:pPr>
      <w:r w:rsidRPr="0020704E">
        <w:rPr>
          <w:b/>
          <w:bCs/>
        </w:rPr>
        <w:t>Chevrons</w:t>
      </w:r>
      <w:r w:rsidRPr="0020704E">
        <w:t> : Pièces de bois de section moyenne (8 cm x 8 cm x 6 m).</w:t>
      </w:r>
    </w:p>
    <w:p w:rsidRPr="0020704E" w:rsidR="005F2BCB" w:rsidP="00743CF4" w:rsidRDefault="005F2BCB" w14:paraId="7B7DE5F6" w14:textId="77777777">
      <w:pPr>
        <w:numPr>
          <w:ilvl w:val="0"/>
          <w:numId w:val="34"/>
        </w:numPr>
        <w:spacing w:after="0" w:line="240" w:lineRule="auto"/>
        <w:jc w:val="both"/>
      </w:pPr>
      <w:r w:rsidRPr="0020704E">
        <w:rPr>
          <w:b/>
          <w:bCs/>
        </w:rPr>
        <w:t>Planches </w:t>
      </w:r>
      <w:r w:rsidRPr="0020704E">
        <w:t>: Pièces de bois de section moyenne (3 cm x 30 cm x 6 m) et ou (4 cm x 16 cm x 6 m).</w:t>
      </w:r>
    </w:p>
    <w:p w:rsidRPr="0020704E" w:rsidR="005F2BCB" w:rsidP="00743CF4" w:rsidRDefault="005F2BCB" w14:paraId="27EBFA87" w14:textId="77777777">
      <w:pPr>
        <w:numPr>
          <w:ilvl w:val="0"/>
          <w:numId w:val="34"/>
        </w:numPr>
        <w:spacing w:after="0" w:line="240" w:lineRule="auto"/>
        <w:jc w:val="both"/>
      </w:pPr>
      <w:r w:rsidRPr="0020704E">
        <w:rPr>
          <w:b/>
          <w:bCs/>
        </w:rPr>
        <w:t>Lattes</w:t>
      </w:r>
      <w:r w:rsidRPr="0020704E">
        <w:t> : Pièces de bois de section moyenne (4 cm x 8 cm x 6 m).</w:t>
      </w:r>
    </w:p>
    <w:p w:rsidRPr="0020704E" w:rsidR="005F2BCB" w:rsidP="00743CF4" w:rsidRDefault="005F2BCB" w14:paraId="22F6DB58" w14:textId="77777777">
      <w:pPr>
        <w:numPr>
          <w:ilvl w:val="0"/>
          <w:numId w:val="34"/>
        </w:numPr>
        <w:spacing w:after="0" w:line="240" w:lineRule="auto"/>
        <w:jc w:val="both"/>
      </w:pPr>
      <w:r w:rsidRPr="0020704E">
        <w:rPr>
          <w:b/>
          <w:bCs/>
        </w:rPr>
        <w:t>Maçonnerie </w:t>
      </w:r>
      <w:r w:rsidRPr="0020704E">
        <w:t>: Construction exécutée au moyen de produits naturels ou artificiel et destinée à répondre à un usage ou à une forme déterminée.</w:t>
      </w:r>
    </w:p>
    <w:p w:rsidRPr="0020704E" w:rsidR="005F2BCB" w:rsidP="00743CF4" w:rsidRDefault="005F2BCB" w14:paraId="734991B0" w14:textId="77777777">
      <w:pPr>
        <w:numPr>
          <w:ilvl w:val="0"/>
          <w:numId w:val="34"/>
        </w:numPr>
        <w:spacing w:after="0" w:line="240" w:lineRule="auto"/>
        <w:jc w:val="both"/>
      </w:pPr>
      <w:r w:rsidRPr="0020704E">
        <w:rPr>
          <w:b/>
          <w:bCs/>
        </w:rPr>
        <w:t>Peinture </w:t>
      </w:r>
      <w:r w:rsidRPr="0020704E">
        <w:t>: Matière colorante liquide propre à recouvrir une surface.</w:t>
      </w:r>
    </w:p>
    <w:p w:rsidRPr="0020704E" w:rsidR="005F2BCB" w:rsidP="005F2BCB" w:rsidRDefault="005F2BCB" w14:paraId="6866FB28" w14:textId="77777777">
      <w:pPr>
        <w:jc w:val="both"/>
      </w:pPr>
    </w:p>
    <w:p w:rsidRPr="0020704E" w:rsidR="005F2BCB" w:rsidP="00743CF4" w:rsidRDefault="005F2BCB" w14:paraId="51BE0EDD" w14:textId="77777777">
      <w:pPr>
        <w:pStyle w:val="ListParagraph"/>
        <w:numPr>
          <w:ilvl w:val="0"/>
          <w:numId w:val="42"/>
        </w:numPr>
        <w:spacing w:after="0" w:line="240" w:lineRule="auto"/>
        <w:contextualSpacing w:val="0"/>
        <w:rPr>
          <w:b/>
        </w:rPr>
      </w:pPr>
      <w:r w:rsidRPr="0020704E">
        <w:rPr>
          <w:b/>
        </w:rPr>
        <w:t>Exécution des travaux</w:t>
      </w:r>
    </w:p>
    <w:p w:rsidRPr="0020704E" w:rsidR="005F2BCB" w:rsidP="005F2BCB" w:rsidRDefault="005F2BCB" w14:paraId="034D0C41" w14:textId="77777777">
      <w:pPr>
        <w:jc w:val="both"/>
      </w:pPr>
      <w:r w:rsidRPr="0020704E">
        <w:t>Tous les travaux seront exécutés suivant les règles de l’art et de la bonne construction prescrit par le présent Cahier de Prescription Technique. Les travaux seront exécutés pour l’ensemble de bloc.</w:t>
      </w:r>
    </w:p>
    <w:p w:rsidRPr="0020704E" w:rsidR="005F2BCB" w:rsidP="005F2BCB" w:rsidRDefault="005F2BCB" w14:paraId="3DDBD688" w14:textId="77777777">
      <w:pPr>
        <w:jc w:val="both"/>
      </w:pPr>
      <w:r w:rsidRPr="0020704E">
        <w:t xml:space="preserve">L’entrepreneur embauchera la main d’œuvre nécessaire pour son chantier : </w:t>
      </w:r>
    </w:p>
    <w:p w:rsidRPr="0020704E" w:rsidR="005F2BCB" w:rsidP="00743CF4" w:rsidRDefault="005F2BCB" w14:paraId="35C1ECBC" w14:textId="77777777">
      <w:pPr>
        <w:pStyle w:val="ListParagraph"/>
        <w:numPr>
          <w:ilvl w:val="0"/>
          <w:numId w:val="113"/>
        </w:numPr>
        <w:spacing w:after="0" w:line="240" w:lineRule="auto"/>
        <w:contextualSpacing w:val="0"/>
        <w:jc w:val="both"/>
      </w:pPr>
      <w:r w:rsidRPr="0020704E">
        <w:t xml:space="preserve">En premier lieu, </w:t>
      </w:r>
      <w:r w:rsidRPr="0020704E">
        <w:rPr>
          <w:b/>
        </w:rPr>
        <w:t>recruter un Ingénieur de travaux en Génie Civil Chef de chantier expérimenté dans le domaine de construction des infrastructures scolaires (salles de classe, latrines ventilée</w:t>
      </w:r>
      <w:r w:rsidRPr="0020704E">
        <w:t xml:space="preserve"> etc.) car la réussite dans l’exécution de la construction d’un ouvrage de qualité dépend en grande partie de la compétence du chef de chantier, de l’impulsion qu’il donne au chantier et de la façon dont il dirige les travaux.</w:t>
      </w:r>
    </w:p>
    <w:p w:rsidRPr="0020704E" w:rsidR="005F2BCB" w:rsidP="00743CF4" w:rsidRDefault="005F2BCB" w14:paraId="6BA3C428" w14:textId="77777777">
      <w:pPr>
        <w:pStyle w:val="ListParagraph"/>
        <w:numPr>
          <w:ilvl w:val="0"/>
          <w:numId w:val="113"/>
        </w:numPr>
        <w:spacing w:after="0" w:line="240" w:lineRule="auto"/>
        <w:contextualSpacing w:val="0"/>
        <w:jc w:val="both"/>
      </w:pPr>
      <w:r w:rsidRPr="0020704E">
        <w:t xml:space="preserve">Ensuite il s’agit de </w:t>
      </w:r>
      <w:r w:rsidRPr="0020704E">
        <w:rPr>
          <w:b/>
        </w:rPr>
        <w:t>la main d’œuvre qualifiée dont les ferrailleurs, les maçons, les peintres et les charpentiers chargés de l’exécution de l’ouvrage</w:t>
      </w:r>
      <w:r w:rsidRPr="0020704E">
        <w:t>.</w:t>
      </w:r>
    </w:p>
    <w:p w:rsidRPr="0020704E" w:rsidR="005F2BCB" w:rsidP="00743CF4" w:rsidRDefault="005F2BCB" w14:paraId="04A926E6" w14:textId="77777777">
      <w:pPr>
        <w:pStyle w:val="ListParagraph"/>
        <w:numPr>
          <w:ilvl w:val="0"/>
          <w:numId w:val="113"/>
        </w:numPr>
        <w:spacing w:after="0" w:line="240" w:lineRule="auto"/>
        <w:contextualSpacing w:val="0"/>
        <w:jc w:val="both"/>
      </w:pPr>
      <w:r w:rsidRPr="0020704E">
        <w:t xml:space="preserve">Pour </w:t>
      </w:r>
      <w:r>
        <w:t xml:space="preserve">la </w:t>
      </w:r>
      <w:r w:rsidRPr="0020704E">
        <w:rPr>
          <w:b/>
        </w:rPr>
        <w:t>sécurité des biens et matériaux/matériels destinés aux travaux de la construction</w:t>
      </w:r>
      <w:r w:rsidRPr="0020704E">
        <w:t xml:space="preserve">, l’entreprise est chargée </w:t>
      </w:r>
      <w:r w:rsidRPr="0020704E">
        <w:rPr>
          <w:b/>
        </w:rPr>
        <w:t xml:space="preserve">de </w:t>
      </w:r>
      <w:proofErr w:type="gramStart"/>
      <w:r w:rsidRPr="0020704E">
        <w:rPr>
          <w:b/>
        </w:rPr>
        <w:t>recruté</w:t>
      </w:r>
      <w:proofErr w:type="gramEnd"/>
      <w:r w:rsidRPr="0020704E">
        <w:rPr>
          <w:b/>
        </w:rPr>
        <w:t xml:space="preserve"> un gardien et un magasinier pour la gestion</w:t>
      </w:r>
      <w:r w:rsidRPr="0020704E">
        <w:t>.</w:t>
      </w:r>
    </w:p>
    <w:p w:rsidRPr="0020704E" w:rsidR="005F2BCB" w:rsidP="005F2BCB" w:rsidRDefault="005F2BCB" w14:paraId="6845FC7A" w14:textId="77777777">
      <w:pPr>
        <w:jc w:val="both"/>
      </w:pPr>
      <w:r w:rsidRPr="0020704E">
        <w:t>Pour une bonne acceptante, l’entreprise est tenue d’embaucher prioritairement la main d’œuvre non qualifiée localement pour permettre aux jeunes de la localité d’apprendre et d’avoir un petit moyen de</w:t>
      </w:r>
      <w:r>
        <w:t xml:space="preserve"> subsistance pour leur famille.</w:t>
      </w:r>
    </w:p>
    <w:p w:rsidRPr="0020704E" w:rsidR="005F2BCB" w:rsidP="00743CF4" w:rsidRDefault="005F2BCB" w14:paraId="5FF3B3A1" w14:textId="77777777">
      <w:pPr>
        <w:pStyle w:val="ListParagraph"/>
        <w:numPr>
          <w:ilvl w:val="1"/>
          <w:numId w:val="42"/>
        </w:numPr>
        <w:spacing w:after="0" w:line="240" w:lineRule="auto"/>
        <w:ind w:left="426"/>
        <w:contextualSpacing w:val="0"/>
        <w:rPr>
          <w:b/>
        </w:rPr>
      </w:pPr>
      <w:r w:rsidRPr="0020704E">
        <w:rPr>
          <w:b/>
        </w:rPr>
        <w:t>Travaux préparatoires et d'entretien</w:t>
      </w:r>
    </w:p>
    <w:p w:rsidRPr="000A2C39" w:rsidR="005F2BCB" w:rsidP="005F2BCB" w:rsidRDefault="005F2BCB" w14:paraId="233F0321" w14:textId="77777777">
      <w:pPr>
        <w:jc w:val="both"/>
      </w:pPr>
      <w:r w:rsidRPr="0020704E">
        <w:t>Si certaines prescriptions de prévention des accidents font obstacle à la réalisation de travaux préparatoires, d'entretien et de réparation, l'exécution n'en peut être confiée qu'à des personnes compétentes, capables de prévenir immédiate</w:t>
      </w:r>
      <w:r>
        <w:t>ment d'éventuels dangers.</w:t>
      </w:r>
    </w:p>
    <w:p w:rsidRPr="0020704E" w:rsidR="005F2BCB" w:rsidP="00743CF4" w:rsidRDefault="005F2BCB" w14:paraId="4367C215" w14:textId="77777777">
      <w:pPr>
        <w:pStyle w:val="ListParagraph"/>
        <w:numPr>
          <w:ilvl w:val="1"/>
          <w:numId w:val="42"/>
        </w:numPr>
        <w:spacing w:after="0" w:line="240" w:lineRule="auto"/>
        <w:ind w:left="426"/>
        <w:contextualSpacing w:val="0"/>
        <w:rPr>
          <w:b/>
        </w:rPr>
      </w:pPr>
      <w:r w:rsidRPr="0020704E">
        <w:rPr>
          <w:b/>
        </w:rPr>
        <w:t>Niveaux et repères</w:t>
      </w:r>
    </w:p>
    <w:p w:rsidRPr="0020704E" w:rsidR="005F2BCB" w:rsidP="005F2BCB" w:rsidRDefault="005F2BCB" w14:paraId="7E8D8933" w14:textId="77777777">
      <w:pPr>
        <w:jc w:val="both"/>
      </w:pPr>
      <w:r w:rsidRPr="0020704E">
        <w:t>Le niveau sera matérialisé sur le terrain aux frais de l'entrepreneur par des repères fixes et stables qui seront conservés aussi longtemps qu'il sera utile. A l'intérieur des ouvrages, l'entrepreneur devra tracer le trait de niveau à un mètre au-dessus des sols finis considérés comme niveau de référence et cela autant de fois que la marche des travaux l'exigera. L'entreprise est responsable pour la bonne conservation des niveaux et repères. Ils ne pourront être enlevés qu'après approbation donnée par l’Ingénieur de NRC responsable de suiv</w:t>
      </w:r>
      <w:r>
        <w:t>i contrôle qualité des travaux.</w:t>
      </w:r>
    </w:p>
    <w:p w:rsidRPr="0020704E" w:rsidR="005F2BCB" w:rsidP="00743CF4" w:rsidRDefault="005F2BCB" w14:paraId="16D5671C" w14:textId="77777777">
      <w:pPr>
        <w:pStyle w:val="ListParagraph"/>
        <w:numPr>
          <w:ilvl w:val="1"/>
          <w:numId w:val="42"/>
        </w:numPr>
        <w:spacing w:after="0" w:line="240" w:lineRule="auto"/>
        <w:ind w:left="426"/>
        <w:contextualSpacing w:val="0"/>
        <w:rPr>
          <w:b/>
        </w:rPr>
      </w:pPr>
      <w:r w:rsidRPr="0020704E">
        <w:rPr>
          <w:b/>
        </w:rPr>
        <w:t>Prescriptions communes à tous les travaux (Prix unitaires)</w:t>
      </w:r>
    </w:p>
    <w:p w:rsidRPr="0020704E" w:rsidR="005F2BCB" w:rsidP="005F2BCB" w:rsidRDefault="005F2BCB" w14:paraId="13E16123" w14:textId="77777777">
      <w:pPr>
        <w:jc w:val="both"/>
      </w:pPr>
      <w:r w:rsidRPr="0020704E">
        <w:t>Les prix de la décomposition forfaitaire rémunèrent toutes les dépenses nécessaires pour la réalisation d'un ouvrage complet et comprennent notamment :</w:t>
      </w:r>
    </w:p>
    <w:p w:rsidRPr="0020704E" w:rsidR="005F2BCB" w:rsidP="00743CF4" w:rsidRDefault="005F2BCB" w14:paraId="48582586" w14:textId="77777777">
      <w:pPr>
        <w:numPr>
          <w:ilvl w:val="0"/>
          <w:numId w:val="35"/>
        </w:numPr>
        <w:spacing w:after="0" w:line="240" w:lineRule="auto"/>
        <w:jc w:val="both"/>
      </w:pPr>
      <w:r w:rsidRPr="0020704E">
        <w:t>Tous les frais de la main d’œuvre ;</w:t>
      </w:r>
    </w:p>
    <w:p w:rsidRPr="0020704E" w:rsidR="005F2BCB" w:rsidP="00743CF4" w:rsidRDefault="005F2BCB" w14:paraId="78A46D27" w14:textId="77777777">
      <w:pPr>
        <w:numPr>
          <w:ilvl w:val="0"/>
          <w:numId w:val="35"/>
        </w:numPr>
        <w:spacing w:after="0" w:line="240" w:lineRule="auto"/>
        <w:jc w:val="both"/>
      </w:pPr>
      <w:r w:rsidRPr="0020704E">
        <w:t xml:space="preserve">Toutes les fournitures de matériaux, matières, matériels, outillage y compris frais d'acheminement à pied d’œuvre ; </w:t>
      </w:r>
    </w:p>
    <w:p w:rsidRPr="0020704E" w:rsidR="005F2BCB" w:rsidP="00743CF4" w:rsidRDefault="005F2BCB" w14:paraId="56FC6B73" w14:textId="77777777">
      <w:pPr>
        <w:numPr>
          <w:ilvl w:val="0"/>
          <w:numId w:val="35"/>
        </w:numPr>
        <w:spacing w:after="0" w:line="240" w:lineRule="auto"/>
        <w:jc w:val="both"/>
      </w:pPr>
      <w:r w:rsidRPr="0020704E">
        <w:t>Tous les frais de location et/ou d'amortissement de matériels, d’outillage et engins ;</w:t>
      </w:r>
    </w:p>
    <w:p w:rsidRPr="0020704E" w:rsidR="005F2BCB" w:rsidP="00743CF4" w:rsidRDefault="005F2BCB" w14:paraId="2CB30567" w14:textId="77777777">
      <w:pPr>
        <w:numPr>
          <w:ilvl w:val="0"/>
          <w:numId w:val="35"/>
        </w:numPr>
        <w:spacing w:after="0" w:line="240" w:lineRule="auto"/>
        <w:jc w:val="both"/>
      </w:pPr>
      <w:r w:rsidRPr="0020704E">
        <w:t>Tous les frais d'implantation, d'arpentage, de métrage etc., y compris les frais pour la mise à disposition des instruments de mesure et des matériaux nécessaires pour l'exécution des travaux d’arpentage ;</w:t>
      </w:r>
    </w:p>
    <w:p w:rsidRPr="0020704E" w:rsidR="005F2BCB" w:rsidP="00743CF4" w:rsidRDefault="005F2BCB" w14:paraId="6AE30619" w14:textId="77777777">
      <w:pPr>
        <w:numPr>
          <w:ilvl w:val="0"/>
          <w:numId w:val="35"/>
        </w:numPr>
        <w:spacing w:after="0" w:line="240" w:lineRule="auto"/>
        <w:jc w:val="both"/>
      </w:pPr>
      <w:r w:rsidRPr="0020704E">
        <w:t xml:space="preserve">Tous les frais pour mesures de protection et de sécurité sur le chantier conformément à 1a législation de travail en vigueur ; </w:t>
      </w:r>
    </w:p>
    <w:p w:rsidRPr="0020704E" w:rsidR="005F2BCB" w:rsidP="00743CF4" w:rsidRDefault="005F2BCB" w14:paraId="226DEA70" w14:textId="77777777">
      <w:pPr>
        <w:numPr>
          <w:ilvl w:val="0"/>
          <w:numId w:val="35"/>
        </w:numPr>
        <w:spacing w:after="0" w:line="240" w:lineRule="auto"/>
        <w:jc w:val="both"/>
      </w:pPr>
      <w:r w:rsidRPr="0020704E">
        <w:t>Les frais d'entretien et de conservation des ouvrages terminés jusqu'à la réception définitive de l’ouvrage ;</w:t>
      </w:r>
    </w:p>
    <w:p w:rsidRPr="0020704E" w:rsidR="005F2BCB" w:rsidP="00743CF4" w:rsidRDefault="005F2BCB" w14:paraId="6DC7A02E" w14:textId="77777777">
      <w:pPr>
        <w:numPr>
          <w:ilvl w:val="0"/>
          <w:numId w:val="35"/>
        </w:numPr>
        <w:spacing w:after="0" w:line="240" w:lineRule="auto"/>
        <w:jc w:val="both"/>
      </w:pPr>
      <w:r w:rsidRPr="0020704E">
        <w:t>Toutes autres sujétions et aléas, frais généraux, droits d'entrée et impôts.</w:t>
      </w:r>
    </w:p>
    <w:p w:rsidRPr="0020704E" w:rsidR="005F2BCB" w:rsidP="005F2BCB" w:rsidRDefault="005F2BCB" w14:paraId="1E58E838" w14:textId="77777777">
      <w:pPr>
        <w:jc w:val="both"/>
      </w:pPr>
    </w:p>
    <w:p w:rsidRPr="0020704E" w:rsidR="005F2BCB" w:rsidP="00743CF4" w:rsidRDefault="005F2BCB" w14:paraId="53D16836" w14:textId="77777777">
      <w:pPr>
        <w:pStyle w:val="ListParagraph"/>
        <w:numPr>
          <w:ilvl w:val="1"/>
          <w:numId w:val="42"/>
        </w:numPr>
        <w:spacing w:after="0" w:line="240" w:lineRule="auto"/>
        <w:ind w:left="426"/>
        <w:contextualSpacing w:val="0"/>
        <w:rPr>
          <w:b/>
        </w:rPr>
      </w:pPr>
      <w:r w:rsidRPr="0020704E">
        <w:rPr>
          <w:b/>
        </w:rPr>
        <w:t xml:space="preserve">  Installation de chantier</w:t>
      </w:r>
    </w:p>
    <w:p w:rsidRPr="0020704E" w:rsidR="005F2BCB" w:rsidP="005F2BCB" w:rsidRDefault="005F2BCB" w14:paraId="2397BE7A" w14:textId="77777777">
      <w:pPr>
        <w:jc w:val="both"/>
      </w:pPr>
      <w:r w:rsidRPr="0020704E">
        <w:t>L'installation de chantier comprend tous les frais résultants de l'installation de chantier, à savoir :</w:t>
      </w:r>
    </w:p>
    <w:p w:rsidRPr="0020704E" w:rsidR="005F2BCB" w:rsidP="00743CF4" w:rsidRDefault="005F2BCB" w14:paraId="0F732684" w14:textId="77777777">
      <w:pPr>
        <w:pStyle w:val="ListParagraph"/>
        <w:numPr>
          <w:ilvl w:val="0"/>
          <w:numId w:val="114"/>
        </w:numPr>
        <w:spacing w:after="0" w:line="240" w:lineRule="auto"/>
        <w:contextualSpacing w:val="0"/>
        <w:jc w:val="both"/>
      </w:pPr>
      <w:r w:rsidRPr="0020704E">
        <w:t>Panneau de la Signalisation du chantier : dès l’ouverture du chantier, l’entreprise est tenue de faire confectionner et de poser un panneau à un endroit bien indiqué par NRC comprenant :</w:t>
      </w:r>
    </w:p>
    <w:p w:rsidRPr="0020704E" w:rsidR="005F2BCB" w:rsidP="00743CF4" w:rsidRDefault="005F2BCB" w14:paraId="4F994169" w14:textId="77777777">
      <w:pPr>
        <w:pStyle w:val="ListParagraph"/>
        <w:numPr>
          <w:ilvl w:val="0"/>
          <w:numId w:val="115"/>
        </w:numPr>
        <w:spacing w:after="0" w:line="240" w:lineRule="auto"/>
        <w:contextualSpacing w:val="0"/>
        <w:jc w:val="both"/>
      </w:pPr>
      <w:r w:rsidRPr="0020704E">
        <w:t xml:space="preserve">Les indications qui lui seront communiquées par NRC. Tous les frais entraînés par l’exécution des prescriptions du présent article sont à la charge de l’entreprise. NRC fournira un dessin indiquant les dimensions, mentions et logos à porter sur ce panneau.  </w:t>
      </w:r>
    </w:p>
    <w:p w:rsidRPr="0020704E" w:rsidR="005F2BCB" w:rsidP="00743CF4" w:rsidRDefault="005F2BCB" w14:paraId="456F4078" w14:textId="77777777">
      <w:pPr>
        <w:pStyle w:val="ListParagraph"/>
        <w:numPr>
          <w:ilvl w:val="0"/>
          <w:numId w:val="114"/>
        </w:numPr>
        <w:spacing w:after="0" w:line="240" w:lineRule="auto"/>
        <w:contextualSpacing w:val="0"/>
        <w:jc w:val="both"/>
      </w:pPr>
      <w:r w:rsidRPr="0020704E">
        <w:t>Transport et installation, mise à disposition et entretien de toutes les machines/engins, outils, échafaudages et dispositifs nécessaires pour l'exécution des travaux.</w:t>
      </w:r>
    </w:p>
    <w:p w:rsidRPr="0020704E" w:rsidR="005F2BCB" w:rsidP="005F2BCB" w:rsidRDefault="005F2BCB" w14:paraId="580927F0" w14:textId="77777777">
      <w:pPr>
        <w:jc w:val="both"/>
        <w:rPr>
          <w:b/>
          <w:bCs/>
        </w:rPr>
      </w:pPr>
    </w:p>
    <w:p w:rsidRPr="0020704E" w:rsidR="005F2BCB" w:rsidP="00743CF4" w:rsidRDefault="005F2BCB" w14:paraId="724E150D" w14:textId="77777777">
      <w:pPr>
        <w:pStyle w:val="ListParagraph"/>
        <w:numPr>
          <w:ilvl w:val="1"/>
          <w:numId w:val="42"/>
        </w:numPr>
        <w:spacing w:after="0" w:line="240" w:lineRule="auto"/>
        <w:ind w:left="426"/>
        <w:contextualSpacing w:val="0"/>
        <w:rPr>
          <w:b/>
        </w:rPr>
      </w:pPr>
      <w:r w:rsidRPr="0020704E">
        <w:rPr>
          <w:b/>
        </w:rPr>
        <w:t xml:space="preserve">  Repli de chantier</w:t>
      </w:r>
    </w:p>
    <w:p w:rsidRPr="0020704E" w:rsidR="005F2BCB" w:rsidP="005F2BCB" w:rsidRDefault="005F2BCB" w14:paraId="388A7F05" w14:textId="77777777">
      <w:pPr>
        <w:jc w:val="both"/>
      </w:pPr>
      <w:r w:rsidRPr="0020704E">
        <w:t>Après achèvement   des travaux, l’entreprise est tenue d’enlever toutes les installations du chantier dans le délai de 15 jours à partir de la date de réception provisoire de l’ouvrage par le Manager du programme Shelter (PM/PC) de NRC.</w:t>
      </w:r>
    </w:p>
    <w:p w:rsidRPr="0020704E" w:rsidR="005F2BCB" w:rsidP="005F2BCB" w:rsidRDefault="005F2BCB" w14:paraId="3437C0DA" w14:textId="77777777">
      <w:pPr>
        <w:jc w:val="both"/>
      </w:pPr>
      <w:r w:rsidRPr="0020704E">
        <w:t>Ce repli comprendra :</w:t>
      </w:r>
    </w:p>
    <w:p w:rsidRPr="0020704E" w:rsidR="005F2BCB" w:rsidP="00743CF4" w:rsidRDefault="005F2BCB" w14:paraId="59EE4376" w14:textId="77777777">
      <w:pPr>
        <w:numPr>
          <w:ilvl w:val="0"/>
          <w:numId w:val="33"/>
        </w:numPr>
        <w:spacing w:after="0" w:line="240" w:lineRule="auto"/>
        <w:jc w:val="both"/>
      </w:pPr>
      <w:r w:rsidRPr="0020704E">
        <w:t xml:space="preserve">L’enlèvement des matériaux restants et débris non utilisés ; </w:t>
      </w:r>
    </w:p>
    <w:p w:rsidRPr="0020704E" w:rsidR="005F2BCB" w:rsidP="00743CF4" w:rsidRDefault="005F2BCB" w14:paraId="249EDEA9" w14:textId="77777777">
      <w:pPr>
        <w:numPr>
          <w:ilvl w:val="0"/>
          <w:numId w:val="33"/>
        </w:numPr>
        <w:spacing w:after="0" w:line="240" w:lineRule="auto"/>
        <w:jc w:val="both"/>
      </w:pPr>
      <w:r w:rsidRPr="0020704E">
        <w:t xml:space="preserve">Démontage et enlèvement de toute installation de chantier ; </w:t>
      </w:r>
    </w:p>
    <w:p w:rsidRPr="0020704E" w:rsidR="005F2BCB" w:rsidP="00743CF4" w:rsidRDefault="005F2BCB" w14:paraId="7DD0B63C" w14:textId="77777777">
      <w:pPr>
        <w:numPr>
          <w:ilvl w:val="0"/>
          <w:numId w:val="33"/>
        </w:numPr>
        <w:spacing w:after="0" w:line="240" w:lineRule="auto"/>
        <w:jc w:val="both"/>
      </w:pPr>
      <w:r w:rsidRPr="0020704E">
        <w:t>Réaménagement des surfaces utilisées pour l'exécution des travaux ;</w:t>
      </w:r>
    </w:p>
    <w:p w:rsidRPr="0020704E" w:rsidR="005F2BCB" w:rsidP="00743CF4" w:rsidRDefault="005F2BCB" w14:paraId="4AEC0884" w14:textId="77777777">
      <w:pPr>
        <w:numPr>
          <w:ilvl w:val="0"/>
          <w:numId w:val="33"/>
        </w:numPr>
        <w:spacing w:after="0" w:line="240" w:lineRule="auto"/>
        <w:jc w:val="both"/>
      </w:pPr>
      <w:r w:rsidRPr="0020704E">
        <w:t>Enlèvement de tout déchet.</w:t>
      </w:r>
    </w:p>
    <w:p w:rsidRPr="0020704E" w:rsidR="005F2BCB" w:rsidP="005F2BCB" w:rsidRDefault="005F2BCB" w14:paraId="5C0F9F5F" w14:textId="77777777">
      <w:pPr>
        <w:jc w:val="both"/>
        <w:rPr>
          <w:b/>
        </w:rPr>
      </w:pPr>
    </w:p>
    <w:p w:rsidR="005F2BCB" w:rsidP="00743CF4" w:rsidRDefault="005F2BCB" w14:paraId="5E61DD2C" w14:textId="77777777">
      <w:pPr>
        <w:pStyle w:val="ListParagraph"/>
        <w:numPr>
          <w:ilvl w:val="1"/>
          <w:numId w:val="42"/>
        </w:numPr>
        <w:spacing w:after="0" w:line="240" w:lineRule="auto"/>
        <w:ind w:left="426"/>
        <w:contextualSpacing w:val="0"/>
        <w:rPr>
          <w:b/>
        </w:rPr>
      </w:pPr>
      <w:r w:rsidRPr="0020704E">
        <w:rPr>
          <w:b/>
        </w:rPr>
        <w:t xml:space="preserve"> Terrassements, travaux préalables</w:t>
      </w:r>
    </w:p>
    <w:p w:rsidRPr="000A2C39" w:rsidR="005F2BCB" w:rsidP="005F2BCB" w:rsidRDefault="005F2BCB" w14:paraId="6B6EBCC5" w14:textId="77777777">
      <w:pPr>
        <w:pStyle w:val="ListParagraph"/>
        <w:spacing w:after="0" w:line="240" w:lineRule="auto"/>
        <w:ind w:left="426"/>
        <w:contextualSpacing w:val="0"/>
        <w:rPr>
          <w:b/>
        </w:rPr>
      </w:pPr>
    </w:p>
    <w:p w:rsidRPr="0020704E" w:rsidR="005F2BCB" w:rsidP="00743CF4" w:rsidRDefault="005F2BCB" w14:paraId="124CBEF7" w14:textId="77777777">
      <w:pPr>
        <w:pStyle w:val="ListParagraph"/>
        <w:numPr>
          <w:ilvl w:val="2"/>
          <w:numId w:val="42"/>
        </w:numPr>
        <w:spacing w:after="0" w:line="240" w:lineRule="auto"/>
        <w:ind w:left="567"/>
        <w:contextualSpacing w:val="0"/>
        <w:rPr>
          <w:b/>
        </w:rPr>
      </w:pPr>
      <w:r w:rsidRPr="0020704E">
        <w:rPr>
          <w:b/>
        </w:rPr>
        <w:t xml:space="preserve">Préparation du terrain   </w:t>
      </w:r>
    </w:p>
    <w:p w:rsidRPr="0020704E" w:rsidR="005F2BCB" w:rsidP="005F2BCB" w:rsidRDefault="005F2BCB" w14:paraId="2546C4B3" w14:textId="77777777">
      <w:pPr>
        <w:jc w:val="both"/>
      </w:pPr>
      <w:r w:rsidRPr="0020704E">
        <w:t>Elle consiste à délimiter l’espace à occuper par l’ouvrage et à procéder au nettoyage du site. L’entreprise sera entièrement responsable de toutes perturbations ou tous mouvements de terrain. Il ne sera accordé aucune indemnité pour les travaux accessoires qui nécessitent notamment le fait de :</w:t>
      </w:r>
    </w:p>
    <w:p w:rsidRPr="0020704E" w:rsidR="005F2BCB" w:rsidP="00743CF4" w:rsidRDefault="005F2BCB" w14:paraId="26F4DEFF" w14:textId="77777777">
      <w:pPr>
        <w:numPr>
          <w:ilvl w:val="0"/>
          <w:numId w:val="37"/>
        </w:numPr>
        <w:spacing w:after="0" w:line="240" w:lineRule="auto"/>
        <w:jc w:val="both"/>
      </w:pPr>
      <w:r w:rsidRPr="0020704E">
        <w:t>La nature du terrain (fouilles, manutentions, enlèvements),</w:t>
      </w:r>
    </w:p>
    <w:p w:rsidRPr="0020704E" w:rsidR="005F2BCB" w:rsidP="00743CF4" w:rsidRDefault="005F2BCB" w14:paraId="1B1B998E" w14:textId="77777777">
      <w:pPr>
        <w:numPr>
          <w:ilvl w:val="0"/>
          <w:numId w:val="37"/>
        </w:numPr>
        <w:spacing w:after="0" w:line="240" w:lineRule="auto"/>
        <w:jc w:val="both"/>
      </w:pPr>
      <w:r w:rsidRPr="0020704E">
        <w:t>Les fouilles et manutentions et enlèvements des déblais mouillés,</w:t>
      </w:r>
    </w:p>
    <w:p w:rsidRPr="00C64D96" w:rsidR="005F2BCB" w:rsidP="005F2BCB" w:rsidRDefault="005F2BCB" w14:paraId="29C42DB7" w14:textId="6E9694A6">
      <w:pPr>
        <w:jc w:val="both"/>
      </w:pPr>
      <w:r w:rsidRPr="0020704E">
        <w:t>Aucun supplément ne sera admis du fait de présence éventuelle d’eau provenant de nappes, ou toutes autres causes.</w:t>
      </w:r>
    </w:p>
    <w:p w:rsidRPr="0020704E" w:rsidR="005F2BCB" w:rsidP="00743CF4" w:rsidRDefault="005F2BCB" w14:paraId="661AA1DD" w14:textId="77777777">
      <w:pPr>
        <w:pStyle w:val="ListParagraph"/>
        <w:numPr>
          <w:ilvl w:val="2"/>
          <w:numId w:val="42"/>
        </w:numPr>
        <w:spacing w:after="0" w:line="240" w:lineRule="auto"/>
        <w:ind w:left="567"/>
        <w:contextualSpacing w:val="0"/>
        <w:rPr>
          <w:b/>
        </w:rPr>
      </w:pPr>
      <w:r w:rsidRPr="0020704E">
        <w:rPr>
          <w:b/>
        </w:rPr>
        <w:t>Implantation des ouvrages</w:t>
      </w:r>
    </w:p>
    <w:p w:rsidRPr="0020704E" w:rsidR="005F2BCB" w:rsidP="005F2BCB" w:rsidRDefault="005F2BCB" w14:paraId="26C09A11" w14:textId="77777777">
      <w:pPr>
        <w:jc w:val="both"/>
      </w:pPr>
      <w:r w:rsidRPr="0020704E">
        <w:t>Cette activité consiste à marquer sur le sol l’emplacement de l’ouvrage à l’aide des chaises, assez loin des fouilles à creuser et à tracer les emplacements à travers les cordes qui matérialiseront les côtés des murs porteurs. Ce piquetage devra subsister après les travaux</w:t>
      </w:r>
      <w:r>
        <w:t xml:space="preserve"> de fouilles et de fondations. </w:t>
      </w:r>
    </w:p>
    <w:p w:rsidRPr="0020704E" w:rsidR="005F2BCB" w:rsidP="005F2BCB" w:rsidRDefault="005F2BCB" w14:paraId="45E33E8A" w14:textId="21D1A64F">
      <w:pPr>
        <w:jc w:val="both"/>
      </w:pPr>
      <w:r w:rsidRPr="0020704E">
        <w:t>L'entreprise prendra possession du terrain dans l'état où il se trouve. L'implantation sera faite par l'entreprise en présence de l’équipe technique de NRC chargé de suivi contrôle qualité. Pour ce faire, l'entreprise devra se conformer aux plans technique</w:t>
      </w:r>
      <w:r w:rsidR="00C64D96">
        <w:t>s</w:t>
      </w:r>
      <w:r w:rsidRPr="0020704E">
        <w:t xml:space="preserve"> qui seront fournis par NRC. </w:t>
      </w:r>
    </w:p>
    <w:p w:rsidRPr="0020704E" w:rsidR="005F2BCB" w:rsidP="005F2BCB" w:rsidRDefault="005F2BCB" w14:paraId="39E30F19" w14:textId="77777777">
      <w:pPr>
        <w:jc w:val="both"/>
      </w:pPr>
      <w:r w:rsidRPr="0020704E">
        <w:t xml:space="preserve">L’entreprise n’est pas autorisée à implanter à l’absence du Technicien de NRC. Dans le cas où l’entreprise va implanter à l’absence de NRC, dans ce cas elle sera responsable de toute erreur d'implantation qui pourrait se produire et devra faire démolir et reprendre à ses frais l’implantation. </w:t>
      </w:r>
    </w:p>
    <w:p w:rsidRPr="0020704E" w:rsidR="005F2BCB" w:rsidP="005F2BCB" w:rsidRDefault="005F2BCB" w14:paraId="56C6F930" w14:textId="77777777">
      <w:pPr>
        <w:jc w:val="both"/>
      </w:pPr>
      <w:r w:rsidRPr="0020704E">
        <w:t>Pour toute étape des travaux, l’entreprise en devra obtenir l'accord de NRC avant de procéder à une autre étape qui sera mentionné dans un cahier de chantier et paraphé.</w:t>
      </w:r>
    </w:p>
    <w:p w:rsidRPr="000A2C39" w:rsidR="005F2BCB" w:rsidP="005F2BCB" w:rsidRDefault="005F2BCB" w14:paraId="2A528EBD" w14:textId="77777777">
      <w:pPr>
        <w:jc w:val="both"/>
        <w:rPr>
          <w:b/>
        </w:rPr>
      </w:pPr>
      <w:r w:rsidRPr="0020704E">
        <w:rPr>
          <w:b/>
        </w:rPr>
        <w:t>Les arbres se trouvant sur l’emprise des ouvrages seront abattus, leurs racines seront enlevées et é</w:t>
      </w:r>
      <w:r>
        <w:rPr>
          <w:b/>
        </w:rPr>
        <w:t>vacuées à la décharge publique.</w:t>
      </w:r>
    </w:p>
    <w:p w:rsidRPr="0020704E" w:rsidR="005F2BCB" w:rsidP="00743CF4" w:rsidRDefault="005F2BCB" w14:paraId="3C3ABC81" w14:textId="77777777">
      <w:pPr>
        <w:pStyle w:val="ListParagraph"/>
        <w:numPr>
          <w:ilvl w:val="2"/>
          <w:numId w:val="42"/>
        </w:numPr>
        <w:spacing w:after="0" w:line="240" w:lineRule="auto"/>
        <w:ind w:left="567"/>
        <w:contextualSpacing w:val="0"/>
        <w:rPr>
          <w:b/>
        </w:rPr>
      </w:pPr>
      <w:r w:rsidRPr="0020704E">
        <w:rPr>
          <w:b/>
        </w:rPr>
        <w:t>Fouilles </w:t>
      </w:r>
    </w:p>
    <w:p w:rsidRPr="0020704E" w:rsidR="005F2BCB" w:rsidP="005F2BCB" w:rsidRDefault="005F2BCB" w14:paraId="345E8485" w14:textId="77777777">
      <w:pPr>
        <w:jc w:val="both"/>
      </w:pPr>
      <w:r w:rsidRPr="0020704E">
        <w:t>Cette activité consiste à creuser le terrain naturel correspondant aux épaisseurs des semelles filantes conformément aux plans techniques de l’ouvrage à réaliser. Les fosses sont rectangulaires avec une profondeur de +/- 40 m en terrain plat. C’est sur ce sol que sera coulé le béton d’arase d’épaisseur 5 cm surmonté par le béton banché. Leurs dimensions en plan devront être conformes à celle des semelles à recevoir.</w:t>
      </w:r>
    </w:p>
    <w:p w:rsidRPr="0020704E" w:rsidR="005F2BCB" w:rsidP="00743CF4" w:rsidRDefault="005F2BCB" w14:paraId="290EAC1F" w14:textId="77777777">
      <w:pPr>
        <w:numPr>
          <w:ilvl w:val="0"/>
          <w:numId w:val="36"/>
        </w:numPr>
        <w:spacing w:after="0" w:line="240" w:lineRule="auto"/>
        <w:jc w:val="both"/>
      </w:pPr>
      <w:r w:rsidRPr="0020704E">
        <w:t>Les fouilles en rigoles se feront le long des murs et leurs dimensions devront être également conformes à celle des fondations augmentées de 10 cm de part et d’autre.</w:t>
      </w:r>
    </w:p>
    <w:p w:rsidRPr="0020704E" w:rsidR="005F2BCB" w:rsidP="00743CF4" w:rsidRDefault="005F2BCB" w14:paraId="32EDF7E1" w14:textId="77777777">
      <w:pPr>
        <w:numPr>
          <w:ilvl w:val="0"/>
          <w:numId w:val="36"/>
        </w:numPr>
        <w:spacing w:after="0" w:line="240" w:lineRule="auto"/>
        <w:jc w:val="both"/>
      </w:pPr>
      <w:r w:rsidRPr="0020704E">
        <w:t>Les fonds de fouilles sont dressés horizontalement arasés et damés.</w:t>
      </w:r>
    </w:p>
    <w:p w:rsidRPr="0020704E" w:rsidR="005F2BCB" w:rsidP="00743CF4" w:rsidRDefault="005F2BCB" w14:paraId="6E4B4BAD" w14:textId="77777777">
      <w:pPr>
        <w:numPr>
          <w:ilvl w:val="0"/>
          <w:numId w:val="36"/>
        </w:numPr>
        <w:spacing w:after="0" w:line="240" w:lineRule="auto"/>
        <w:jc w:val="both"/>
      </w:pPr>
      <w:r w:rsidRPr="0020704E">
        <w:t>La largeur des fouilles devra obligatoirement avoir au minimum la largeur du béton de propreté.</w:t>
      </w:r>
    </w:p>
    <w:p w:rsidR="005F2BCB" w:rsidP="00743CF4" w:rsidRDefault="005F2BCB" w14:paraId="59A31CFD" w14:textId="77777777">
      <w:pPr>
        <w:numPr>
          <w:ilvl w:val="0"/>
          <w:numId w:val="36"/>
        </w:numPr>
        <w:spacing w:after="0" w:line="240" w:lineRule="auto"/>
        <w:jc w:val="both"/>
      </w:pPr>
      <w:r w:rsidRPr="0020704E">
        <w:t xml:space="preserve">Les fouilles sont faites à la pioche et à la pelle. </w:t>
      </w:r>
    </w:p>
    <w:p w:rsidRPr="0020704E" w:rsidR="005F2BCB" w:rsidP="005F2BCB" w:rsidRDefault="005F2BCB" w14:paraId="619BFA8A" w14:textId="77777777">
      <w:pPr>
        <w:spacing w:after="0" w:line="240" w:lineRule="auto"/>
        <w:ind w:left="720"/>
        <w:jc w:val="both"/>
      </w:pPr>
    </w:p>
    <w:p w:rsidRPr="0020704E" w:rsidR="005F2BCB" w:rsidP="00743CF4" w:rsidRDefault="005F2BCB" w14:paraId="37E757CD" w14:textId="77777777">
      <w:pPr>
        <w:pStyle w:val="ListParagraph"/>
        <w:numPr>
          <w:ilvl w:val="2"/>
          <w:numId w:val="42"/>
        </w:numPr>
        <w:spacing w:after="0" w:line="240" w:lineRule="auto"/>
        <w:ind w:left="567"/>
        <w:contextualSpacing w:val="0"/>
        <w:rPr>
          <w:b/>
        </w:rPr>
      </w:pPr>
      <w:r w:rsidRPr="0020704E">
        <w:rPr>
          <w:b/>
        </w:rPr>
        <w:t>Ecoulement des eaux</w:t>
      </w:r>
    </w:p>
    <w:p w:rsidRPr="0020704E" w:rsidR="005F2BCB" w:rsidP="005F2BCB" w:rsidRDefault="005F2BCB" w14:paraId="41201AE1" w14:textId="77777777">
      <w:pPr>
        <w:jc w:val="both"/>
      </w:pPr>
      <w:r w:rsidRPr="0020704E">
        <w:t xml:space="preserve">L'entrepreneur/prestataire devra sous sa responsabilité et à ses frais, organiser son chantier de manière à se débarrasser des eaux de toute nature et de toute origine, à garantir les écoulements naturels ou canalisés, à protéger les ouvrages et les propriétés riveraines </w:t>
      </w:r>
      <w:r>
        <w:t>de tous les dommages éventuels.</w:t>
      </w:r>
    </w:p>
    <w:p w:rsidRPr="0020704E" w:rsidR="005F2BCB" w:rsidP="00743CF4" w:rsidRDefault="005F2BCB" w14:paraId="07B4078D" w14:textId="77777777">
      <w:pPr>
        <w:pStyle w:val="ListParagraph"/>
        <w:numPr>
          <w:ilvl w:val="2"/>
          <w:numId w:val="42"/>
        </w:numPr>
        <w:spacing w:after="0" w:line="240" w:lineRule="auto"/>
        <w:ind w:left="567"/>
        <w:contextualSpacing w:val="0"/>
        <w:rPr>
          <w:b/>
        </w:rPr>
      </w:pPr>
      <w:r w:rsidRPr="0020704E">
        <w:rPr>
          <w:b/>
        </w:rPr>
        <w:t>Remblais </w:t>
      </w:r>
    </w:p>
    <w:p w:rsidRPr="0020704E" w:rsidR="005F2BCB" w:rsidP="005F2BCB" w:rsidRDefault="005F2BCB" w14:paraId="20926F96" w14:textId="77777777">
      <w:pPr>
        <w:jc w:val="both"/>
      </w:pPr>
      <w:r w:rsidRPr="0020704E">
        <w:t>Cette activité consiste à exécuter le remblayage des structures en construction avec de la terre de bonne qualité, de la latérite ou du sable, dont l’épaisseur du remblai est de 20 cm. Les frais éventuels pour dépôts et emprunts sont à la charge de l'entrepreneur. Les dépôts et emprunts seront faits en dehors de la voie publique et leurs emplacements devront être agréés. Pour les remblais, l'entrepreneur peut utiliser les terres de déblais si ces terres, non végétales, sont de qualité convenable. Les terres d'apport devront être débarrassées des débris végétaux et gravats.</w:t>
      </w:r>
    </w:p>
    <w:p w:rsidRPr="0020704E" w:rsidR="005F2BCB" w:rsidP="005F2BCB" w:rsidRDefault="005F2BCB" w14:paraId="2CCF8C49" w14:textId="77777777">
      <w:pPr>
        <w:jc w:val="both"/>
      </w:pPr>
      <w:r w:rsidRPr="0020704E">
        <w:t>Les terres provenant des fouilles et, devant être utilisées en remblai, devront être préalablement sélectionnées et exemptes de matière putrescible. Après remblaiement, les terres excédentaires en provenance des fouilles seront repoussées et régalées suivant les indications de NRC. L’entrepreneur sera responsable de la tenue des ouvrages et il lui appartiendra d’apprécier, avant exécution, le degré de résistance du sol porteur par tous les moyens appropriés. Les terres provenant d'endroits susceptibles d'avoir des termites ne pourront, en aucun cas, être employées. Les débris, bois ou a</w:t>
      </w:r>
      <w:r>
        <w:t>utres, seront également exclus.</w:t>
      </w:r>
    </w:p>
    <w:p w:rsidRPr="0020704E" w:rsidR="005F2BCB" w:rsidP="00743CF4" w:rsidRDefault="005F2BCB" w14:paraId="3145883D" w14:textId="77777777">
      <w:pPr>
        <w:pStyle w:val="ListParagraph"/>
        <w:numPr>
          <w:ilvl w:val="2"/>
          <w:numId w:val="42"/>
        </w:numPr>
        <w:spacing w:after="0" w:line="240" w:lineRule="auto"/>
        <w:ind w:left="567"/>
        <w:contextualSpacing w:val="0"/>
        <w:rPr>
          <w:b/>
        </w:rPr>
      </w:pPr>
      <w:r w:rsidRPr="0020704E">
        <w:rPr>
          <w:b/>
        </w:rPr>
        <w:t>Nivellement des sols</w:t>
      </w:r>
    </w:p>
    <w:p w:rsidRPr="0020704E" w:rsidR="005F2BCB" w:rsidP="005F2BCB" w:rsidRDefault="005F2BCB" w14:paraId="53885D15" w14:textId="77777777">
      <w:pPr>
        <w:jc w:val="both"/>
      </w:pPr>
      <w:r w:rsidRPr="0020704E">
        <w:t>A la fin du chantier, l'entrepreneur est tenu de profiler le terrain à ses frais sur une zone à déterminer par NRC pourtour des bâtiments où il est prévu l'emploi de caniveaux de manière à raccorder le terrain naturel au rebord du caniveau.  Autour des bâtiments prévus sans caniveaux, le terrain sera profilé de manière à écarter les eaux de ruissellement et à permettre leur évacuation sa</w:t>
      </w:r>
      <w:r>
        <w:t>ns danger pour les bâtiments.</w:t>
      </w:r>
    </w:p>
    <w:p w:rsidRPr="0020704E" w:rsidR="005F2BCB" w:rsidP="00743CF4" w:rsidRDefault="005F2BCB" w14:paraId="3167CF10" w14:textId="77777777">
      <w:pPr>
        <w:pStyle w:val="ListParagraph"/>
        <w:numPr>
          <w:ilvl w:val="1"/>
          <w:numId w:val="42"/>
        </w:numPr>
        <w:spacing w:after="0" w:line="240" w:lineRule="auto"/>
        <w:ind w:left="426"/>
        <w:contextualSpacing w:val="0"/>
        <w:rPr>
          <w:b/>
        </w:rPr>
      </w:pPr>
      <w:r w:rsidRPr="0020704E">
        <w:rPr>
          <w:b/>
        </w:rPr>
        <w:t>Description des travaux de béton et de béton armé</w:t>
      </w:r>
    </w:p>
    <w:p w:rsidRPr="0020704E" w:rsidR="005F2BCB" w:rsidP="005F2BCB" w:rsidRDefault="005F2BCB" w14:paraId="767F69E2" w14:textId="77777777">
      <w:pPr>
        <w:spacing w:line="360" w:lineRule="auto"/>
        <w:jc w:val="both"/>
      </w:pPr>
      <w:r w:rsidRPr="0020704E">
        <w:t>Elles consistent à exécuter le béton banché dosé à 300 kg/m</w:t>
      </w:r>
      <w:r w:rsidRPr="0020704E">
        <w:rPr>
          <w:vertAlign w:val="superscript"/>
        </w:rPr>
        <w:t>3</w:t>
      </w:r>
      <w:r w:rsidRPr="0020704E">
        <w:t xml:space="preserve"> pour fondation des ouvrages et le béton armé dosé à 350 kg/m</w:t>
      </w:r>
      <w:r w:rsidRPr="0020704E">
        <w:rPr>
          <w:vertAlign w:val="superscript"/>
        </w:rPr>
        <w:t xml:space="preserve">3 </w:t>
      </w:r>
      <w:r w:rsidRPr="0020704E">
        <w:t>pour les longrines, poteaux et chaînage.</w:t>
      </w:r>
    </w:p>
    <w:p w:rsidRPr="0020704E" w:rsidR="005F2BCB" w:rsidP="005F2BCB" w:rsidRDefault="005F2BCB" w14:paraId="110DF179" w14:textId="77777777">
      <w:pPr>
        <w:jc w:val="both"/>
        <w:rPr>
          <w:b/>
          <w:i/>
        </w:rPr>
      </w:pPr>
      <w:r w:rsidRPr="0020704E">
        <w:rPr>
          <w:b/>
          <w:i/>
        </w:rPr>
        <w:t>Tableau de contrôle de dosage des bétons et mortiers :</w:t>
      </w:r>
    </w:p>
    <w:tbl>
      <w:tblPr>
        <w:tblW w:w="1091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19"/>
        <w:gridCol w:w="2182"/>
        <w:gridCol w:w="2237"/>
        <w:gridCol w:w="2268"/>
        <w:gridCol w:w="2410"/>
      </w:tblGrid>
      <w:tr w:rsidRPr="0020704E" w:rsidR="005F2BCB" w:rsidTr="00F91B7F" w14:paraId="73825901" w14:textId="77777777">
        <w:tc>
          <w:tcPr>
            <w:tcW w:w="1819" w:type="dxa"/>
          </w:tcPr>
          <w:p w:rsidRPr="0020704E" w:rsidR="005F2BCB" w:rsidP="00F91B7F" w:rsidRDefault="005F2BCB" w14:paraId="5EF577DC" w14:textId="77777777">
            <w:pPr>
              <w:jc w:val="both"/>
              <w:rPr>
                <w:b/>
                <w:i/>
              </w:rPr>
            </w:pPr>
            <w:r w:rsidRPr="0020704E">
              <w:rPr>
                <w:b/>
                <w:i/>
              </w:rPr>
              <w:t>Désignation</w:t>
            </w:r>
          </w:p>
        </w:tc>
        <w:tc>
          <w:tcPr>
            <w:tcW w:w="2182" w:type="dxa"/>
          </w:tcPr>
          <w:p w:rsidRPr="0020704E" w:rsidR="005F2BCB" w:rsidP="00F91B7F" w:rsidRDefault="005F2BCB" w14:paraId="0A042903" w14:textId="77777777">
            <w:pPr>
              <w:jc w:val="both"/>
              <w:rPr>
                <w:b/>
                <w:i/>
              </w:rPr>
            </w:pPr>
            <w:r w:rsidRPr="0020704E">
              <w:rPr>
                <w:b/>
                <w:i/>
              </w:rPr>
              <w:t>Dosage pour 1 m</w:t>
            </w:r>
            <w:r w:rsidRPr="0020704E">
              <w:rPr>
                <w:b/>
                <w:i/>
                <w:vertAlign w:val="superscript"/>
              </w:rPr>
              <w:t>3</w:t>
            </w:r>
          </w:p>
        </w:tc>
        <w:tc>
          <w:tcPr>
            <w:tcW w:w="2237" w:type="dxa"/>
          </w:tcPr>
          <w:p w:rsidRPr="0020704E" w:rsidR="005F2BCB" w:rsidP="00F91B7F" w:rsidRDefault="005F2BCB" w14:paraId="5CA615C1" w14:textId="77777777">
            <w:pPr>
              <w:jc w:val="both"/>
              <w:rPr>
                <w:b/>
                <w:i/>
              </w:rPr>
            </w:pPr>
            <w:r w:rsidRPr="0020704E">
              <w:rPr>
                <w:b/>
                <w:i/>
              </w:rPr>
              <w:t>Dosage chantier pour 1 m</w:t>
            </w:r>
            <w:r w:rsidRPr="0020704E">
              <w:rPr>
                <w:b/>
                <w:i/>
                <w:vertAlign w:val="superscript"/>
              </w:rPr>
              <w:t>3</w:t>
            </w:r>
          </w:p>
        </w:tc>
        <w:tc>
          <w:tcPr>
            <w:tcW w:w="2268" w:type="dxa"/>
          </w:tcPr>
          <w:p w:rsidRPr="0020704E" w:rsidR="005F2BCB" w:rsidP="00F91B7F" w:rsidRDefault="005F2BCB" w14:paraId="6A9D79C2" w14:textId="77777777">
            <w:pPr>
              <w:jc w:val="both"/>
              <w:rPr>
                <w:b/>
                <w:i/>
              </w:rPr>
            </w:pPr>
            <w:r w:rsidRPr="0020704E">
              <w:rPr>
                <w:b/>
                <w:i/>
              </w:rPr>
              <w:t>Dosage pour 1 sac de ciment CPA</w:t>
            </w:r>
          </w:p>
        </w:tc>
        <w:tc>
          <w:tcPr>
            <w:tcW w:w="2410" w:type="dxa"/>
          </w:tcPr>
          <w:p w:rsidRPr="0020704E" w:rsidR="005F2BCB" w:rsidP="00F91B7F" w:rsidRDefault="005F2BCB" w14:paraId="3654EFDA" w14:textId="77777777">
            <w:pPr>
              <w:jc w:val="both"/>
              <w:rPr>
                <w:b/>
                <w:i/>
              </w:rPr>
            </w:pPr>
            <w:r w:rsidRPr="0020704E">
              <w:rPr>
                <w:b/>
                <w:i/>
              </w:rPr>
              <w:t>Utilisations</w:t>
            </w:r>
          </w:p>
        </w:tc>
      </w:tr>
      <w:tr w:rsidRPr="0020704E" w:rsidR="005F2BCB" w:rsidTr="00F91B7F" w14:paraId="046AC90D" w14:textId="77777777">
        <w:trPr>
          <w:trHeight w:val="2185"/>
        </w:trPr>
        <w:tc>
          <w:tcPr>
            <w:tcW w:w="1819" w:type="dxa"/>
            <w:vAlign w:val="center"/>
          </w:tcPr>
          <w:p w:rsidRPr="0020704E" w:rsidR="005F2BCB" w:rsidP="00F91B7F" w:rsidRDefault="005F2BCB" w14:paraId="6A9D8142" w14:textId="77777777">
            <w:pPr>
              <w:rPr>
                <w:b/>
                <w:bCs/>
              </w:rPr>
            </w:pPr>
            <w:r w:rsidRPr="0020704E">
              <w:rPr>
                <w:b/>
                <w:bCs/>
              </w:rPr>
              <w:t>Béton de propreté dosé à 150 kg/m</w:t>
            </w:r>
            <w:r w:rsidRPr="0020704E">
              <w:rPr>
                <w:b/>
                <w:bCs/>
                <w:vertAlign w:val="superscript"/>
              </w:rPr>
              <w:t>3</w:t>
            </w:r>
          </w:p>
          <w:p w:rsidRPr="0020704E" w:rsidR="005F2BCB" w:rsidP="00F91B7F" w:rsidRDefault="005F2BCB" w14:paraId="3774B198" w14:textId="77777777">
            <w:pPr>
              <w:rPr>
                <w:b/>
                <w:bCs/>
              </w:rPr>
            </w:pPr>
          </w:p>
        </w:tc>
        <w:tc>
          <w:tcPr>
            <w:tcW w:w="2182" w:type="dxa"/>
          </w:tcPr>
          <w:p w:rsidRPr="0020704E" w:rsidR="005F2BCB" w:rsidP="00F91B7F" w:rsidRDefault="005F2BCB" w14:paraId="12CDEE49" w14:textId="77777777">
            <w:pPr>
              <w:jc w:val="both"/>
            </w:pPr>
            <w:r w:rsidRPr="0020704E">
              <w:t>150 kg de ciment</w:t>
            </w:r>
          </w:p>
          <w:p w:rsidRPr="0020704E" w:rsidR="005F2BCB" w:rsidP="00F91B7F" w:rsidRDefault="005F2BCB" w14:paraId="013B26BD" w14:textId="77777777">
            <w:pPr>
              <w:jc w:val="both"/>
            </w:pPr>
            <w:r w:rsidRPr="0020704E">
              <w:t>400 litres de sable</w:t>
            </w:r>
          </w:p>
          <w:p w:rsidRPr="0020704E" w:rsidR="005F2BCB" w:rsidP="00F91B7F" w:rsidRDefault="005F2BCB" w14:paraId="5549C752" w14:textId="77777777">
            <w:pPr>
              <w:jc w:val="both"/>
            </w:pPr>
            <w:r w:rsidRPr="0020704E">
              <w:t>800 litres de gravier</w:t>
            </w:r>
          </w:p>
          <w:p w:rsidRPr="0020704E" w:rsidR="005F2BCB" w:rsidP="00F91B7F" w:rsidRDefault="005F2BCB" w14:paraId="0A708A82" w14:textId="77777777">
            <w:pPr>
              <w:jc w:val="both"/>
            </w:pPr>
            <w:r w:rsidRPr="0020704E">
              <w:t>170 litres d’eau.</w:t>
            </w:r>
          </w:p>
        </w:tc>
        <w:tc>
          <w:tcPr>
            <w:tcW w:w="2237" w:type="dxa"/>
          </w:tcPr>
          <w:p w:rsidRPr="0020704E" w:rsidR="005F2BCB" w:rsidP="00F91B7F" w:rsidRDefault="005F2BCB" w14:paraId="1A7E4384" w14:textId="77777777">
            <w:pPr>
              <w:jc w:val="both"/>
            </w:pPr>
            <w:r w:rsidRPr="0020704E">
              <w:t>9 brouettes de sable</w:t>
            </w:r>
          </w:p>
          <w:p w:rsidRPr="0020704E" w:rsidR="005F2BCB" w:rsidP="00F91B7F" w:rsidRDefault="005F2BCB" w14:paraId="78F0F1D2" w14:textId="77777777">
            <w:pPr>
              <w:jc w:val="both"/>
            </w:pPr>
            <w:r w:rsidRPr="0020704E">
              <w:t>7 sacs de ciment</w:t>
            </w:r>
          </w:p>
          <w:p w:rsidRPr="0020704E" w:rsidR="005F2BCB" w:rsidP="00F91B7F" w:rsidRDefault="005F2BCB" w14:paraId="4E7A0172" w14:textId="77777777">
            <w:pPr>
              <w:jc w:val="both"/>
            </w:pPr>
            <w:r w:rsidRPr="0020704E">
              <w:t>17 brouettes de gravier</w:t>
            </w:r>
          </w:p>
          <w:p w:rsidRPr="0020704E" w:rsidR="005F2BCB" w:rsidP="00F91B7F" w:rsidRDefault="005F2BCB" w14:paraId="39964B81" w14:textId="77777777">
            <w:pPr>
              <w:jc w:val="both"/>
            </w:pPr>
            <w:r w:rsidRPr="0020704E">
              <w:t>14 seaux d’eau</w:t>
            </w:r>
          </w:p>
        </w:tc>
        <w:tc>
          <w:tcPr>
            <w:tcW w:w="2268" w:type="dxa"/>
          </w:tcPr>
          <w:p w:rsidRPr="0020704E" w:rsidR="005F2BCB" w:rsidP="00F91B7F" w:rsidRDefault="005F2BCB" w14:paraId="55DB6C94" w14:textId="77777777">
            <w:pPr>
              <w:jc w:val="both"/>
            </w:pPr>
            <w:r w:rsidRPr="0020704E">
              <w:t>4 brouettes de sable</w:t>
            </w:r>
          </w:p>
          <w:p w:rsidRPr="0020704E" w:rsidR="005F2BCB" w:rsidP="00F91B7F" w:rsidRDefault="005F2BCB" w14:paraId="5DE14600" w14:textId="77777777">
            <w:pPr>
              <w:jc w:val="both"/>
            </w:pPr>
            <w:r w:rsidRPr="0020704E">
              <w:t>2 brouettes de gravier</w:t>
            </w:r>
          </w:p>
          <w:p w:rsidRPr="0020704E" w:rsidR="005F2BCB" w:rsidP="00F91B7F" w:rsidRDefault="005F2BCB" w14:paraId="26475ED8" w14:textId="77777777">
            <w:pPr>
              <w:jc w:val="both"/>
            </w:pPr>
            <w:r w:rsidRPr="0020704E">
              <w:t>1 sac de ciment</w:t>
            </w:r>
          </w:p>
          <w:p w:rsidRPr="0020704E" w:rsidR="005F2BCB" w:rsidP="00F91B7F" w:rsidRDefault="005F2BCB" w14:paraId="1B0E4D14" w14:textId="77777777">
            <w:pPr>
              <w:jc w:val="both"/>
            </w:pPr>
            <w:r w:rsidRPr="0020704E">
              <w:t>2 seaux d’eau</w:t>
            </w:r>
          </w:p>
        </w:tc>
        <w:tc>
          <w:tcPr>
            <w:tcW w:w="2410" w:type="dxa"/>
          </w:tcPr>
          <w:p w:rsidRPr="0020704E" w:rsidR="005F2BCB" w:rsidP="00F91B7F" w:rsidRDefault="005F2BCB" w14:paraId="0EAFAC1F" w14:textId="77777777">
            <w:pPr>
              <w:jc w:val="both"/>
            </w:pPr>
            <w:r w:rsidRPr="0020704E">
              <w:t>Béton de propreté</w:t>
            </w:r>
          </w:p>
        </w:tc>
      </w:tr>
      <w:tr w:rsidRPr="0020704E" w:rsidR="005F2BCB" w:rsidTr="00F91B7F" w14:paraId="3DEB91AF" w14:textId="77777777">
        <w:trPr>
          <w:trHeight w:val="2105"/>
        </w:trPr>
        <w:tc>
          <w:tcPr>
            <w:tcW w:w="1819" w:type="dxa"/>
            <w:vAlign w:val="center"/>
          </w:tcPr>
          <w:p w:rsidRPr="0020704E" w:rsidR="005F2BCB" w:rsidP="00F91B7F" w:rsidRDefault="005F2BCB" w14:paraId="0FAFBC83" w14:textId="77777777">
            <w:pPr>
              <w:rPr>
                <w:b/>
                <w:bCs/>
              </w:rPr>
            </w:pPr>
            <w:r w:rsidRPr="0020704E">
              <w:rPr>
                <w:b/>
                <w:bCs/>
              </w:rPr>
              <w:t>Béton ordinaire dosé à 300 kg/m</w:t>
            </w:r>
            <w:r w:rsidRPr="0020704E">
              <w:rPr>
                <w:b/>
                <w:bCs/>
                <w:vertAlign w:val="superscript"/>
              </w:rPr>
              <w:t>3</w:t>
            </w:r>
          </w:p>
          <w:p w:rsidRPr="0020704E" w:rsidR="005F2BCB" w:rsidP="00F91B7F" w:rsidRDefault="005F2BCB" w14:paraId="63DF9753" w14:textId="77777777">
            <w:pPr>
              <w:rPr>
                <w:b/>
                <w:bCs/>
              </w:rPr>
            </w:pPr>
          </w:p>
        </w:tc>
        <w:tc>
          <w:tcPr>
            <w:tcW w:w="2182" w:type="dxa"/>
          </w:tcPr>
          <w:p w:rsidRPr="0020704E" w:rsidR="005F2BCB" w:rsidP="00F91B7F" w:rsidRDefault="005F2BCB" w14:paraId="13BD2BAA" w14:textId="77777777">
            <w:pPr>
              <w:jc w:val="both"/>
            </w:pPr>
            <w:r w:rsidRPr="0020704E">
              <w:t>250 kg de ciment</w:t>
            </w:r>
          </w:p>
          <w:p w:rsidRPr="0020704E" w:rsidR="005F2BCB" w:rsidP="00F91B7F" w:rsidRDefault="005F2BCB" w14:paraId="5B40CA6F" w14:textId="77777777">
            <w:pPr>
              <w:jc w:val="both"/>
            </w:pPr>
            <w:r w:rsidRPr="0020704E">
              <w:t>450 litres de sable</w:t>
            </w:r>
          </w:p>
          <w:p w:rsidRPr="0020704E" w:rsidR="005F2BCB" w:rsidP="00F91B7F" w:rsidRDefault="005F2BCB" w14:paraId="5FA2EE92" w14:textId="77777777">
            <w:pPr>
              <w:jc w:val="both"/>
            </w:pPr>
            <w:r w:rsidRPr="0020704E">
              <w:t>850 litres de gravier</w:t>
            </w:r>
          </w:p>
          <w:p w:rsidRPr="0020704E" w:rsidR="005F2BCB" w:rsidP="00F91B7F" w:rsidRDefault="005F2BCB" w14:paraId="08A7469C" w14:textId="77777777">
            <w:pPr>
              <w:jc w:val="both"/>
            </w:pPr>
            <w:r w:rsidRPr="0020704E">
              <w:t>170 litres d’eau.</w:t>
            </w:r>
          </w:p>
        </w:tc>
        <w:tc>
          <w:tcPr>
            <w:tcW w:w="2237" w:type="dxa"/>
          </w:tcPr>
          <w:p w:rsidRPr="0020704E" w:rsidR="005F2BCB" w:rsidP="00F91B7F" w:rsidRDefault="005F2BCB" w14:paraId="144C93E9" w14:textId="77777777">
            <w:pPr>
              <w:jc w:val="both"/>
            </w:pPr>
            <w:r w:rsidRPr="0020704E">
              <w:t>9 brouettes de sable</w:t>
            </w:r>
          </w:p>
          <w:p w:rsidRPr="0020704E" w:rsidR="005F2BCB" w:rsidP="00F91B7F" w:rsidRDefault="005F2BCB" w14:paraId="58D2FED3" w14:textId="77777777">
            <w:pPr>
              <w:jc w:val="both"/>
            </w:pPr>
            <w:r w:rsidRPr="0020704E">
              <w:t>7 sacs de ciment</w:t>
            </w:r>
          </w:p>
          <w:p w:rsidRPr="0020704E" w:rsidR="005F2BCB" w:rsidP="00F91B7F" w:rsidRDefault="005F2BCB" w14:paraId="3186D2CC" w14:textId="77777777">
            <w:pPr>
              <w:jc w:val="both"/>
            </w:pPr>
            <w:r w:rsidRPr="0020704E">
              <w:t>17 brouettes de gravier</w:t>
            </w:r>
          </w:p>
          <w:p w:rsidRPr="0020704E" w:rsidR="005F2BCB" w:rsidP="00F91B7F" w:rsidRDefault="005F2BCB" w14:paraId="1C51B667" w14:textId="77777777">
            <w:pPr>
              <w:jc w:val="both"/>
            </w:pPr>
            <w:r w:rsidRPr="0020704E">
              <w:t>14 seaux d’eau</w:t>
            </w:r>
          </w:p>
        </w:tc>
        <w:tc>
          <w:tcPr>
            <w:tcW w:w="2268" w:type="dxa"/>
          </w:tcPr>
          <w:p w:rsidRPr="0020704E" w:rsidR="005F2BCB" w:rsidP="00F91B7F" w:rsidRDefault="005F2BCB" w14:paraId="05CF3C2D" w14:textId="77777777">
            <w:pPr>
              <w:jc w:val="both"/>
            </w:pPr>
            <w:r w:rsidRPr="0020704E">
              <w:t>1,5 brouette de sable</w:t>
            </w:r>
          </w:p>
          <w:p w:rsidRPr="0020704E" w:rsidR="005F2BCB" w:rsidP="00F91B7F" w:rsidRDefault="005F2BCB" w14:paraId="7A444B02" w14:textId="77777777">
            <w:pPr>
              <w:jc w:val="both"/>
            </w:pPr>
            <w:r w:rsidRPr="0020704E">
              <w:t>2,5 brouettes de gravier</w:t>
            </w:r>
          </w:p>
          <w:p w:rsidRPr="0020704E" w:rsidR="005F2BCB" w:rsidP="00F91B7F" w:rsidRDefault="005F2BCB" w14:paraId="28FE8291" w14:textId="77777777">
            <w:pPr>
              <w:jc w:val="both"/>
            </w:pPr>
            <w:r w:rsidRPr="0020704E">
              <w:t>1 sac de ciment</w:t>
            </w:r>
          </w:p>
          <w:p w:rsidRPr="0020704E" w:rsidR="005F2BCB" w:rsidP="00F91B7F" w:rsidRDefault="005F2BCB" w14:paraId="46E3AB73" w14:textId="77777777">
            <w:pPr>
              <w:jc w:val="both"/>
            </w:pPr>
            <w:r w:rsidRPr="0020704E">
              <w:t>2 seaux d’eau</w:t>
            </w:r>
          </w:p>
        </w:tc>
        <w:tc>
          <w:tcPr>
            <w:tcW w:w="2410" w:type="dxa"/>
          </w:tcPr>
          <w:p w:rsidRPr="0020704E" w:rsidR="005F2BCB" w:rsidP="00F91B7F" w:rsidRDefault="005F2BCB" w14:paraId="27352C27" w14:textId="77777777">
            <w:pPr>
              <w:jc w:val="both"/>
            </w:pPr>
            <w:r w:rsidRPr="0020704E">
              <w:t>Béton pour la maçonnerie de fondation</w:t>
            </w:r>
          </w:p>
        </w:tc>
      </w:tr>
      <w:tr w:rsidRPr="0020704E" w:rsidR="005F2BCB" w:rsidTr="00F91B7F" w14:paraId="1B54A377" w14:textId="77777777">
        <w:tc>
          <w:tcPr>
            <w:tcW w:w="1819" w:type="dxa"/>
            <w:vAlign w:val="center"/>
          </w:tcPr>
          <w:p w:rsidRPr="0020704E" w:rsidR="005F2BCB" w:rsidP="00F91B7F" w:rsidRDefault="005F2BCB" w14:paraId="1140C549" w14:textId="77777777">
            <w:pPr>
              <w:rPr>
                <w:b/>
                <w:bCs/>
              </w:rPr>
            </w:pPr>
            <w:r w:rsidRPr="0020704E">
              <w:rPr>
                <w:b/>
                <w:bCs/>
              </w:rPr>
              <w:t>Béton dosé à 350 kg/m</w:t>
            </w:r>
            <w:r w:rsidRPr="0020704E">
              <w:rPr>
                <w:b/>
                <w:bCs/>
                <w:vertAlign w:val="superscript"/>
              </w:rPr>
              <w:t>3</w:t>
            </w:r>
          </w:p>
          <w:p w:rsidRPr="0020704E" w:rsidR="005F2BCB" w:rsidP="00F91B7F" w:rsidRDefault="005F2BCB" w14:paraId="7CDD4BC5" w14:textId="77777777">
            <w:pPr>
              <w:rPr>
                <w:b/>
                <w:bCs/>
              </w:rPr>
            </w:pPr>
          </w:p>
        </w:tc>
        <w:tc>
          <w:tcPr>
            <w:tcW w:w="2182" w:type="dxa"/>
          </w:tcPr>
          <w:p w:rsidRPr="0020704E" w:rsidR="005F2BCB" w:rsidP="00F91B7F" w:rsidRDefault="005F2BCB" w14:paraId="50B0C4FE" w14:textId="77777777">
            <w:pPr>
              <w:jc w:val="both"/>
            </w:pPr>
            <w:r w:rsidRPr="0020704E">
              <w:t>350 kg de ciment</w:t>
            </w:r>
          </w:p>
          <w:p w:rsidRPr="0020704E" w:rsidR="005F2BCB" w:rsidP="00F91B7F" w:rsidRDefault="005F2BCB" w14:paraId="28822B00" w14:textId="77777777">
            <w:pPr>
              <w:jc w:val="both"/>
            </w:pPr>
            <w:r w:rsidRPr="0020704E">
              <w:t>450 litres de sable</w:t>
            </w:r>
          </w:p>
          <w:p w:rsidRPr="0020704E" w:rsidR="005F2BCB" w:rsidP="00F91B7F" w:rsidRDefault="005F2BCB" w14:paraId="24B879F7" w14:textId="77777777">
            <w:pPr>
              <w:jc w:val="both"/>
            </w:pPr>
            <w:r w:rsidRPr="0020704E">
              <w:t>850 litres de gravier</w:t>
            </w:r>
          </w:p>
          <w:p w:rsidRPr="0020704E" w:rsidR="005F2BCB" w:rsidP="00F91B7F" w:rsidRDefault="005F2BCB" w14:paraId="542BBFD6" w14:textId="77777777">
            <w:pPr>
              <w:jc w:val="both"/>
            </w:pPr>
            <w:r w:rsidRPr="0020704E">
              <w:t>170 litres d’eau</w:t>
            </w:r>
          </w:p>
        </w:tc>
        <w:tc>
          <w:tcPr>
            <w:tcW w:w="2237" w:type="dxa"/>
          </w:tcPr>
          <w:p w:rsidRPr="0020704E" w:rsidR="005F2BCB" w:rsidP="00F91B7F" w:rsidRDefault="005F2BCB" w14:paraId="2D6B5D0B" w14:textId="77777777">
            <w:pPr>
              <w:jc w:val="both"/>
            </w:pPr>
            <w:r w:rsidRPr="0020704E">
              <w:t>9 brouettes de sable</w:t>
            </w:r>
          </w:p>
          <w:p w:rsidRPr="0020704E" w:rsidR="005F2BCB" w:rsidP="00F91B7F" w:rsidRDefault="005F2BCB" w14:paraId="0ADD42D8" w14:textId="77777777">
            <w:pPr>
              <w:jc w:val="both"/>
            </w:pPr>
            <w:r w:rsidRPr="0020704E">
              <w:t>7 sacs de ciment</w:t>
            </w:r>
          </w:p>
          <w:p w:rsidRPr="0020704E" w:rsidR="005F2BCB" w:rsidP="00F91B7F" w:rsidRDefault="005F2BCB" w14:paraId="655A15C2" w14:textId="77777777">
            <w:pPr>
              <w:jc w:val="both"/>
            </w:pPr>
            <w:r w:rsidRPr="0020704E">
              <w:t>17 brouettes de gravier</w:t>
            </w:r>
          </w:p>
          <w:p w:rsidRPr="0020704E" w:rsidR="005F2BCB" w:rsidP="00F91B7F" w:rsidRDefault="005F2BCB" w14:paraId="4C01A3A5" w14:textId="77777777">
            <w:pPr>
              <w:jc w:val="both"/>
            </w:pPr>
            <w:r w:rsidRPr="0020704E">
              <w:t>14 seaux d’eau</w:t>
            </w:r>
          </w:p>
        </w:tc>
        <w:tc>
          <w:tcPr>
            <w:tcW w:w="2268" w:type="dxa"/>
          </w:tcPr>
          <w:p w:rsidRPr="0020704E" w:rsidR="005F2BCB" w:rsidP="00F91B7F" w:rsidRDefault="005F2BCB" w14:paraId="75EFC78E" w14:textId="77777777">
            <w:pPr>
              <w:jc w:val="both"/>
            </w:pPr>
            <w:r w:rsidRPr="0020704E">
              <w:t>1,5 brouette de sable</w:t>
            </w:r>
          </w:p>
          <w:p w:rsidRPr="0020704E" w:rsidR="005F2BCB" w:rsidP="00F91B7F" w:rsidRDefault="005F2BCB" w14:paraId="0AC791E5" w14:textId="77777777">
            <w:pPr>
              <w:jc w:val="both"/>
            </w:pPr>
            <w:r w:rsidRPr="0020704E">
              <w:t>2,5 brouettes de gravier</w:t>
            </w:r>
          </w:p>
          <w:p w:rsidRPr="0020704E" w:rsidR="005F2BCB" w:rsidP="00F91B7F" w:rsidRDefault="005F2BCB" w14:paraId="2534A2AF" w14:textId="77777777">
            <w:pPr>
              <w:jc w:val="both"/>
            </w:pPr>
            <w:r w:rsidRPr="0020704E">
              <w:t>1 sac de ciment</w:t>
            </w:r>
          </w:p>
          <w:p w:rsidRPr="0020704E" w:rsidR="005F2BCB" w:rsidP="00F91B7F" w:rsidRDefault="005F2BCB" w14:paraId="6F51D8A8" w14:textId="77777777">
            <w:pPr>
              <w:jc w:val="both"/>
            </w:pPr>
            <w:r w:rsidRPr="0020704E">
              <w:t>2 seaux d’eau</w:t>
            </w:r>
          </w:p>
        </w:tc>
        <w:tc>
          <w:tcPr>
            <w:tcW w:w="2410" w:type="dxa"/>
          </w:tcPr>
          <w:p w:rsidRPr="0020704E" w:rsidR="005F2BCB" w:rsidP="00F91B7F" w:rsidRDefault="005F2BCB" w14:paraId="31F19101" w14:textId="77777777">
            <w:pPr>
              <w:jc w:val="both"/>
            </w:pPr>
            <w:r w:rsidRPr="0020704E">
              <w:t>Béton armé : poteaux et chaînage.</w:t>
            </w:r>
          </w:p>
        </w:tc>
      </w:tr>
      <w:tr w:rsidRPr="0020704E" w:rsidR="005F2BCB" w:rsidTr="00F91B7F" w14:paraId="7FDB8542" w14:textId="77777777">
        <w:tc>
          <w:tcPr>
            <w:tcW w:w="1819" w:type="dxa"/>
            <w:vAlign w:val="center"/>
          </w:tcPr>
          <w:p w:rsidRPr="0020704E" w:rsidR="005F2BCB" w:rsidP="00F91B7F" w:rsidRDefault="005F2BCB" w14:paraId="190FC661" w14:textId="77777777">
            <w:pPr>
              <w:rPr>
                <w:b/>
                <w:bCs/>
              </w:rPr>
            </w:pPr>
            <w:r w:rsidRPr="0020704E">
              <w:rPr>
                <w:b/>
                <w:bCs/>
              </w:rPr>
              <w:t>Mortier dosé à 250 kg/m</w:t>
            </w:r>
            <w:r w:rsidRPr="0020704E">
              <w:rPr>
                <w:b/>
                <w:bCs/>
                <w:vertAlign w:val="superscript"/>
              </w:rPr>
              <w:t>3</w:t>
            </w:r>
          </w:p>
        </w:tc>
        <w:tc>
          <w:tcPr>
            <w:tcW w:w="2182" w:type="dxa"/>
          </w:tcPr>
          <w:p w:rsidRPr="0020704E" w:rsidR="005F2BCB" w:rsidP="00F91B7F" w:rsidRDefault="005F2BCB" w14:paraId="0D3A28EB" w14:textId="77777777">
            <w:pPr>
              <w:jc w:val="both"/>
            </w:pPr>
            <w:r w:rsidRPr="0020704E">
              <w:t>250 kg de ciment</w:t>
            </w:r>
          </w:p>
          <w:p w:rsidRPr="0020704E" w:rsidR="005F2BCB" w:rsidP="00F91B7F" w:rsidRDefault="005F2BCB" w14:paraId="0B408342" w14:textId="77777777">
            <w:pPr>
              <w:jc w:val="both"/>
            </w:pPr>
            <w:r w:rsidRPr="0020704E">
              <w:t>1 m</w:t>
            </w:r>
            <w:r w:rsidRPr="0020704E">
              <w:rPr>
                <w:vertAlign w:val="superscript"/>
              </w:rPr>
              <w:t>3</w:t>
            </w:r>
            <w:r w:rsidRPr="0020704E">
              <w:t xml:space="preserve"> de sable</w:t>
            </w:r>
          </w:p>
          <w:p w:rsidRPr="0020704E" w:rsidR="005F2BCB" w:rsidP="00F91B7F" w:rsidRDefault="005F2BCB" w14:paraId="44F8442E" w14:textId="77777777">
            <w:pPr>
              <w:jc w:val="both"/>
            </w:pPr>
            <w:r w:rsidRPr="0020704E">
              <w:t>200 litres d’eau.</w:t>
            </w:r>
          </w:p>
        </w:tc>
        <w:tc>
          <w:tcPr>
            <w:tcW w:w="2237" w:type="dxa"/>
          </w:tcPr>
          <w:p w:rsidRPr="0020704E" w:rsidR="005F2BCB" w:rsidP="00F91B7F" w:rsidRDefault="005F2BCB" w14:paraId="035C8450" w14:textId="77777777">
            <w:pPr>
              <w:jc w:val="both"/>
            </w:pPr>
            <w:r w:rsidRPr="0020704E">
              <w:t>20 brouettes de sable</w:t>
            </w:r>
          </w:p>
          <w:p w:rsidRPr="0020704E" w:rsidR="005F2BCB" w:rsidP="00F91B7F" w:rsidRDefault="005F2BCB" w14:paraId="0F4C9E3F" w14:textId="77777777">
            <w:pPr>
              <w:jc w:val="both"/>
            </w:pPr>
            <w:r w:rsidRPr="0020704E">
              <w:t>6 sacs de ciment</w:t>
            </w:r>
          </w:p>
          <w:p w:rsidRPr="0020704E" w:rsidR="005F2BCB" w:rsidP="00F91B7F" w:rsidRDefault="005F2BCB" w14:paraId="095F9EAC" w14:textId="77777777">
            <w:pPr>
              <w:jc w:val="both"/>
            </w:pPr>
            <w:r w:rsidRPr="0020704E">
              <w:t>16,5 seaux d’eau</w:t>
            </w:r>
          </w:p>
        </w:tc>
        <w:tc>
          <w:tcPr>
            <w:tcW w:w="2268" w:type="dxa"/>
          </w:tcPr>
          <w:p w:rsidRPr="0020704E" w:rsidR="005F2BCB" w:rsidP="00F91B7F" w:rsidRDefault="005F2BCB" w14:paraId="3456E069" w14:textId="77777777">
            <w:pPr>
              <w:jc w:val="both"/>
            </w:pPr>
            <w:r w:rsidRPr="0020704E">
              <w:t>3,5 brouettes de sable</w:t>
            </w:r>
          </w:p>
          <w:p w:rsidRPr="0020704E" w:rsidR="005F2BCB" w:rsidP="00F91B7F" w:rsidRDefault="005F2BCB" w14:paraId="03EBF144" w14:textId="77777777">
            <w:pPr>
              <w:jc w:val="both"/>
            </w:pPr>
            <w:r w:rsidRPr="0020704E">
              <w:t>1 sac de ciment</w:t>
            </w:r>
          </w:p>
          <w:p w:rsidRPr="0020704E" w:rsidR="005F2BCB" w:rsidP="00F91B7F" w:rsidRDefault="005F2BCB" w14:paraId="0D937E5F" w14:textId="77777777">
            <w:pPr>
              <w:jc w:val="both"/>
            </w:pPr>
            <w:r w:rsidRPr="0020704E">
              <w:t>3 seaux d’eau</w:t>
            </w:r>
          </w:p>
        </w:tc>
        <w:tc>
          <w:tcPr>
            <w:tcW w:w="2410" w:type="dxa"/>
          </w:tcPr>
          <w:p w:rsidRPr="0020704E" w:rsidR="005F2BCB" w:rsidP="00F91B7F" w:rsidRDefault="005F2BCB" w14:paraId="6E63AC9E" w14:textId="77777777">
            <w:pPr>
              <w:jc w:val="both"/>
            </w:pPr>
            <w:r w:rsidRPr="0020704E">
              <w:t>Enduit intérieur ordinaire.</w:t>
            </w:r>
          </w:p>
          <w:p w:rsidRPr="0020704E" w:rsidR="005F2BCB" w:rsidP="00F91B7F" w:rsidRDefault="005F2BCB" w14:paraId="00E22CC0" w14:textId="77777777">
            <w:pPr>
              <w:jc w:val="both"/>
            </w:pPr>
            <w:r w:rsidRPr="0020704E">
              <w:t xml:space="preserve">Joint </w:t>
            </w:r>
          </w:p>
        </w:tc>
      </w:tr>
      <w:tr w:rsidRPr="0020704E" w:rsidR="005F2BCB" w:rsidTr="00F91B7F" w14:paraId="40ADB0CA" w14:textId="77777777">
        <w:tc>
          <w:tcPr>
            <w:tcW w:w="1819" w:type="dxa"/>
            <w:vAlign w:val="center"/>
          </w:tcPr>
          <w:p w:rsidRPr="0020704E" w:rsidR="005F2BCB" w:rsidP="00F91B7F" w:rsidRDefault="005F2BCB" w14:paraId="23942812" w14:textId="77777777">
            <w:pPr>
              <w:rPr>
                <w:b/>
                <w:bCs/>
              </w:rPr>
            </w:pPr>
            <w:r w:rsidRPr="0020704E">
              <w:rPr>
                <w:b/>
                <w:bCs/>
              </w:rPr>
              <w:t>Mortier dosé à 300 kg/m</w:t>
            </w:r>
            <w:r w:rsidRPr="0020704E">
              <w:rPr>
                <w:b/>
                <w:bCs/>
                <w:vertAlign w:val="superscript"/>
              </w:rPr>
              <w:t>3</w:t>
            </w:r>
          </w:p>
          <w:p w:rsidRPr="0020704E" w:rsidR="005F2BCB" w:rsidP="00F91B7F" w:rsidRDefault="005F2BCB" w14:paraId="05D1F98F" w14:textId="77777777">
            <w:pPr>
              <w:rPr>
                <w:b/>
                <w:bCs/>
              </w:rPr>
            </w:pPr>
          </w:p>
        </w:tc>
        <w:tc>
          <w:tcPr>
            <w:tcW w:w="2182" w:type="dxa"/>
          </w:tcPr>
          <w:p w:rsidRPr="0020704E" w:rsidR="005F2BCB" w:rsidP="00F91B7F" w:rsidRDefault="005F2BCB" w14:paraId="635F8D35" w14:textId="77777777">
            <w:pPr>
              <w:jc w:val="both"/>
            </w:pPr>
            <w:r w:rsidRPr="0020704E">
              <w:t>300 kg de ciment</w:t>
            </w:r>
          </w:p>
          <w:p w:rsidRPr="0020704E" w:rsidR="005F2BCB" w:rsidP="00F91B7F" w:rsidRDefault="005F2BCB" w14:paraId="63B9152D" w14:textId="77777777">
            <w:pPr>
              <w:jc w:val="both"/>
            </w:pPr>
            <w:r w:rsidRPr="0020704E">
              <w:t>1 m</w:t>
            </w:r>
            <w:r w:rsidRPr="0020704E">
              <w:rPr>
                <w:vertAlign w:val="superscript"/>
              </w:rPr>
              <w:t>3</w:t>
            </w:r>
            <w:r w:rsidRPr="0020704E">
              <w:t xml:space="preserve"> de sable</w:t>
            </w:r>
          </w:p>
          <w:p w:rsidRPr="0020704E" w:rsidR="005F2BCB" w:rsidP="00F91B7F" w:rsidRDefault="005F2BCB" w14:paraId="4E6E40E7" w14:textId="77777777">
            <w:pPr>
              <w:jc w:val="both"/>
            </w:pPr>
            <w:r w:rsidRPr="0020704E">
              <w:t>200 litres d’eau</w:t>
            </w:r>
          </w:p>
        </w:tc>
        <w:tc>
          <w:tcPr>
            <w:tcW w:w="2237" w:type="dxa"/>
          </w:tcPr>
          <w:p w:rsidRPr="0020704E" w:rsidR="005F2BCB" w:rsidP="00F91B7F" w:rsidRDefault="005F2BCB" w14:paraId="76BCCAC9" w14:textId="77777777">
            <w:pPr>
              <w:jc w:val="both"/>
            </w:pPr>
            <w:r w:rsidRPr="0020704E">
              <w:t>20 brouettes de sable</w:t>
            </w:r>
          </w:p>
          <w:p w:rsidRPr="0020704E" w:rsidR="005F2BCB" w:rsidP="00F91B7F" w:rsidRDefault="005F2BCB" w14:paraId="43BC7E4D" w14:textId="77777777">
            <w:pPr>
              <w:jc w:val="both"/>
            </w:pPr>
            <w:r w:rsidRPr="0020704E">
              <w:t>7 sacs de ciment</w:t>
            </w:r>
          </w:p>
          <w:p w:rsidRPr="0020704E" w:rsidR="005F2BCB" w:rsidP="00F91B7F" w:rsidRDefault="005F2BCB" w14:paraId="31461E6C" w14:textId="77777777">
            <w:pPr>
              <w:jc w:val="both"/>
            </w:pPr>
            <w:r w:rsidRPr="0020704E">
              <w:t>16,5 seaux d’eau</w:t>
            </w:r>
          </w:p>
        </w:tc>
        <w:tc>
          <w:tcPr>
            <w:tcW w:w="2268" w:type="dxa"/>
          </w:tcPr>
          <w:p w:rsidRPr="0020704E" w:rsidR="005F2BCB" w:rsidP="00F91B7F" w:rsidRDefault="005F2BCB" w14:paraId="6A09F5E4" w14:textId="77777777">
            <w:pPr>
              <w:jc w:val="both"/>
            </w:pPr>
            <w:r w:rsidRPr="0020704E">
              <w:t>3 brouettes de sable</w:t>
            </w:r>
          </w:p>
          <w:p w:rsidRPr="0020704E" w:rsidR="005F2BCB" w:rsidP="00F91B7F" w:rsidRDefault="005F2BCB" w14:paraId="1B2B11CF" w14:textId="77777777">
            <w:pPr>
              <w:jc w:val="both"/>
            </w:pPr>
            <w:r w:rsidRPr="0020704E">
              <w:t>1 sac de ciment</w:t>
            </w:r>
          </w:p>
          <w:p w:rsidRPr="0020704E" w:rsidR="005F2BCB" w:rsidP="00F91B7F" w:rsidRDefault="005F2BCB" w14:paraId="5E56EDD7" w14:textId="77777777">
            <w:pPr>
              <w:jc w:val="both"/>
            </w:pPr>
            <w:r w:rsidRPr="0020704E">
              <w:t>2,5 seaux d’eau</w:t>
            </w:r>
          </w:p>
        </w:tc>
        <w:tc>
          <w:tcPr>
            <w:tcW w:w="2410" w:type="dxa"/>
          </w:tcPr>
          <w:p w:rsidRPr="0020704E" w:rsidR="005F2BCB" w:rsidP="00F91B7F" w:rsidRDefault="005F2BCB" w14:paraId="47EF416C" w14:textId="77777777">
            <w:pPr>
              <w:jc w:val="both"/>
            </w:pPr>
            <w:r w:rsidRPr="0020704E">
              <w:t>Enduit extérieur</w:t>
            </w:r>
          </w:p>
        </w:tc>
      </w:tr>
      <w:tr w:rsidRPr="0020704E" w:rsidR="005F2BCB" w:rsidTr="00F91B7F" w14:paraId="46DC6219" w14:textId="77777777">
        <w:tc>
          <w:tcPr>
            <w:tcW w:w="1819" w:type="dxa"/>
            <w:vAlign w:val="center"/>
          </w:tcPr>
          <w:p w:rsidRPr="0020704E" w:rsidR="005F2BCB" w:rsidP="00F91B7F" w:rsidRDefault="005F2BCB" w14:paraId="62640614" w14:textId="77777777">
            <w:pPr>
              <w:rPr>
                <w:b/>
                <w:bCs/>
              </w:rPr>
            </w:pPr>
            <w:r w:rsidRPr="0020704E">
              <w:rPr>
                <w:b/>
                <w:bCs/>
              </w:rPr>
              <w:t>Mortier dosé à 400 kg/m</w:t>
            </w:r>
            <w:r w:rsidRPr="0020704E">
              <w:rPr>
                <w:b/>
                <w:bCs/>
                <w:vertAlign w:val="superscript"/>
              </w:rPr>
              <w:t>3</w:t>
            </w:r>
          </w:p>
          <w:p w:rsidRPr="0020704E" w:rsidR="005F2BCB" w:rsidP="00F91B7F" w:rsidRDefault="005F2BCB" w14:paraId="324A1F28" w14:textId="77777777">
            <w:pPr>
              <w:rPr>
                <w:b/>
                <w:bCs/>
              </w:rPr>
            </w:pPr>
          </w:p>
        </w:tc>
        <w:tc>
          <w:tcPr>
            <w:tcW w:w="2182" w:type="dxa"/>
          </w:tcPr>
          <w:p w:rsidRPr="0020704E" w:rsidR="005F2BCB" w:rsidP="00F91B7F" w:rsidRDefault="005F2BCB" w14:paraId="609A1EF7" w14:textId="77777777">
            <w:pPr>
              <w:jc w:val="both"/>
            </w:pPr>
            <w:r w:rsidRPr="0020704E">
              <w:t>400 kg ciment</w:t>
            </w:r>
          </w:p>
          <w:p w:rsidRPr="0020704E" w:rsidR="005F2BCB" w:rsidP="00F91B7F" w:rsidRDefault="005F2BCB" w14:paraId="13A2D6FB" w14:textId="77777777">
            <w:pPr>
              <w:jc w:val="both"/>
            </w:pPr>
            <w:r w:rsidRPr="0020704E">
              <w:t>1m</w:t>
            </w:r>
            <w:r w:rsidRPr="0020704E">
              <w:rPr>
                <w:vertAlign w:val="superscript"/>
              </w:rPr>
              <w:t>3</w:t>
            </w:r>
            <w:r w:rsidRPr="0020704E">
              <w:t xml:space="preserve"> de sable</w:t>
            </w:r>
          </w:p>
          <w:p w:rsidRPr="0020704E" w:rsidR="005F2BCB" w:rsidP="00F91B7F" w:rsidRDefault="005F2BCB" w14:paraId="691E0837" w14:textId="77777777">
            <w:pPr>
              <w:jc w:val="both"/>
            </w:pPr>
            <w:r w:rsidRPr="0020704E">
              <w:t>200 litres d’eau</w:t>
            </w:r>
          </w:p>
        </w:tc>
        <w:tc>
          <w:tcPr>
            <w:tcW w:w="2237" w:type="dxa"/>
          </w:tcPr>
          <w:p w:rsidRPr="0020704E" w:rsidR="005F2BCB" w:rsidP="00F91B7F" w:rsidRDefault="005F2BCB" w14:paraId="402E0630" w14:textId="77777777">
            <w:pPr>
              <w:jc w:val="both"/>
            </w:pPr>
            <w:r w:rsidRPr="0020704E">
              <w:t>20 brouettes de sable</w:t>
            </w:r>
          </w:p>
          <w:p w:rsidRPr="0020704E" w:rsidR="005F2BCB" w:rsidP="00F91B7F" w:rsidRDefault="005F2BCB" w14:paraId="40B041F8" w14:textId="77777777">
            <w:pPr>
              <w:jc w:val="both"/>
            </w:pPr>
            <w:r w:rsidRPr="0020704E">
              <w:t>8 sacs de ciment</w:t>
            </w:r>
          </w:p>
          <w:p w:rsidRPr="0020704E" w:rsidR="005F2BCB" w:rsidP="00F91B7F" w:rsidRDefault="005F2BCB" w14:paraId="44DF9B77" w14:textId="77777777">
            <w:pPr>
              <w:jc w:val="both"/>
            </w:pPr>
            <w:r w:rsidRPr="0020704E">
              <w:t>16,5 seaux d’eau</w:t>
            </w:r>
          </w:p>
        </w:tc>
        <w:tc>
          <w:tcPr>
            <w:tcW w:w="2268" w:type="dxa"/>
          </w:tcPr>
          <w:p w:rsidRPr="0020704E" w:rsidR="005F2BCB" w:rsidP="00F91B7F" w:rsidRDefault="005F2BCB" w14:paraId="515BEBF0" w14:textId="77777777">
            <w:pPr>
              <w:jc w:val="both"/>
            </w:pPr>
            <w:r w:rsidRPr="0020704E">
              <w:t>2,5 brouettes de sable</w:t>
            </w:r>
          </w:p>
          <w:p w:rsidRPr="0020704E" w:rsidR="005F2BCB" w:rsidP="00F91B7F" w:rsidRDefault="005F2BCB" w14:paraId="4E772982" w14:textId="77777777">
            <w:pPr>
              <w:jc w:val="both"/>
            </w:pPr>
            <w:r w:rsidRPr="0020704E">
              <w:t>1 sac de ciment</w:t>
            </w:r>
          </w:p>
          <w:p w:rsidRPr="0020704E" w:rsidR="005F2BCB" w:rsidP="00F91B7F" w:rsidRDefault="005F2BCB" w14:paraId="4C803977" w14:textId="77777777">
            <w:pPr>
              <w:jc w:val="both"/>
            </w:pPr>
            <w:r w:rsidRPr="0020704E">
              <w:t>2 seaux d’eau</w:t>
            </w:r>
          </w:p>
        </w:tc>
        <w:tc>
          <w:tcPr>
            <w:tcW w:w="2410" w:type="dxa"/>
          </w:tcPr>
          <w:p w:rsidRPr="0020704E" w:rsidR="005F2BCB" w:rsidP="00F91B7F" w:rsidRDefault="005F2BCB" w14:paraId="6E2970E1" w14:textId="77777777">
            <w:pPr>
              <w:jc w:val="both"/>
            </w:pPr>
            <w:r w:rsidRPr="0020704E">
              <w:t>Chape</w:t>
            </w:r>
          </w:p>
        </w:tc>
      </w:tr>
    </w:tbl>
    <w:p w:rsidRPr="0020704E" w:rsidR="005F2BCB" w:rsidP="005F2BCB" w:rsidRDefault="005F2BCB" w14:paraId="0FAC2463" w14:textId="77777777">
      <w:pPr>
        <w:spacing w:line="360" w:lineRule="auto"/>
        <w:jc w:val="both"/>
      </w:pPr>
    </w:p>
    <w:p w:rsidRPr="0020704E" w:rsidR="005F2BCB" w:rsidP="00743CF4" w:rsidRDefault="005F2BCB" w14:paraId="59FCB27F" w14:textId="77777777">
      <w:pPr>
        <w:pStyle w:val="ListParagraph"/>
        <w:numPr>
          <w:ilvl w:val="2"/>
          <w:numId w:val="42"/>
        </w:numPr>
        <w:spacing w:after="0" w:line="240" w:lineRule="auto"/>
        <w:ind w:left="567"/>
        <w:contextualSpacing w:val="0"/>
        <w:rPr>
          <w:b/>
        </w:rPr>
      </w:pPr>
      <w:r w:rsidRPr="0020704E">
        <w:rPr>
          <w:b/>
        </w:rPr>
        <w:t>Semelles filantes</w:t>
      </w:r>
    </w:p>
    <w:p w:rsidRPr="000A2C39" w:rsidR="005F2BCB" w:rsidP="005F2BCB" w:rsidRDefault="005F2BCB" w14:paraId="4E588562" w14:textId="77777777">
      <w:pPr>
        <w:jc w:val="both"/>
      </w:pPr>
      <w:r w:rsidRPr="0020704E">
        <w:t xml:space="preserve">Les semelles filantes sont à exécuter suivant les prescriptions et côtes du plan de construction. Elles devront avoir une hauteur de 40 cm hors Terrain Naturel en moyenne (de façon à sécuriser l’ouvrage contre les eaux de ruissellement). </w:t>
      </w:r>
      <w:bookmarkStart w:name="_Toc371139942" w:id="71"/>
      <w:bookmarkStart w:name="_Toc371140145" w:id="72"/>
      <w:bookmarkStart w:name="_Toc371235799" w:id="73"/>
      <w:bookmarkStart w:name="_Toc371236227" w:id="74"/>
      <w:bookmarkStart w:name="_Toc371236575" w:id="75"/>
      <w:r w:rsidRPr="0020704E">
        <w:t>Le béton pour les semelles sera dosé à 300 kg/m</w:t>
      </w:r>
      <w:r w:rsidRPr="0020704E">
        <w:rPr>
          <w:vertAlign w:val="superscript"/>
        </w:rPr>
        <w:t>3</w:t>
      </w:r>
      <w:r w:rsidRPr="0020704E">
        <w:t>.</w:t>
      </w:r>
      <w:bookmarkEnd w:id="71"/>
      <w:bookmarkEnd w:id="72"/>
      <w:bookmarkEnd w:id="73"/>
      <w:bookmarkEnd w:id="74"/>
      <w:bookmarkEnd w:id="75"/>
    </w:p>
    <w:p w:rsidRPr="0020704E" w:rsidR="005F2BCB" w:rsidP="00743CF4" w:rsidRDefault="005F2BCB" w14:paraId="3501D2E0" w14:textId="77777777">
      <w:pPr>
        <w:pStyle w:val="ListParagraph"/>
        <w:numPr>
          <w:ilvl w:val="2"/>
          <w:numId w:val="42"/>
        </w:numPr>
        <w:spacing w:after="0" w:line="240" w:lineRule="auto"/>
        <w:ind w:left="567"/>
        <w:contextualSpacing w:val="0"/>
        <w:rPr>
          <w:b/>
        </w:rPr>
      </w:pPr>
      <w:bookmarkStart w:name="_Toc371139944" w:id="76"/>
      <w:bookmarkStart w:name="_Toc371140147" w:id="77"/>
      <w:bookmarkStart w:name="_Toc371235801" w:id="78"/>
      <w:bookmarkStart w:name="_Toc371236229" w:id="79"/>
      <w:bookmarkStart w:name="_Toc371236577" w:id="80"/>
      <w:r w:rsidRPr="0020704E">
        <w:rPr>
          <w:b/>
        </w:rPr>
        <w:t>Chaînage et longrine</w:t>
      </w:r>
    </w:p>
    <w:p w:rsidRPr="0020704E" w:rsidR="005F2BCB" w:rsidP="005F2BCB" w:rsidRDefault="005F2BCB" w14:paraId="22039FC9" w14:textId="77777777">
      <w:pPr>
        <w:jc w:val="both"/>
      </w:pPr>
      <w:r w:rsidRPr="0020704E">
        <w:t>Le béton pour chaînage et longrine sera dosé à 350 kg/m</w:t>
      </w:r>
      <w:r w:rsidRPr="0020704E">
        <w:rPr>
          <w:vertAlign w:val="superscript"/>
        </w:rPr>
        <w:t>3</w:t>
      </w:r>
      <w:r w:rsidRPr="0020704E">
        <w:t xml:space="preserve"> et est à couler sur place d’après les détails contenus sur le plan ou selon les indications de la visite de terrain. Les fers à utiliser seront des ronds torsadés, de diamètre suffisant et en quantité nécessaire pour satisfaire à la bonne résistance de l’ouvrage. Des entailles seront prévues sur le chaînage au moment de leur coulage avec des barres de fers de 6 mm (lisses) mises en attente</w:t>
      </w:r>
      <w:r>
        <w:t xml:space="preserve"> pour le scellement des fermes.</w:t>
      </w:r>
    </w:p>
    <w:p w:rsidRPr="0020704E" w:rsidR="005F2BCB" w:rsidP="00743CF4" w:rsidRDefault="005F2BCB" w14:paraId="0015B5A5" w14:textId="77777777">
      <w:pPr>
        <w:pStyle w:val="ListParagraph"/>
        <w:numPr>
          <w:ilvl w:val="2"/>
          <w:numId w:val="42"/>
        </w:numPr>
        <w:spacing w:after="0" w:line="240" w:lineRule="auto"/>
        <w:ind w:left="567"/>
        <w:contextualSpacing w:val="0"/>
        <w:rPr>
          <w:b/>
        </w:rPr>
      </w:pPr>
      <w:r w:rsidRPr="0020704E">
        <w:rPr>
          <w:b/>
        </w:rPr>
        <w:t>Dallage de sol/Béton de forme/Pavement</w:t>
      </w:r>
    </w:p>
    <w:p w:rsidRPr="0020704E" w:rsidR="005F2BCB" w:rsidP="005F2BCB" w:rsidRDefault="005F2BCB" w14:paraId="5BE62354" w14:textId="77777777">
      <w:pPr>
        <w:jc w:val="both"/>
      </w:pPr>
      <w:r w:rsidRPr="0020704E">
        <w:t>Un dallage de sol en béton de forme dosé à 300 kg/m</w:t>
      </w:r>
      <w:r w:rsidRPr="0020704E">
        <w:rPr>
          <w:vertAlign w:val="superscript"/>
        </w:rPr>
        <w:t xml:space="preserve">3 </w:t>
      </w:r>
      <w:r w:rsidRPr="0020704E">
        <w:t>sera appliqué sur l’ensemble des trois salles de classe. Il sera en outre légèrement taloché de manière lisse sans chevauchement et le ligne de taloche. Ce béton de sol sera complété par une chape lissée dosée à 400 kg/m</w:t>
      </w:r>
      <w:r w:rsidRPr="0020704E">
        <w:rPr>
          <w:vertAlign w:val="superscript"/>
        </w:rPr>
        <w:t>3</w:t>
      </w:r>
      <w:r>
        <w:t xml:space="preserve">. </w:t>
      </w:r>
    </w:p>
    <w:p w:rsidRPr="0020704E" w:rsidR="005F2BCB" w:rsidP="00743CF4" w:rsidRDefault="005F2BCB" w14:paraId="26E623B0" w14:textId="77777777">
      <w:pPr>
        <w:pStyle w:val="ListParagraph"/>
        <w:numPr>
          <w:ilvl w:val="1"/>
          <w:numId w:val="42"/>
        </w:numPr>
        <w:spacing w:after="0" w:line="240" w:lineRule="auto"/>
        <w:ind w:left="426"/>
        <w:contextualSpacing w:val="0"/>
        <w:rPr>
          <w:b/>
        </w:rPr>
      </w:pPr>
      <w:r w:rsidRPr="0020704E">
        <w:rPr>
          <w:b/>
        </w:rPr>
        <w:t>Travaux de maçonnerie</w:t>
      </w:r>
    </w:p>
    <w:p w:rsidRPr="0020704E" w:rsidR="005F2BCB" w:rsidP="005F2BCB" w:rsidRDefault="005F2BCB" w14:paraId="65F3D3B4" w14:textId="77777777">
      <w:pPr>
        <w:jc w:val="both"/>
        <w:rPr>
          <w:bCs/>
        </w:rPr>
      </w:pPr>
      <w:r w:rsidRPr="0020704E">
        <w:rPr>
          <w:bCs/>
        </w:rPr>
        <w:t>Les murs porteurs seront construits avec des briques cuites apparente de 28 x 14 x 11. A cet effet on utilisera un mortier de 2 cm d’épaisseur pour l’élévation des murs extérieur et les cloisons. Les mortiers de pose seront alignés de manière horizontale et vertical. L’épaisseur de joint sera respectée et les quatre coi</w:t>
      </w:r>
      <w:r>
        <w:rPr>
          <w:bCs/>
        </w:rPr>
        <w:t>ns du bâtiment seront équerrés.</w:t>
      </w:r>
    </w:p>
    <w:p w:rsidRPr="0020704E" w:rsidR="005F2BCB" w:rsidP="00743CF4" w:rsidRDefault="005F2BCB" w14:paraId="560D8624" w14:textId="77777777">
      <w:pPr>
        <w:pStyle w:val="ListParagraph"/>
        <w:numPr>
          <w:ilvl w:val="1"/>
          <w:numId w:val="42"/>
        </w:numPr>
        <w:spacing w:after="0" w:line="240" w:lineRule="auto"/>
        <w:ind w:left="426"/>
        <w:contextualSpacing w:val="0"/>
        <w:rPr>
          <w:b/>
        </w:rPr>
      </w:pPr>
      <w:r w:rsidRPr="0020704E">
        <w:rPr>
          <w:b/>
        </w:rPr>
        <w:t>Travaux de revêtement des enduits</w:t>
      </w:r>
    </w:p>
    <w:bookmarkEnd w:id="76"/>
    <w:bookmarkEnd w:id="77"/>
    <w:bookmarkEnd w:id="78"/>
    <w:bookmarkEnd w:id="79"/>
    <w:bookmarkEnd w:id="80"/>
    <w:p w:rsidRPr="00C64D96" w:rsidR="005F2BCB" w:rsidP="005F2BCB" w:rsidRDefault="005F2BCB" w14:paraId="3067D8D1" w14:textId="02E5DDE0">
      <w:r w:rsidRPr="0020704E">
        <w:t>Les enduits externes seront dosés à 300 kg/m</w:t>
      </w:r>
      <w:r w:rsidRPr="0020704E">
        <w:rPr>
          <w:vertAlign w:val="superscript"/>
        </w:rPr>
        <w:t>3</w:t>
      </w:r>
      <w:r w:rsidRPr="0020704E">
        <w:t xml:space="preserve"> avec une épaisseur variante entre 2.0 cm et 2,5 cm.</w:t>
      </w:r>
    </w:p>
    <w:p w:rsidRPr="0020704E" w:rsidR="005F2BCB" w:rsidP="00743CF4" w:rsidRDefault="005F2BCB" w14:paraId="1AF586FF" w14:textId="77777777">
      <w:pPr>
        <w:pStyle w:val="ListParagraph"/>
        <w:numPr>
          <w:ilvl w:val="1"/>
          <w:numId w:val="42"/>
        </w:numPr>
        <w:spacing w:after="0" w:line="240" w:lineRule="auto"/>
        <w:ind w:left="426"/>
        <w:contextualSpacing w:val="0"/>
        <w:rPr>
          <w:b/>
        </w:rPr>
      </w:pPr>
      <w:r w:rsidRPr="0020704E">
        <w:rPr>
          <w:b/>
        </w:rPr>
        <w:t xml:space="preserve"> Revêtement toiture et charpente en bois</w:t>
      </w:r>
    </w:p>
    <w:p w:rsidRPr="000A2C39" w:rsidR="005F2BCB" w:rsidP="005F2BCB" w:rsidRDefault="005F2BCB" w14:paraId="58489989" w14:textId="77777777">
      <w:pPr>
        <w:jc w:val="both"/>
        <w:rPr>
          <w:b/>
        </w:rPr>
      </w:pPr>
      <w:r w:rsidRPr="0020704E">
        <w:t xml:space="preserve">La charpente sera faite essentiellement de chevrons de 8 x 8 comme support ainsi que les pannes. Les fermes seront réalisés en bois rouge de 4x16 et des planches de rive en bois blanc de 20 x 3 cm rabotées avec feuillure, et la couverture en tôles ondulées en aluminium de 0,90x3 m. </w:t>
      </w:r>
      <w:r w:rsidRPr="0020704E">
        <w:rPr>
          <w:b/>
          <w:bCs/>
        </w:rPr>
        <w:t xml:space="preserve">Le </w:t>
      </w:r>
      <w:r w:rsidRPr="0020704E">
        <w:rPr>
          <w:b/>
        </w:rPr>
        <w:t>bois sera traité au préalab</w:t>
      </w:r>
      <w:r>
        <w:rPr>
          <w:b/>
        </w:rPr>
        <w:t>le avec des produits chimiques.</w:t>
      </w:r>
    </w:p>
    <w:p w:rsidR="005F2BCB" w:rsidP="00743CF4" w:rsidRDefault="005F2BCB" w14:paraId="7436FFBF" w14:textId="77777777">
      <w:pPr>
        <w:pStyle w:val="ListParagraph"/>
        <w:numPr>
          <w:ilvl w:val="1"/>
          <w:numId w:val="42"/>
        </w:numPr>
        <w:spacing w:after="0" w:line="240" w:lineRule="auto"/>
        <w:ind w:left="426"/>
        <w:contextualSpacing w:val="0"/>
        <w:rPr>
          <w:b/>
        </w:rPr>
      </w:pPr>
      <w:r w:rsidRPr="0020704E">
        <w:rPr>
          <w:b/>
        </w:rPr>
        <w:t>Travaux de menuiseries</w:t>
      </w:r>
    </w:p>
    <w:p w:rsidRPr="000A2C39" w:rsidR="005F2BCB" w:rsidP="005F2BCB" w:rsidRDefault="005F2BCB" w14:paraId="7CFE4090" w14:textId="77777777">
      <w:pPr>
        <w:pStyle w:val="ListParagraph"/>
        <w:spacing w:after="0" w:line="240" w:lineRule="auto"/>
        <w:ind w:left="426"/>
        <w:contextualSpacing w:val="0"/>
        <w:rPr>
          <w:b/>
        </w:rPr>
      </w:pPr>
    </w:p>
    <w:p w:rsidRPr="0020704E" w:rsidR="005F2BCB" w:rsidP="005F2BCB" w:rsidRDefault="005F2BCB" w14:paraId="40FFD005" w14:textId="77777777">
      <w:pPr>
        <w:jc w:val="both"/>
        <w:rPr>
          <w:b/>
        </w:rPr>
      </w:pPr>
      <w:r w:rsidRPr="0020704E">
        <w:rPr>
          <w:b/>
        </w:rPr>
        <w:t>Prescriptions techniques particulières</w:t>
      </w:r>
    </w:p>
    <w:p w:rsidRPr="0020704E" w:rsidR="005F2BCB" w:rsidP="00743CF4" w:rsidRDefault="005F2BCB" w14:paraId="30DC2576" w14:textId="77777777">
      <w:pPr>
        <w:numPr>
          <w:ilvl w:val="0"/>
          <w:numId w:val="31"/>
        </w:numPr>
        <w:spacing w:after="0" w:line="240" w:lineRule="auto"/>
        <w:jc w:val="both"/>
      </w:pPr>
      <w:r w:rsidRPr="0020704E">
        <w:t>De façon générale, chaque type de menuiserie devra faire l’objet d’un échantillon approuvé par le Contrôle avant la confection en série.</w:t>
      </w:r>
    </w:p>
    <w:p w:rsidRPr="0020704E" w:rsidR="005F2BCB" w:rsidP="00743CF4" w:rsidRDefault="005F2BCB" w14:paraId="0895EAF3" w14:textId="77777777">
      <w:pPr>
        <w:numPr>
          <w:ilvl w:val="0"/>
          <w:numId w:val="31"/>
        </w:numPr>
        <w:spacing w:after="0" w:line="240" w:lineRule="auto"/>
        <w:jc w:val="both"/>
      </w:pPr>
      <w:r w:rsidRPr="0020704E">
        <w:t>Chaque ventail du portillon comportera 2 paumelles.</w:t>
      </w:r>
    </w:p>
    <w:p w:rsidR="005F2BCB" w:rsidP="00743CF4" w:rsidRDefault="005F2BCB" w14:paraId="7A631FE6" w14:textId="77777777">
      <w:pPr>
        <w:numPr>
          <w:ilvl w:val="0"/>
          <w:numId w:val="31"/>
        </w:numPr>
        <w:spacing w:after="0" w:line="240" w:lineRule="auto"/>
        <w:jc w:val="both"/>
      </w:pPr>
      <w:r w:rsidRPr="0020704E">
        <w:t>La finition des menuiseries devra être parfaite.</w:t>
      </w:r>
    </w:p>
    <w:p w:rsidRPr="0020704E" w:rsidR="005F2BCB" w:rsidP="005F2BCB" w:rsidRDefault="005F2BCB" w14:paraId="47CBC087" w14:textId="77777777">
      <w:pPr>
        <w:spacing w:after="0" w:line="240" w:lineRule="auto"/>
        <w:ind w:left="1080"/>
        <w:jc w:val="both"/>
      </w:pPr>
    </w:p>
    <w:p w:rsidRPr="0020704E" w:rsidR="005F2BCB" w:rsidP="005F2BCB" w:rsidRDefault="005F2BCB" w14:paraId="6EA5CC30" w14:textId="77777777">
      <w:pPr>
        <w:jc w:val="both"/>
        <w:rPr>
          <w:b/>
        </w:rPr>
      </w:pPr>
      <w:r w:rsidRPr="0020704E">
        <w:rPr>
          <w:b/>
        </w:rPr>
        <w:t>Menuiserie bois</w:t>
      </w:r>
    </w:p>
    <w:p w:rsidRPr="0020704E" w:rsidR="005F2BCB" w:rsidP="00743CF4" w:rsidRDefault="005F2BCB" w14:paraId="699742C6" w14:textId="77777777">
      <w:pPr>
        <w:numPr>
          <w:ilvl w:val="0"/>
          <w:numId w:val="32"/>
        </w:numPr>
        <w:spacing w:after="0" w:line="240" w:lineRule="auto"/>
        <w:jc w:val="both"/>
      </w:pPr>
      <w:r w:rsidRPr="0020704E">
        <w:t>Le bois utilisé pour les ouvrages sera soumis à l’approbation du Contrôle.</w:t>
      </w:r>
    </w:p>
    <w:p w:rsidRPr="0020704E" w:rsidR="005F2BCB" w:rsidP="00743CF4" w:rsidRDefault="005F2BCB" w14:paraId="6AE99126" w14:textId="77777777">
      <w:pPr>
        <w:numPr>
          <w:ilvl w:val="0"/>
          <w:numId w:val="32"/>
        </w:numPr>
        <w:spacing w:after="0" w:line="240" w:lineRule="auto"/>
        <w:jc w:val="both"/>
      </w:pPr>
      <w:r w:rsidRPr="0020704E">
        <w:t>Toutes les pièces seront traitées en ateliers après usinage, avec des produits fongicides, insecticides et ignifuges ; selon leur destination.</w:t>
      </w:r>
    </w:p>
    <w:p w:rsidRPr="0020704E" w:rsidR="005F2BCB" w:rsidP="00743CF4" w:rsidRDefault="005F2BCB" w14:paraId="1D725C3D" w14:textId="77777777">
      <w:pPr>
        <w:numPr>
          <w:ilvl w:val="0"/>
          <w:numId w:val="32"/>
        </w:numPr>
        <w:spacing w:after="0" w:line="240" w:lineRule="auto"/>
        <w:jc w:val="both"/>
      </w:pPr>
      <w:r w:rsidRPr="0020704E">
        <w:t>Toutes les pièces recevront une couche d’impression avant leur mise en peinture.</w:t>
      </w:r>
    </w:p>
    <w:p w:rsidRPr="0020704E" w:rsidR="005F2BCB" w:rsidP="005F2BCB" w:rsidRDefault="005F2BCB" w14:paraId="47494655" w14:textId="77777777">
      <w:pPr>
        <w:jc w:val="both"/>
        <w:rPr>
          <w:b/>
        </w:rPr>
      </w:pPr>
      <w:r w:rsidRPr="0020704E">
        <w:rPr>
          <w:b/>
        </w:rPr>
        <w:t>Menuiserie métallique</w:t>
      </w:r>
    </w:p>
    <w:p w:rsidRPr="0020704E" w:rsidR="005F2BCB" w:rsidP="005F2BCB" w:rsidRDefault="005F2BCB" w14:paraId="611C113B" w14:textId="77777777">
      <w:pPr>
        <w:jc w:val="both"/>
      </w:pPr>
      <w:r w:rsidRPr="0020704E">
        <w:t>Les travaux comprennent :</w:t>
      </w:r>
    </w:p>
    <w:p w:rsidRPr="0020704E" w:rsidR="005F2BCB" w:rsidP="00743CF4" w:rsidRDefault="005F2BCB" w14:paraId="0CCDE2EC" w14:textId="77777777">
      <w:pPr>
        <w:numPr>
          <w:ilvl w:val="0"/>
          <w:numId w:val="30"/>
        </w:numPr>
        <w:spacing w:after="0" w:line="240" w:lineRule="auto"/>
        <w:jc w:val="both"/>
      </w:pPr>
      <w:r w:rsidRPr="0020704E">
        <w:t>La fourniture et la pose des portillons extérieurs en bois rouge, les cadres étant en bois rouge 4x16</w:t>
      </w:r>
    </w:p>
    <w:p w:rsidRPr="0020704E" w:rsidR="005F2BCB" w:rsidP="00743CF4" w:rsidRDefault="005F2BCB" w14:paraId="51872D15" w14:textId="77777777">
      <w:pPr>
        <w:numPr>
          <w:ilvl w:val="0"/>
          <w:numId w:val="30"/>
        </w:numPr>
        <w:spacing w:after="0" w:line="240" w:lineRule="auto"/>
        <w:jc w:val="both"/>
      </w:pPr>
      <w:r w:rsidRPr="0020704E">
        <w:t>La fourniture et la pose des serrures, paumelles, porte cadenas et targette GM à l’intérieur.</w:t>
      </w:r>
    </w:p>
    <w:p w:rsidRPr="0020704E" w:rsidR="005F2BCB" w:rsidP="005F2BCB" w:rsidRDefault="005F2BCB" w14:paraId="49D9650E" w14:textId="77777777">
      <w:pPr>
        <w:jc w:val="both"/>
      </w:pPr>
      <w:r w:rsidRPr="0020704E">
        <w:t>Les prix des menuiseries s’entendent toutes sujétions et aléas et s’appliquent à l’unité (U) p</w:t>
      </w:r>
      <w:r>
        <w:t>our les portillons.</w:t>
      </w:r>
    </w:p>
    <w:p w:rsidRPr="0020704E" w:rsidR="005F2BCB" w:rsidP="00743CF4" w:rsidRDefault="005F2BCB" w14:paraId="3406AF8A" w14:textId="77777777">
      <w:pPr>
        <w:pStyle w:val="ListParagraph"/>
        <w:numPr>
          <w:ilvl w:val="1"/>
          <w:numId w:val="42"/>
        </w:numPr>
        <w:spacing w:after="0" w:line="240" w:lineRule="auto"/>
        <w:ind w:left="426"/>
        <w:contextualSpacing w:val="0"/>
        <w:rPr>
          <w:b/>
        </w:rPr>
      </w:pPr>
      <w:r w:rsidRPr="0020704E">
        <w:rPr>
          <w:b/>
        </w:rPr>
        <w:t>Travaux de peinture</w:t>
      </w:r>
    </w:p>
    <w:p w:rsidRPr="0020704E" w:rsidR="005F2BCB" w:rsidP="00743CF4" w:rsidRDefault="005F2BCB" w14:paraId="7F8918B8" w14:textId="77777777">
      <w:pPr>
        <w:pStyle w:val="ListParagraph"/>
        <w:numPr>
          <w:ilvl w:val="2"/>
          <w:numId w:val="42"/>
        </w:numPr>
        <w:spacing w:after="0" w:line="240" w:lineRule="auto"/>
        <w:ind w:left="567" w:hanging="567"/>
        <w:contextualSpacing w:val="0"/>
        <w:rPr>
          <w:b/>
        </w:rPr>
      </w:pPr>
      <w:r w:rsidRPr="0020704E">
        <w:rPr>
          <w:b/>
        </w:rPr>
        <w:t>Travaux de peinture sur maçonnerie</w:t>
      </w:r>
    </w:p>
    <w:p w:rsidRPr="0020704E" w:rsidR="005F2BCB" w:rsidP="005F2BCB" w:rsidRDefault="005F2BCB" w14:paraId="49865802" w14:textId="77777777">
      <w:r w:rsidRPr="0020704E">
        <w:t>Une peinture vinylique à appliquer en 2 couches est à prévoir sur la maçonnerie apparente, revêtue ou rejointoyée aussitôt après le chaulage des murs.</w:t>
      </w:r>
    </w:p>
    <w:p w:rsidRPr="0020704E" w:rsidR="005F2BCB" w:rsidP="005F2BCB" w:rsidRDefault="005F2BCB" w14:paraId="41EB26A8" w14:textId="77777777">
      <w:r w:rsidRPr="0020704E">
        <w:rPr>
          <w:i/>
        </w:rPr>
        <w:t>Les travaux comprennent</w:t>
      </w:r>
      <w:r w:rsidRPr="0020704E">
        <w:t xml:space="preserve"> :</w:t>
      </w:r>
    </w:p>
    <w:p w:rsidRPr="0020704E" w:rsidR="005F2BCB" w:rsidP="00743CF4" w:rsidRDefault="005F2BCB" w14:paraId="7536E461" w14:textId="77777777">
      <w:pPr>
        <w:numPr>
          <w:ilvl w:val="0"/>
          <w:numId w:val="38"/>
        </w:numPr>
        <w:spacing w:after="0" w:line="240" w:lineRule="auto"/>
      </w:pPr>
      <w:r w:rsidRPr="0020704E">
        <w:t>Le rebouchage éventuel de trous et des fissures ;</w:t>
      </w:r>
    </w:p>
    <w:p w:rsidRPr="0020704E" w:rsidR="005F2BCB" w:rsidP="00743CF4" w:rsidRDefault="005F2BCB" w14:paraId="55E445E9" w14:textId="77777777">
      <w:pPr>
        <w:numPr>
          <w:ilvl w:val="0"/>
          <w:numId w:val="38"/>
        </w:numPr>
        <w:spacing w:after="0" w:line="240" w:lineRule="auto"/>
      </w:pPr>
      <w:r w:rsidRPr="0020704E">
        <w:t>L’élimination d'inégalités sur les surfaces à traiter ;</w:t>
      </w:r>
    </w:p>
    <w:p w:rsidRPr="0020704E" w:rsidR="005F2BCB" w:rsidP="00743CF4" w:rsidRDefault="005F2BCB" w14:paraId="315AF268" w14:textId="77777777">
      <w:pPr>
        <w:numPr>
          <w:ilvl w:val="0"/>
          <w:numId w:val="38"/>
        </w:numPr>
        <w:spacing w:after="0" w:line="240" w:lineRule="auto"/>
      </w:pPr>
      <w:r w:rsidRPr="0020704E">
        <w:t>La fourniture et la mise en œuvre de 2 couches de peinture sur les hauteurs des murs et plinthes ;</w:t>
      </w:r>
    </w:p>
    <w:p w:rsidRPr="0020704E" w:rsidR="005F2BCB" w:rsidP="00743CF4" w:rsidRDefault="005F2BCB" w14:paraId="091255CD" w14:textId="77777777">
      <w:pPr>
        <w:numPr>
          <w:ilvl w:val="0"/>
          <w:numId w:val="38"/>
        </w:numPr>
        <w:spacing w:after="0" w:line="240" w:lineRule="auto"/>
      </w:pPr>
      <w:r w:rsidRPr="0020704E">
        <w:t>Les échafaudages nécessaires pour la mise en œuvre ;</w:t>
      </w:r>
    </w:p>
    <w:p w:rsidR="005F2BCB" w:rsidP="00743CF4" w:rsidRDefault="005F2BCB" w14:paraId="1F726108" w14:textId="77777777">
      <w:pPr>
        <w:numPr>
          <w:ilvl w:val="0"/>
          <w:numId w:val="38"/>
        </w:numPr>
        <w:spacing w:after="0" w:line="240" w:lineRule="auto"/>
      </w:pPr>
      <w:r w:rsidRPr="0020704E">
        <w:t>Tous travaux complémentaires.</w:t>
      </w:r>
    </w:p>
    <w:p w:rsidRPr="0020704E" w:rsidR="005F2BCB" w:rsidP="005F2BCB" w:rsidRDefault="005F2BCB" w14:paraId="0201354B" w14:textId="77777777">
      <w:pPr>
        <w:spacing w:after="0" w:line="240" w:lineRule="auto"/>
        <w:ind w:left="1068"/>
      </w:pPr>
    </w:p>
    <w:p w:rsidRPr="0020704E" w:rsidR="005F2BCB" w:rsidP="005F2BCB" w:rsidRDefault="005F2BCB" w14:paraId="0366395E" w14:textId="77777777">
      <w:pPr>
        <w:jc w:val="both"/>
      </w:pPr>
      <w:r w:rsidRPr="0020704E">
        <w:t>Les teintes retenues sont les suivantes :</w:t>
      </w:r>
    </w:p>
    <w:p w:rsidRPr="0020704E" w:rsidR="005F2BCB" w:rsidP="00743CF4" w:rsidRDefault="005F2BCB" w14:paraId="03B38AB2" w14:textId="77777777">
      <w:pPr>
        <w:pStyle w:val="ListParagraph"/>
        <w:numPr>
          <w:ilvl w:val="0"/>
          <w:numId w:val="41"/>
        </w:numPr>
        <w:tabs>
          <w:tab w:val="clear" w:pos="360"/>
          <w:tab w:val="num" w:pos="1068"/>
        </w:tabs>
        <w:spacing w:after="0" w:line="240" w:lineRule="auto"/>
        <w:ind w:left="1068"/>
        <w:contextualSpacing w:val="0"/>
        <w:jc w:val="both"/>
      </w:pPr>
      <w:r w:rsidRPr="0020704E">
        <w:rPr>
          <w:b/>
          <w:bCs/>
        </w:rPr>
        <w:t>P</w:t>
      </w:r>
      <w:r w:rsidRPr="0020704E">
        <w:rPr>
          <w:b/>
        </w:rPr>
        <w:t>einture à eau blanche</w:t>
      </w:r>
      <w:r w:rsidRPr="0020704E">
        <w:t xml:space="preserve"> sur les parties maçonnerie en bétons apparents (enduit) ;</w:t>
      </w:r>
    </w:p>
    <w:p w:rsidRPr="0020704E" w:rsidR="005F2BCB" w:rsidP="00743CF4" w:rsidRDefault="005F2BCB" w14:paraId="19DC73F9" w14:textId="77777777">
      <w:pPr>
        <w:pStyle w:val="ListParagraph"/>
        <w:numPr>
          <w:ilvl w:val="0"/>
          <w:numId w:val="41"/>
        </w:numPr>
        <w:tabs>
          <w:tab w:val="clear" w:pos="360"/>
          <w:tab w:val="num" w:pos="1068"/>
        </w:tabs>
        <w:spacing w:after="0" w:line="240" w:lineRule="auto"/>
        <w:ind w:left="1068"/>
        <w:contextualSpacing w:val="0"/>
        <w:jc w:val="both"/>
      </w:pPr>
      <w:r w:rsidRPr="0020704E">
        <w:t xml:space="preserve">Planche de rive : </w:t>
      </w:r>
      <w:r w:rsidRPr="0020704E">
        <w:rPr>
          <w:b/>
        </w:rPr>
        <w:t>Peinture à huile de couleur Orange ;</w:t>
      </w:r>
    </w:p>
    <w:p w:rsidRPr="0020704E" w:rsidR="005F2BCB" w:rsidP="00743CF4" w:rsidRDefault="005F2BCB" w14:paraId="3959CD36" w14:textId="77777777">
      <w:pPr>
        <w:pStyle w:val="ListParagraph"/>
        <w:numPr>
          <w:ilvl w:val="0"/>
          <w:numId w:val="41"/>
        </w:numPr>
        <w:tabs>
          <w:tab w:val="clear" w:pos="360"/>
          <w:tab w:val="num" w:pos="1068"/>
        </w:tabs>
        <w:spacing w:after="0" w:line="240" w:lineRule="auto"/>
        <w:ind w:left="1068"/>
        <w:contextualSpacing w:val="0"/>
        <w:jc w:val="both"/>
      </w:pPr>
      <w:r w:rsidRPr="0020704E">
        <w:t xml:space="preserve">Ouvertures (portillons et grille de protection) : </w:t>
      </w:r>
      <w:r w:rsidRPr="0020704E">
        <w:rPr>
          <w:b/>
        </w:rPr>
        <w:t>Peinture à huile Orange NRC</w:t>
      </w:r>
    </w:p>
    <w:p w:rsidRPr="0020704E" w:rsidR="005F2BCB" w:rsidP="005F2BCB" w:rsidRDefault="005F2BCB" w14:paraId="45225494" w14:textId="77777777">
      <w:pPr>
        <w:jc w:val="both"/>
        <w:rPr>
          <w:b/>
        </w:rPr>
      </w:pPr>
    </w:p>
    <w:p w:rsidRPr="0076105F" w:rsidR="005F2BCB" w:rsidP="00743CF4" w:rsidRDefault="005F2BCB" w14:paraId="511381F0" w14:textId="77777777">
      <w:pPr>
        <w:pStyle w:val="ListParagraph"/>
        <w:numPr>
          <w:ilvl w:val="1"/>
          <w:numId w:val="42"/>
        </w:numPr>
        <w:spacing w:after="0" w:line="240" w:lineRule="auto"/>
        <w:ind w:left="426"/>
        <w:contextualSpacing w:val="0"/>
        <w:rPr>
          <w:b/>
        </w:rPr>
      </w:pPr>
      <w:r w:rsidRPr="0020704E">
        <w:rPr>
          <w:b/>
        </w:rPr>
        <w:t>Travaux d’assainissement</w:t>
      </w:r>
    </w:p>
    <w:p w:rsidRPr="0076105F" w:rsidR="005F2BCB" w:rsidP="005F2BCB" w:rsidRDefault="005F2BCB" w14:paraId="746CBBA9" w14:textId="77777777">
      <w:pPr>
        <w:jc w:val="both"/>
      </w:pPr>
      <w:r w:rsidRPr="0020704E">
        <w:t>Les alentours des ouvrages seront aménagés de manière approprier, en réalisant des cunettes d’évacua</w:t>
      </w:r>
      <w:r>
        <w:t>tion des eaux de ruissèlement ;</w:t>
      </w:r>
    </w:p>
    <w:p w:rsidR="005F2BCB" w:rsidP="00743CF4" w:rsidRDefault="005F2BCB" w14:paraId="0A683CAE" w14:textId="77777777">
      <w:pPr>
        <w:pStyle w:val="ListParagraph"/>
        <w:numPr>
          <w:ilvl w:val="0"/>
          <w:numId w:val="45"/>
        </w:numPr>
        <w:spacing w:after="0" w:line="240" w:lineRule="auto"/>
        <w:rPr>
          <w:b/>
        </w:rPr>
      </w:pPr>
      <w:r w:rsidRPr="0076105F">
        <w:rPr>
          <w:b/>
        </w:rPr>
        <w:t xml:space="preserve"> DESCRIPTIFS DES TRAVAUX</w:t>
      </w:r>
    </w:p>
    <w:p w:rsidRPr="0076105F" w:rsidR="005F2BCB" w:rsidP="005F2BCB" w:rsidRDefault="005F2BCB" w14:paraId="5BECA378" w14:textId="77777777">
      <w:pPr>
        <w:pStyle w:val="ListParagraph"/>
        <w:spacing w:after="0" w:line="240" w:lineRule="auto"/>
        <w:rPr>
          <w:b/>
        </w:rPr>
      </w:pPr>
    </w:p>
    <w:p w:rsidR="005F2BCB" w:rsidP="00743CF4" w:rsidRDefault="005F2BCB" w14:paraId="20481EA5" w14:textId="77777777">
      <w:pPr>
        <w:numPr>
          <w:ilvl w:val="1"/>
          <w:numId w:val="45"/>
        </w:numPr>
        <w:spacing w:after="0" w:line="240" w:lineRule="auto"/>
        <w:ind w:left="426"/>
        <w:rPr>
          <w:b/>
        </w:rPr>
      </w:pPr>
      <w:r w:rsidRPr="0020704E">
        <w:rPr>
          <w:b/>
        </w:rPr>
        <w:t>Construction d’un hangar semi-durable à 3 salles de classe avec bureau</w:t>
      </w:r>
    </w:p>
    <w:p w:rsidRPr="0076105F" w:rsidR="005F2BCB" w:rsidP="005F2BCB" w:rsidRDefault="005F2BCB" w14:paraId="09CC5093" w14:textId="77777777">
      <w:pPr>
        <w:spacing w:after="0" w:line="240" w:lineRule="auto"/>
        <w:ind w:left="426"/>
        <w:rPr>
          <w:b/>
        </w:rPr>
      </w:pPr>
    </w:p>
    <w:p w:rsidRPr="0020704E" w:rsidR="005F2BCB" w:rsidP="005F2BCB" w:rsidRDefault="005F2BCB" w14:paraId="7E3BC674" w14:textId="77777777">
      <w:pPr>
        <w:rPr>
          <w:b/>
        </w:rPr>
      </w:pPr>
      <w:r w:rsidRPr="0020704E">
        <w:rPr>
          <w:b/>
        </w:rPr>
        <w:t>Conformément au plan, les travaux seront réalisés selon les prescriptions techniques pour réaliser les travaux suivants :</w:t>
      </w:r>
    </w:p>
    <w:p w:rsidRPr="0076105F" w:rsidR="005F2BCB" w:rsidP="005F2BCB" w:rsidRDefault="005F2BCB" w14:paraId="5639530A" w14:textId="77777777">
      <w:pPr>
        <w:jc w:val="both"/>
      </w:pPr>
      <w:r w:rsidRPr="0020704E">
        <w:rPr>
          <w:b/>
        </w:rPr>
        <w:t>NB :</w:t>
      </w:r>
      <w:r w:rsidRPr="0020704E">
        <w:t xml:space="preserve"> Le ferraillage sera fait à partir des fers de 8 HA et les étriers (épingle chaînage et carré pour les poteaux) en fer de 6 HA, mailles des étriers 2</w:t>
      </w:r>
      <w:r>
        <w:t>0 cm et un enrobage de 2.5 cm ;</w:t>
      </w:r>
    </w:p>
    <w:p w:rsidRPr="0020704E" w:rsidR="005F2BCB" w:rsidP="00743CF4" w:rsidRDefault="005F2BCB" w14:paraId="70338D0F" w14:textId="77777777">
      <w:pPr>
        <w:numPr>
          <w:ilvl w:val="0"/>
          <w:numId w:val="40"/>
        </w:numPr>
        <w:spacing w:after="0" w:line="240" w:lineRule="auto"/>
        <w:jc w:val="both"/>
        <w:rPr>
          <w:b/>
        </w:rPr>
      </w:pPr>
      <w:r w:rsidRPr="0020704E">
        <w:rPr>
          <w:b/>
          <w:bCs/>
        </w:rPr>
        <w:t>Infrastructure</w:t>
      </w:r>
    </w:p>
    <w:p w:rsidRPr="0020704E" w:rsidR="005F2BCB" w:rsidP="00743CF4" w:rsidRDefault="005F2BCB" w14:paraId="04B75DE8" w14:textId="77777777">
      <w:pPr>
        <w:numPr>
          <w:ilvl w:val="0"/>
          <w:numId w:val="39"/>
        </w:numPr>
        <w:spacing w:after="0" w:line="240" w:lineRule="auto"/>
        <w:jc w:val="both"/>
      </w:pPr>
      <w:r w:rsidRPr="0020704E">
        <w:t>Implanter le bâtiment scolaire dans la zone scolaire préalablement identifiée en collaboration du chef directeur et l’équipe technique de NRC ;</w:t>
      </w:r>
    </w:p>
    <w:p w:rsidRPr="0020704E" w:rsidR="005F2BCB" w:rsidP="00743CF4" w:rsidRDefault="005F2BCB" w14:paraId="099A3EAA" w14:textId="77777777">
      <w:pPr>
        <w:numPr>
          <w:ilvl w:val="0"/>
          <w:numId w:val="39"/>
        </w:numPr>
        <w:spacing w:after="0" w:line="240" w:lineRule="auto"/>
        <w:jc w:val="both"/>
      </w:pPr>
      <w:r w:rsidRPr="0020704E">
        <w:t>Faire la fouille en rigole de largeur 40 cm et de profondeur 50 cm ;</w:t>
      </w:r>
    </w:p>
    <w:p w:rsidRPr="0020704E" w:rsidR="005F2BCB" w:rsidP="00743CF4" w:rsidRDefault="005F2BCB" w14:paraId="7D62A7C4" w14:textId="77777777">
      <w:pPr>
        <w:numPr>
          <w:ilvl w:val="0"/>
          <w:numId w:val="39"/>
        </w:numPr>
        <w:spacing w:after="0" w:line="240" w:lineRule="auto"/>
        <w:jc w:val="both"/>
      </w:pPr>
      <w:r w:rsidRPr="0020704E">
        <w:t xml:space="preserve">Couler le béton de propreté dosé à 150 Kg/m3 d’épaisseur 5cm ; </w:t>
      </w:r>
    </w:p>
    <w:p w:rsidRPr="0020704E" w:rsidR="005F2BCB" w:rsidP="00743CF4" w:rsidRDefault="005F2BCB" w14:paraId="4CCB0A41" w14:textId="77777777">
      <w:pPr>
        <w:numPr>
          <w:ilvl w:val="0"/>
          <w:numId w:val="39"/>
        </w:numPr>
        <w:spacing w:after="0" w:line="240" w:lineRule="auto"/>
        <w:jc w:val="both"/>
      </w:pPr>
      <w:r w:rsidRPr="0020704E">
        <w:t>Elévation de maçonnerie de fondation en moellon dosé à 250kg/m3, d’une épaisseur de 20 à 30 mm de mortier de pose et un raccord pour le mortier de pose ;</w:t>
      </w:r>
    </w:p>
    <w:p w:rsidRPr="0020704E" w:rsidR="005F2BCB" w:rsidP="00743CF4" w:rsidRDefault="005F2BCB" w14:paraId="245549CA" w14:textId="77777777">
      <w:pPr>
        <w:numPr>
          <w:ilvl w:val="0"/>
          <w:numId w:val="39"/>
        </w:numPr>
        <w:spacing w:after="0" w:line="240" w:lineRule="auto"/>
        <w:jc w:val="both"/>
      </w:pPr>
      <w:r w:rsidRPr="0020704E">
        <w:t>Couler le béton armé dosé à 350 kg/m3 pour les chainages bas et des poteaux ;</w:t>
      </w:r>
    </w:p>
    <w:p w:rsidRPr="0020704E" w:rsidR="005F2BCB" w:rsidP="00743CF4" w:rsidRDefault="005F2BCB" w14:paraId="76FC8C9E" w14:textId="77777777">
      <w:pPr>
        <w:numPr>
          <w:ilvl w:val="0"/>
          <w:numId w:val="39"/>
        </w:numPr>
        <w:spacing w:after="0" w:line="240" w:lineRule="auto"/>
        <w:jc w:val="both"/>
      </w:pPr>
      <w:r w:rsidRPr="0020704E">
        <w:t>Exécuter la maçonnerie en parpaing (brique agglo) sur toutes les façades et murs de séparation conformément au plan. Les façades principales et postérieures auront des baies de 1m pour les portes d’accès ;</w:t>
      </w:r>
    </w:p>
    <w:p w:rsidRPr="0020704E" w:rsidR="005F2BCB" w:rsidP="00743CF4" w:rsidRDefault="005F2BCB" w14:paraId="51AB791E" w14:textId="77777777">
      <w:pPr>
        <w:numPr>
          <w:ilvl w:val="0"/>
          <w:numId w:val="39"/>
        </w:numPr>
        <w:spacing w:after="0" w:line="240" w:lineRule="auto"/>
        <w:jc w:val="both"/>
      </w:pPr>
      <w:r w:rsidRPr="0020704E">
        <w:t>Maintenir la hauteur finis de bâtiment à 3.100 m et un pignon de poissant 1.2m ;</w:t>
      </w:r>
    </w:p>
    <w:p w:rsidRPr="0020704E" w:rsidR="005F2BCB" w:rsidP="00743CF4" w:rsidRDefault="005F2BCB" w14:paraId="3A524725" w14:textId="77777777">
      <w:pPr>
        <w:numPr>
          <w:ilvl w:val="0"/>
          <w:numId w:val="39"/>
        </w:numPr>
        <w:spacing w:after="0" w:line="240" w:lineRule="auto"/>
        <w:jc w:val="both"/>
      </w:pPr>
      <w:r w:rsidRPr="0020704E">
        <w:t>Couler le béton armé dosé à 350 kg/m3 pour les poteaux de 15cm x 15cm,</w:t>
      </w:r>
    </w:p>
    <w:p w:rsidRPr="0020704E" w:rsidR="005F2BCB" w:rsidP="00743CF4" w:rsidRDefault="005F2BCB" w14:paraId="018028B8" w14:textId="77777777">
      <w:pPr>
        <w:numPr>
          <w:ilvl w:val="0"/>
          <w:numId w:val="39"/>
        </w:numPr>
        <w:spacing w:after="0" w:line="240" w:lineRule="auto"/>
        <w:jc w:val="both"/>
      </w:pPr>
      <w:r w:rsidRPr="0020704E">
        <w:t>Couler le béton armé dosé à 350 kg/m3 pour la poutre maîtresse et la ceinture ;</w:t>
      </w:r>
    </w:p>
    <w:p w:rsidRPr="0020704E" w:rsidR="005F2BCB" w:rsidP="00743CF4" w:rsidRDefault="005F2BCB" w14:paraId="2CA6B8E4" w14:textId="77777777">
      <w:pPr>
        <w:numPr>
          <w:ilvl w:val="0"/>
          <w:numId w:val="39"/>
        </w:numPr>
        <w:spacing w:after="0" w:line="240" w:lineRule="auto"/>
        <w:jc w:val="both"/>
      </w:pPr>
      <w:r w:rsidRPr="0020704E">
        <w:t>Appliquer les enduits étanches dosés à 300 kg/m3 des compartiments (murs internes) de la salle de classe ;</w:t>
      </w:r>
    </w:p>
    <w:p w:rsidRPr="0020704E" w:rsidR="005F2BCB" w:rsidP="00743CF4" w:rsidRDefault="005F2BCB" w14:paraId="130FD674" w14:textId="77777777">
      <w:pPr>
        <w:numPr>
          <w:ilvl w:val="0"/>
          <w:numId w:val="39"/>
        </w:numPr>
        <w:spacing w:after="0" w:line="240" w:lineRule="auto"/>
        <w:jc w:val="both"/>
      </w:pPr>
      <w:r w:rsidRPr="0020704E">
        <w:t>Couler le béton de sol ordinaire de devanture de la façade principale dosé à 250 kg/m3 avec du gravier, épaisseur 8 cm.</w:t>
      </w:r>
    </w:p>
    <w:p w:rsidRPr="0020704E" w:rsidR="005F2BCB" w:rsidP="005F2BCB" w:rsidRDefault="005F2BCB" w14:paraId="61A2D407" w14:textId="77777777">
      <w:pPr>
        <w:ind w:left="1440"/>
        <w:jc w:val="both"/>
        <w:rPr>
          <w:b/>
        </w:rPr>
      </w:pPr>
    </w:p>
    <w:p w:rsidRPr="0020704E" w:rsidR="005F2BCB" w:rsidP="00743CF4" w:rsidRDefault="005F2BCB" w14:paraId="3EACF55C" w14:textId="77777777">
      <w:pPr>
        <w:pStyle w:val="ListParagraph"/>
        <w:numPr>
          <w:ilvl w:val="0"/>
          <w:numId w:val="40"/>
        </w:numPr>
        <w:spacing w:after="0" w:line="240" w:lineRule="auto"/>
        <w:rPr>
          <w:b/>
          <w:highlight w:val="lightGray"/>
        </w:rPr>
      </w:pPr>
      <w:r w:rsidRPr="0020704E">
        <w:rPr>
          <w:b/>
        </w:rPr>
        <w:t xml:space="preserve"> Couverture </w:t>
      </w:r>
      <w:r w:rsidRPr="0020704E">
        <w:rPr>
          <w:b/>
          <w:shd w:val="clear" w:color="auto" w:fill="FFFFFF"/>
        </w:rPr>
        <w:t>– Etanchéité</w:t>
      </w:r>
    </w:p>
    <w:p w:rsidRPr="0020704E" w:rsidR="005F2BCB" w:rsidP="005F2BCB" w:rsidRDefault="005F2BCB" w14:paraId="0C4DA04B" w14:textId="77777777">
      <w:pPr>
        <w:spacing w:line="240" w:lineRule="auto"/>
      </w:pPr>
      <w:r w:rsidRPr="0020704E">
        <w:t>La toiture doit être solidement fixé de manière correcte et les ondulations seront respectés ainsi que les débordements.</w:t>
      </w:r>
    </w:p>
    <w:p w:rsidRPr="0020704E" w:rsidR="005F2BCB" w:rsidP="00743CF4" w:rsidRDefault="005F2BCB" w14:paraId="190B16DE" w14:textId="77777777">
      <w:pPr>
        <w:pStyle w:val="ListParagraph"/>
        <w:numPr>
          <w:ilvl w:val="1"/>
          <w:numId w:val="43"/>
        </w:numPr>
        <w:spacing w:after="0" w:line="240" w:lineRule="auto"/>
        <w:contextualSpacing w:val="0"/>
        <w:jc w:val="both"/>
        <w:rPr>
          <w:b/>
        </w:rPr>
      </w:pPr>
      <w:r w:rsidRPr="0020704E">
        <w:rPr>
          <w:b/>
        </w:rPr>
        <w:t>Charpente</w:t>
      </w:r>
    </w:p>
    <w:p w:rsidRPr="0076105F" w:rsidR="005F2BCB" w:rsidP="005F2BCB" w:rsidRDefault="005F2BCB" w14:paraId="59791046" w14:textId="77777777">
      <w:pPr>
        <w:spacing w:line="240" w:lineRule="auto"/>
        <w:jc w:val="both"/>
      </w:pPr>
      <w:r w:rsidRPr="0020704E">
        <w:t>Les charpentes seront réalisées avec les bois rouges de dimension 8x8x6 m, tous bois seront alignés les uns après les autres à l’aide des cordons, les entaille seront respe</w:t>
      </w:r>
      <w:r>
        <w:t>ctés pour éviter chevauchement.</w:t>
      </w:r>
    </w:p>
    <w:p w:rsidRPr="0020704E" w:rsidR="005F2BCB" w:rsidP="005F2BCB" w:rsidRDefault="005F2BCB" w14:paraId="14722E2A" w14:textId="77777777">
      <w:pPr>
        <w:spacing w:after="0" w:line="240" w:lineRule="auto"/>
        <w:rPr>
          <w:b/>
        </w:rPr>
      </w:pPr>
      <w:r w:rsidRPr="0020704E">
        <w:rPr>
          <w:b/>
        </w:rPr>
        <w:t>3.1.1 Fermes</w:t>
      </w:r>
    </w:p>
    <w:p w:rsidR="005F2BCB" w:rsidP="005F2BCB" w:rsidRDefault="005F2BCB" w14:paraId="7B61C7D6" w14:textId="77777777">
      <w:pPr>
        <w:spacing w:after="0" w:line="240" w:lineRule="auto"/>
      </w:pPr>
      <w:r w:rsidRPr="0020704E">
        <w:t>Les fermes seront exécutées avec bois rouge (4cmx16cmx6m) traité aux fongicide et insecticide suivant indications du plan. Ces fermes seront attachées les fermes à l’aide des fers lisse doux (ADX) de diamètre ø 6mm solidement ancrées dans la maçonnerie.</w:t>
      </w:r>
    </w:p>
    <w:p w:rsidRPr="0020704E" w:rsidR="005F2BCB" w:rsidP="005F2BCB" w:rsidRDefault="005F2BCB" w14:paraId="713C60FD" w14:textId="77777777">
      <w:pPr>
        <w:spacing w:after="0" w:line="240" w:lineRule="auto"/>
      </w:pPr>
    </w:p>
    <w:p w:rsidRPr="0020704E" w:rsidR="005F2BCB" w:rsidP="005F2BCB" w:rsidRDefault="005F2BCB" w14:paraId="3461BAAE" w14:textId="77777777">
      <w:pPr>
        <w:spacing w:after="0" w:line="240" w:lineRule="auto"/>
        <w:rPr>
          <w:b/>
        </w:rPr>
      </w:pPr>
      <w:r w:rsidRPr="0020704E">
        <w:rPr>
          <w:b/>
        </w:rPr>
        <w:t>3.1.2 Pannes</w:t>
      </w:r>
    </w:p>
    <w:p w:rsidR="005F2BCB" w:rsidP="005F2BCB" w:rsidRDefault="005F2BCB" w14:paraId="244366ED" w14:textId="77777777">
      <w:pPr>
        <w:spacing w:after="0" w:line="240" w:lineRule="auto"/>
      </w:pPr>
      <w:r w:rsidRPr="0020704E">
        <w:t>Elles seront du chevron en bois rouge dur (8cmX8cmX6m) traité aux fongicide et insecticide suivant indications du plan.</w:t>
      </w:r>
    </w:p>
    <w:p w:rsidRPr="0020704E" w:rsidR="005F2BCB" w:rsidP="005F2BCB" w:rsidRDefault="005F2BCB" w14:paraId="48D0510A" w14:textId="77777777">
      <w:pPr>
        <w:spacing w:after="0" w:line="240" w:lineRule="auto"/>
      </w:pPr>
    </w:p>
    <w:p w:rsidRPr="0020704E" w:rsidR="005F2BCB" w:rsidP="00743CF4" w:rsidRDefault="005F2BCB" w14:paraId="7AC1B649" w14:textId="77777777">
      <w:pPr>
        <w:pStyle w:val="ListParagraph"/>
        <w:numPr>
          <w:ilvl w:val="2"/>
          <w:numId w:val="44"/>
        </w:numPr>
        <w:spacing w:after="0" w:line="240" w:lineRule="auto"/>
        <w:contextualSpacing w:val="0"/>
        <w:rPr>
          <w:b/>
        </w:rPr>
      </w:pPr>
      <w:r w:rsidRPr="0020704E">
        <w:rPr>
          <w:b/>
        </w:rPr>
        <w:t>Couverture</w:t>
      </w:r>
    </w:p>
    <w:p w:rsidRPr="0020704E" w:rsidR="005F2BCB" w:rsidP="005F2BCB" w:rsidRDefault="005F2BCB" w14:paraId="747AFD8F" w14:textId="77777777">
      <w:pPr>
        <w:spacing w:line="240" w:lineRule="auto"/>
        <w:jc w:val="both"/>
      </w:pPr>
      <w:r w:rsidRPr="0020704E">
        <w:t>La couverture sera réalisée en tôles ondulées lisses d’aluminium 32/100</w:t>
      </w:r>
      <w:r w:rsidRPr="0020704E">
        <w:rPr>
          <w:vertAlign w:val="superscript"/>
        </w:rPr>
        <w:t>ième</w:t>
      </w:r>
      <w:r w:rsidRPr="0020704E">
        <w:t xml:space="preserve"> de 3,00 m fixées sur les pannes à l’aide des clous de tôles. </w:t>
      </w:r>
    </w:p>
    <w:p w:rsidRPr="0020704E" w:rsidR="005F2BCB" w:rsidP="005F2BCB" w:rsidRDefault="005F2BCB" w14:paraId="2D5E5EA5" w14:textId="77777777">
      <w:pPr>
        <w:spacing w:after="0" w:line="240" w:lineRule="auto"/>
        <w:rPr>
          <w:b/>
        </w:rPr>
      </w:pPr>
      <w:r w:rsidRPr="0020704E">
        <w:rPr>
          <w:b/>
        </w:rPr>
        <w:t>3.1.4 Planche de rive</w:t>
      </w:r>
    </w:p>
    <w:p w:rsidRPr="00225EFC" w:rsidR="005F2BCB" w:rsidP="005F2BCB" w:rsidRDefault="005F2BCB" w14:paraId="1861B7FC" w14:textId="77777777">
      <w:pPr>
        <w:spacing w:after="0" w:line="240" w:lineRule="auto"/>
        <w:rPr>
          <w:rFonts w:ascii="Trebuchet MS" w:hAnsi="Trebuchet MS"/>
          <w:color w:val="002060"/>
        </w:rPr>
      </w:pPr>
      <w:r w:rsidRPr="0020704E">
        <w:t>Elle sera en bois blanc de section (3cmx20cmx6m) rabotée présentant la feuillure fixée sur le périmètre de la toiture.</w:t>
      </w:r>
      <w:r w:rsidRPr="0000377B">
        <w:rPr>
          <w:color w:val="002060"/>
        </w:rPr>
        <w:t xml:space="preserve"> </w:t>
      </w:r>
    </w:p>
    <w:p w:rsidR="005F2BCB" w:rsidP="005F2BCB" w:rsidRDefault="005F2BCB" w14:paraId="77DC026E" w14:textId="77777777">
      <w:pPr>
        <w:jc w:val="both"/>
        <w:rPr>
          <w:rFonts w:cs="Arial"/>
          <w:b/>
        </w:rPr>
      </w:pPr>
    </w:p>
    <w:p w:rsidRPr="002F7ABF" w:rsidR="005F2BCB" w:rsidP="002F7ABF" w:rsidRDefault="005F2BCB" w14:paraId="4E562587" w14:textId="394C82E5">
      <w:pPr>
        <w:pStyle w:val="ListParagraph"/>
        <w:numPr>
          <w:ilvl w:val="2"/>
          <w:numId w:val="67"/>
        </w:numPr>
        <w:shd w:val="clear" w:color="auto" w:fill="FFFFFF" w:themeFill="background1"/>
        <w:spacing w:after="0" w:line="240" w:lineRule="auto"/>
        <w:ind w:left="709"/>
        <w:rPr>
          <w:b/>
          <w:bCs/>
          <w:sz w:val="28"/>
          <w:szCs w:val="28"/>
        </w:rPr>
      </w:pPr>
      <w:r w:rsidRPr="002F7ABF">
        <w:rPr>
          <w:b/>
          <w:bCs/>
          <w:sz w:val="28"/>
          <w:szCs w:val="28"/>
        </w:rPr>
        <w:t xml:space="preserve">CAHIERS DE PRESCRIPTIONS TECHNIQUES (BLOC DE LATRINES A 2 </w:t>
      </w:r>
      <w:r w:rsidRPr="002F7ABF" w:rsidR="00C163DE">
        <w:rPr>
          <w:b/>
          <w:bCs/>
          <w:sz w:val="28"/>
          <w:szCs w:val="28"/>
        </w:rPr>
        <w:t>PORTES ET</w:t>
      </w:r>
      <w:r w:rsidRPr="002F7ABF" w:rsidR="6DEE7889">
        <w:rPr>
          <w:b/>
          <w:bCs/>
          <w:sz w:val="28"/>
          <w:szCs w:val="28"/>
        </w:rPr>
        <w:t xml:space="preserve"> UN BLOC D’</w:t>
      </w:r>
      <w:r w:rsidRPr="002F7ABF" w:rsidR="002F7ABF">
        <w:rPr>
          <w:b/>
          <w:bCs/>
          <w:sz w:val="28"/>
          <w:szCs w:val="28"/>
        </w:rPr>
        <w:t xml:space="preserve">UNE </w:t>
      </w:r>
      <w:r w:rsidRPr="002F7ABF" w:rsidR="6DEE7889">
        <w:rPr>
          <w:b/>
          <w:bCs/>
          <w:sz w:val="28"/>
          <w:szCs w:val="28"/>
        </w:rPr>
        <w:t xml:space="preserve">PORTE POUR LES </w:t>
      </w:r>
      <w:r w:rsidRPr="002F7ABF" w:rsidR="00C64D96">
        <w:rPr>
          <w:b/>
          <w:bCs/>
          <w:sz w:val="28"/>
          <w:szCs w:val="28"/>
        </w:rPr>
        <w:t>ENSEIGNANTS ;</w:t>
      </w:r>
    </w:p>
    <w:p w:rsidR="005F2BCB" w:rsidP="005F2BCB" w:rsidRDefault="005F2BCB" w14:paraId="59EA97B7" w14:textId="77777777">
      <w:pPr>
        <w:jc w:val="both"/>
        <w:rPr>
          <w:rFonts w:cs="Arial"/>
          <w:b/>
        </w:rPr>
      </w:pPr>
    </w:p>
    <w:p w:rsidRPr="0076105F" w:rsidR="005F2BCB" w:rsidP="005F2BCB" w:rsidRDefault="005F2BCB" w14:paraId="17CB21FF" w14:textId="77777777">
      <w:pPr>
        <w:rPr>
          <w:rFonts w:ascii="Arial Narrow" w:hAnsi="Arial Narrow"/>
          <w:b/>
          <w:bCs/>
          <w:sz w:val="23"/>
          <w:szCs w:val="23"/>
        </w:rPr>
      </w:pPr>
      <w:r w:rsidRPr="00DE16FE">
        <w:rPr>
          <w:rFonts w:ascii="Arial Narrow" w:hAnsi="Arial Narrow"/>
          <w:b/>
          <w:bCs/>
          <w:sz w:val="23"/>
          <w:szCs w:val="23"/>
        </w:rPr>
        <w:t xml:space="preserve">ARTICLE 1 : OBJET </w:t>
      </w:r>
      <w:r>
        <w:rPr>
          <w:rFonts w:ascii="Arial Narrow" w:hAnsi="Arial Narrow"/>
          <w:b/>
          <w:bCs/>
          <w:sz w:val="23"/>
          <w:szCs w:val="23"/>
        </w:rPr>
        <w:t>DES SPECIFICATIONS TECHNIQUES :</w:t>
      </w:r>
    </w:p>
    <w:p w:rsidRPr="005F2BCB" w:rsidR="005F2BCB" w:rsidP="14F0DD90" w:rsidRDefault="005F2BCB" w14:paraId="66E3F74B" w14:textId="095527B3">
      <w:pPr>
        <w:pStyle w:val="BodyText"/>
        <w:rPr>
          <w:rFonts w:ascii="Arial Narrow" w:hAnsi="Arial Narrow"/>
          <w:sz w:val="23"/>
          <w:szCs w:val="23"/>
          <w:lang w:val="fr-FR"/>
        </w:rPr>
      </w:pPr>
      <w:r w:rsidRPr="14F0DD90">
        <w:rPr>
          <w:rFonts w:ascii="Arial Narrow" w:hAnsi="Arial Narrow"/>
          <w:sz w:val="23"/>
          <w:szCs w:val="23"/>
          <w:lang w:val="fr-FR"/>
        </w:rPr>
        <w:t xml:space="preserve">Le présent Cahier des Prescriptions Techniques a pour objet de définir et de décrire la nature des travaux à exécuter, et les conditions de mise en œuvre, c’est à dire les conditions et modalités d’exécution des travaux. Les spécifications techniques, objet du présent CPT, ont trait à la construction de latrines au milieu scolaires de type VIP (fosses ventilées) avec 02 </w:t>
      </w:r>
      <w:proofErr w:type="gramStart"/>
      <w:r w:rsidRPr="14F0DD90" w:rsidR="00330227">
        <w:rPr>
          <w:rFonts w:ascii="Arial Narrow" w:hAnsi="Arial Narrow"/>
          <w:sz w:val="23"/>
          <w:szCs w:val="23"/>
          <w:lang w:val="fr-FR"/>
        </w:rPr>
        <w:t>Porte</w:t>
      </w:r>
      <w:r w:rsidRPr="14F0DD90">
        <w:rPr>
          <w:rFonts w:ascii="Arial Narrow" w:hAnsi="Arial Narrow"/>
          <w:sz w:val="23"/>
          <w:szCs w:val="23"/>
          <w:lang w:val="fr-FR"/>
        </w:rPr>
        <w:t>s</w:t>
      </w:r>
      <w:r w:rsidR="002F7ABF">
        <w:rPr>
          <w:rFonts w:ascii="Arial Narrow" w:hAnsi="Arial Narrow"/>
          <w:sz w:val="23"/>
          <w:szCs w:val="23"/>
          <w:lang w:val="fr-FR"/>
        </w:rPr>
        <w:t xml:space="preserve"> </w:t>
      </w:r>
      <w:r w:rsidR="00C163DE">
        <w:rPr>
          <w:rFonts w:ascii="Arial Narrow" w:hAnsi="Arial Narrow"/>
          <w:sz w:val="23"/>
          <w:szCs w:val="23"/>
          <w:lang w:val="fr-FR"/>
        </w:rPr>
        <w:t xml:space="preserve"> pour</w:t>
      </w:r>
      <w:proofErr w:type="gramEnd"/>
      <w:r w:rsidR="00C163DE">
        <w:rPr>
          <w:rFonts w:ascii="Arial Narrow" w:hAnsi="Arial Narrow"/>
          <w:sz w:val="23"/>
          <w:szCs w:val="23"/>
          <w:lang w:val="fr-FR"/>
        </w:rPr>
        <w:t xml:space="preserve"> les </w:t>
      </w:r>
      <w:r w:rsidR="00476F79">
        <w:rPr>
          <w:rFonts w:ascii="Arial Narrow" w:hAnsi="Arial Narrow"/>
          <w:sz w:val="23"/>
          <w:szCs w:val="23"/>
          <w:lang w:val="fr-FR"/>
        </w:rPr>
        <w:t>élèves</w:t>
      </w:r>
      <w:r w:rsidR="00C163DE">
        <w:rPr>
          <w:rFonts w:ascii="Arial Narrow" w:hAnsi="Arial Narrow"/>
          <w:sz w:val="23"/>
          <w:szCs w:val="23"/>
          <w:lang w:val="fr-FR"/>
        </w:rPr>
        <w:t xml:space="preserve"> </w:t>
      </w:r>
      <w:r w:rsidRPr="14F0DD90">
        <w:rPr>
          <w:rFonts w:ascii="Arial Narrow" w:hAnsi="Arial Narrow"/>
          <w:sz w:val="23"/>
          <w:szCs w:val="23"/>
          <w:lang w:val="fr-FR"/>
        </w:rPr>
        <w:t>.</w:t>
      </w:r>
      <w:r w:rsidR="002F7ABF">
        <w:rPr>
          <w:rFonts w:ascii="Arial Narrow" w:hAnsi="Arial Narrow"/>
          <w:sz w:val="23"/>
          <w:szCs w:val="23"/>
          <w:lang w:val="fr-FR"/>
        </w:rPr>
        <w:t xml:space="preserve"> </w:t>
      </w:r>
      <w:proofErr w:type="gramStart"/>
      <w:r w:rsidR="002F7ABF">
        <w:rPr>
          <w:rFonts w:ascii="Arial Narrow" w:hAnsi="Arial Narrow"/>
          <w:sz w:val="23"/>
          <w:szCs w:val="23"/>
          <w:lang w:val="fr-FR"/>
        </w:rPr>
        <w:t>et</w:t>
      </w:r>
      <w:proofErr w:type="gramEnd"/>
      <w:r w:rsidR="002F7ABF">
        <w:rPr>
          <w:rFonts w:ascii="Arial Narrow" w:hAnsi="Arial Narrow"/>
          <w:sz w:val="23"/>
          <w:szCs w:val="23"/>
          <w:lang w:val="fr-FR"/>
        </w:rPr>
        <w:t xml:space="preserve"> un bloc d’une porte</w:t>
      </w:r>
      <w:r w:rsidR="00C163DE">
        <w:rPr>
          <w:rFonts w:ascii="Arial Narrow" w:hAnsi="Arial Narrow"/>
          <w:sz w:val="23"/>
          <w:szCs w:val="23"/>
          <w:lang w:val="fr-FR"/>
        </w:rPr>
        <w:t xml:space="preserve"> pour les enseignant</w:t>
      </w:r>
      <w:r w:rsidR="002F7ABF">
        <w:rPr>
          <w:rFonts w:ascii="Arial Narrow" w:hAnsi="Arial Narrow"/>
          <w:sz w:val="23"/>
          <w:szCs w:val="23"/>
          <w:lang w:val="fr-FR"/>
        </w:rPr>
        <w:t xml:space="preserve">. </w:t>
      </w:r>
    </w:p>
    <w:p w:rsidRPr="005F2BCB" w:rsidR="005F2BCB" w:rsidP="005F2BCB" w:rsidRDefault="005F2BCB" w14:paraId="5292F946" w14:textId="77777777">
      <w:pPr>
        <w:pStyle w:val="BodyText"/>
        <w:rPr>
          <w:rFonts w:ascii="Arial Narrow" w:hAnsi="Arial Narrow"/>
          <w:bCs/>
          <w:sz w:val="23"/>
          <w:szCs w:val="23"/>
          <w:lang w:val="fr-FR"/>
        </w:rPr>
      </w:pPr>
      <w:r w:rsidRPr="005F2BCB">
        <w:rPr>
          <w:rFonts w:ascii="Arial Narrow" w:hAnsi="Arial Narrow"/>
          <w:bCs/>
          <w:sz w:val="23"/>
          <w:szCs w:val="23"/>
          <w:lang w:val="fr-FR"/>
        </w:rPr>
        <w:t>Ce Cahier des Prescriptions Techniques vient en complément du contrat de travaux qui stipulera tous conditions associées à la réalisation de l’ouvrage (Prix, délais, conditions, etc…)</w:t>
      </w:r>
    </w:p>
    <w:p w:rsidRPr="00B56740" w:rsidR="005F2BCB" w:rsidP="005F2BCB" w:rsidRDefault="005F2BCB" w14:paraId="6B71C406" w14:textId="77777777">
      <w:pPr>
        <w:rPr>
          <w:rFonts w:ascii="Arial Narrow" w:hAnsi="Arial Narrow"/>
          <w:color w:val="4F81BD"/>
          <w:sz w:val="23"/>
          <w:szCs w:val="23"/>
        </w:rPr>
      </w:pPr>
    </w:p>
    <w:p w:rsidRPr="0076105F" w:rsidR="005F2BCB" w:rsidP="005F2BCB" w:rsidRDefault="005F2BCB" w14:paraId="067A12F8" w14:textId="77777777">
      <w:pPr>
        <w:rPr>
          <w:rFonts w:ascii="Arial Narrow" w:hAnsi="Arial Narrow"/>
          <w:b/>
          <w:bCs/>
          <w:sz w:val="23"/>
          <w:szCs w:val="23"/>
        </w:rPr>
      </w:pPr>
      <w:r w:rsidRPr="00ED3A3F">
        <w:rPr>
          <w:rFonts w:ascii="Arial Narrow" w:hAnsi="Arial Narrow"/>
          <w:b/>
          <w:bCs/>
          <w:sz w:val="23"/>
          <w:szCs w:val="23"/>
        </w:rPr>
        <w:t xml:space="preserve">ARTICLE </w:t>
      </w:r>
      <w:r>
        <w:rPr>
          <w:rFonts w:ascii="Arial Narrow" w:hAnsi="Arial Narrow"/>
          <w:b/>
          <w:bCs/>
          <w:sz w:val="23"/>
          <w:szCs w:val="23"/>
        </w:rPr>
        <w:t>2 : IMPLANTATION DES LATRINES :</w:t>
      </w:r>
    </w:p>
    <w:p w:rsidRPr="001A5227" w:rsidR="005F2BCB" w:rsidP="005F2BCB" w:rsidRDefault="005F2BCB" w14:paraId="14366014" w14:textId="77777777">
      <w:pPr>
        <w:pStyle w:val="BodyTextIndent"/>
        <w:ind w:left="0"/>
        <w:jc w:val="both"/>
        <w:rPr>
          <w:rFonts w:ascii="Arial Narrow" w:hAnsi="Arial Narrow"/>
          <w:sz w:val="23"/>
          <w:szCs w:val="23"/>
        </w:rPr>
      </w:pPr>
      <w:r w:rsidRPr="001A5227">
        <w:rPr>
          <w:rFonts w:ascii="Arial Narrow" w:hAnsi="Arial Narrow"/>
          <w:sz w:val="23"/>
          <w:szCs w:val="23"/>
        </w:rPr>
        <w:t xml:space="preserve">Avant de commencer les travaux, la visite des lieux sera organisée par </w:t>
      </w:r>
      <w:r>
        <w:rPr>
          <w:rFonts w:ascii="Arial Narrow" w:hAnsi="Arial Narrow"/>
          <w:sz w:val="23"/>
          <w:szCs w:val="23"/>
        </w:rPr>
        <w:t>NRC</w:t>
      </w:r>
      <w:r w:rsidRPr="001A5227">
        <w:rPr>
          <w:rFonts w:ascii="Arial Narrow" w:hAnsi="Arial Narrow"/>
          <w:sz w:val="23"/>
          <w:szCs w:val="23"/>
        </w:rPr>
        <w:t xml:space="preserve"> en présence du Directeur de l’école et </w:t>
      </w:r>
      <w:r>
        <w:rPr>
          <w:rFonts w:ascii="Arial Narrow" w:hAnsi="Arial Narrow"/>
          <w:sz w:val="23"/>
          <w:szCs w:val="23"/>
        </w:rPr>
        <w:t>d’un responsable de l’APE</w:t>
      </w:r>
      <w:r w:rsidRPr="001A5227">
        <w:rPr>
          <w:rFonts w:ascii="Arial Narrow" w:hAnsi="Arial Narrow"/>
          <w:sz w:val="23"/>
          <w:szCs w:val="23"/>
        </w:rPr>
        <w:t xml:space="preserve">. Le choix du site sera effectué au cours de cette visite. L’implantation de l’ouvrage se fait en présence du représentant de </w:t>
      </w:r>
      <w:r>
        <w:rPr>
          <w:rFonts w:ascii="Arial Narrow" w:hAnsi="Arial Narrow"/>
          <w:sz w:val="23"/>
          <w:szCs w:val="23"/>
        </w:rPr>
        <w:t>NRC</w:t>
      </w:r>
      <w:r w:rsidRPr="001A5227">
        <w:rPr>
          <w:rFonts w:ascii="Arial Narrow" w:hAnsi="Arial Narrow"/>
          <w:sz w:val="23"/>
          <w:szCs w:val="23"/>
        </w:rPr>
        <w:t xml:space="preserve">, du Directeur de l’école et </w:t>
      </w:r>
      <w:r>
        <w:rPr>
          <w:rFonts w:ascii="Arial Narrow" w:hAnsi="Arial Narrow"/>
          <w:sz w:val="23"/>
          <w:szCs w:val="23"/>
        </w:rPr>
        <w:t>d’un responsable de l’APE</w:t>
      </w:r>
      <w:r w:rsidRPr="001A5227">
        <w:rPr>
          <w:rFonts w:ascii="Arial Narrow" w:hAnsi="Arial Narrow"/>
          <w:sz w:val="23"/>
          <w:szCs w:val="23"/>
        </w:rPr>
        <w:t>.</w:t>
      </w:r>
    </w:p>
    <w:p w:rsidRPr="0076105F" w:rsidR="005F2BCB" w:rsidP="005F2BCB" w:rsidRDefault="005F2BCB" w14:paraId="6B6F4B70" w14:textId="77777777">
      <w:pPr>
        <w:rPr>
          <w:rFonts w:ascii="Arial Narrow" w:hAnsi="Arial Narrow"/>
          <w:b/>
          <w:bCs/>
          <w:sz w:val="23"/>
          <w:szCs w:val="23"/>
        </w:rPr>
      </w:pPr>
      <w:r w:rsidRPr="00ED3A3F">
        <w:rPr>
          <w:rFonts w:ascii="Arial Narrow" w:hAnsi="Arial Narrow"/>
          <w:b/>
          <w:bCs/>
          <w:sz w:val="23"/>
          <w:szCs w:val="23"/>
        </w:rPr>
        <w:t xml:space="preserve">ARTICLE </w:t>
      </w:r>
      <w:r>
        <w:rPr>
          <w:rFonts w:ascii="Arial Narrow" w:hAnsi="Arial Narrow"/>
          <w:b/>
          <w:bCs/>
          <w:sz w:val="23"/>
          <w:szCs w:val="23"/>
        </w:rPr>
        <w:t>3</w:t>
      </w:r>
      <w:r w:rsidRPr="00ED3A3F">
        <w:rPr>
          <w:rFonts w:ascii="Arial Narrow" w:hAnsi="Arial Narrow"/>
          <w:b/>
          <w:bCs/>
          <w:sz w:val="23"/>
          <w:szCs w:val="23"/>
        </w:rPr>
        <w:t> : DESCRIPTION TECHNIQUE DES DIFFEREN</w:t>
      </w:r>
      <w:r>
        <w:rPr>
          <w:rFonts w:ascii="Arial Narrow" w:hAnsi="Arial Narrow"/>
          <w:b/>
          <w:bCs/>
          <w:sz w:val="23"/>
          <w:szCs w:val="23"/>
        </w:rPr>
        <w:t>TES PARTIES DE LA LATRINE :</w:t>
      </w:r>
    </w:p>
    <w:p w:rsidRPr="005F2BCB" w:rsidR="005F2BCB" w:rsidP="005F2BCB" w:rsidRDefault="005F2BCB" w14:paraId="27ADFD2D" w14:textId="77777777">
      <w:pPr>
        <w:pStyle w:val="BodyText"/>
        <w:rPr>
          <w:rFonts w:ascii="Arial Narrow" w:hAnsi="Arial Narrow"/>
          <w:b/>
          <w:sz w:val="23"/>
          <w:szCs w:val="23"/>
          <w:lang w:val="fr-FR"/>
        </w:rPr>
      </w:pPr>
      <w:r w:rsidRPr="005F2BCB">
        <w:rPr>
          <w:rFonts w:ascii="Arial Narrow" w:hAnsi="Arial Narrow"/>
          <w:b/>
          <w:sz w:val="23"/>
          <w:szCs w:val="23"/>
          <w:lang w:val="fr-FR"/>
        </w:rPr>
        <w:t>Chaque bloc de latrines sera construit suivant les plans d'exécution joints au présent CPT et comprendra :</w:t>
      </w:r>
    </w:p>
    <w:p w:rsidRPr="007C4A68" w:rsidR="005F2BCB" w:rsidP="00743CF4" w:rsidRDefault="005F2BCB" w14:paraId="58D679FE" w14:textId="77777777">
      <w:pPr>
        <w:pStyle w:val="ListParagraph"/>
        <w:numPr>
          <w:ilvl w:val="0"/>
          <w:numId w:val="22"/>
        </w:numPr>
        <w:autoSpaceDE w:val="0"/>
        <w:autoSpaceDN w:val="0"/>
        <w:adjustRightInd w:val="0"/>
        <w:spacing w:after="0" w:line="240" w:lineRule="auto"/>
        <w:jc w:val="both"/>
        <w:rPr>
          <w:rFonts w:ascii="Arial Narrow" w:hAnsi="Arial Narrow"/>
          <w:sz w:val="23"/>
          <w:szCs w:val="23"/>
        </w:rPr>
      </w:pPr>
      <w:r w:rsidRPr="007C4A68">
        <w:rPr>
          <w:rFonts w:ascii="Arial Narrow" w:hAnsi="Arial Narrow"/>
          <w:sz w:val="23"/>
          <w:szCs w:val="23"/>
        </w:rPr>
        <w:t xml:space="preserve">Des fosses à parois maçonnées, </w:t>
      </w:r>
    </w:p>
    <w:p w:rsidRPr="007C4A68" w:rsidR="005F2BCB" w:rsidP="00743CF4" w:rsidRDefault="005F2BCB" w14:paraId="3712EC87" w14:textId="77777777">
      <w:pPr>
        <w:pStyle w:val="ListParagraph"/>
        <w:numPr>
          <w:ilvl w:val="0"/>
          <w:numId w:val="22"/>
        </w:numPr>
        <w:autoSpaceDE w:val="0"/>
        <w:autoSpaceDN w:val="0"/>
        <w:adjustRightInd w:val="0"/>
        <w:spacing w:after="0" w:line="240" w:lineRule="auto"/>
        <w:jc w:val="both"/>
        <w:rPr>
          <w:rFonts w:ascii="Arial Narrow" w:hAnsi="Arial Narrow"/>
          <w:sz w:val="23"/>
          <w:szCs w:val="23"/>
        </w:rPr>
      </w:pPr>
      <w:r w:rsidRPr="007C4A68">
        <w:rPr>
          <w:rFonts w:ascii="Arial Narrow" w:hAnsi="Arial Narrow"/>
          <w:sz w:val="23"/>
          <w:szCs w:val="23"/>
        </w:rPr>
        <w:t>Des dalles de couverture des fosses,</w:t>
      </w:r>
    </w:p>
    <w:p w:rsidRPr="007C4A68" w:rsidR="005F2BCB" w:rsidP="00743CF4" w:rsidRDefault="005F2BCB" w14:paraId="6C08B60E" w14:textId="77777777">
      <w:pPr>
        <w:pStyle w:val="ListParagraph"/>
        <w:numPr>
          <w:ilvl w:val="0"/>
          <w:numId w:val="22"/>
        </w:numPr>
        <w:autoSpaceDE w:val="0"/>
        <w:autoSpaceDN w:val="0"/>
        <w:adjustRightInd w:val="0"/>
        <w:spacing w:after="0" w:line="240" w:lineRule="auto"/>
        <w:jc w:val="both"/>
        <w:rPr>
          <w:rFonts w:ascii="Arial Narrow" w:hAnsi="Arial Narrow"/>
          <w:sz w:val="23"/>
          <w:szCs w:val="23"/>
        </w:rPr>
      </w:pPr>
      <w:r w:rsidRPr="007C4A68">
        <w:rPr>
          <w:rFonts w:ascii="Arial Narrow" w:hAnsi="Arial Narrow"/>
          <w:sz w:val="23"/>
          <w:szCs w:val="23"/>
        </w:rPr>
        <w:t xml:space="preserve">Une superstructure maçonnée, </w:t>
      </w:r>
    </w:p>
    <w:p w:rsidR="005F2BCB" w:rsidP="00743CF4" w:rsidRDefault="005F2BCB" w14:paraId="253D2E13" w14:textId="77777777">
      <w:pPr>
        <w:pStyle w:val="ListParagraph"/>
        <w:numPr>
          <w:ilvl w:val="0"/>
          <w:numId w:val="22"/>
        </w:numPr>
        <w:autoSpaceDE w:val="0"/>
        <w:autoSpaceDN w:val="0"/>
        <w:adjustRightInd w:val="0"/>
        <w:spacing w:after="0" w:line="240" w:lineRule="auto"/>
        <w:jc w:val="both"/>
        <w:rPr>
          <w:rFonts w:ascii="Arial Narrow" w:hAnsi="Arial Narrow"/>
          <w:sz w:val="23"/>
          <w:szCs w:val="23"/>
        </w:rPr>
      </w:pPr>
      <w:r>
        <w:rPr>
          <w:rFonts w:ascii="Arial Narrow" w:hAnsi="Arial Narrow"/>
          <w:sz w:val="23"/>
          <w:szCs w:val="23"/>
        </w:rPr>
        <w:t>Des cheminées de ventilation</w:t>
      </w:r>
    </w:p>
    <w:p w:rsidR="005F2BCB" w:rsidP="00743CF4" w:rsidRDefault="005F2BCB" w14:paraId="371D5376" w14:textId="77777777">
      <w:pPr>
        <w:pStyle w:val="ListParagraph"/>
        <w:numPr>
          <w:ilvl w:val="0"/>
          <w:numId w:val="22"/>
        </w:numPr>
        <w:autoSpaceDE w:val="0"/>
        <w:autoSpaceDN w:val="0"/>
        <w:adjustRightInd w:val="0"/>
        <w:spacing w:after="0" w:line="240" w:lineRule="auto"/>
        <w:jc w:val="both"/>
        <w:rPr>
          <w:rFonts w:ascii="Arial Narrow" w:hAnsi="Arial Narrow"/>
          <w:sz w:val="23"/>
          <w:szCs w:val="23"/>
        </w:rPr>
      </w:pPr>
      <w:r>
        <w:rPr>
          <w:rFonts w:ascii="Arial Narrow" w:hAnsi="Arial Narrow"/>
          <w:sz w:val="23"/>
          <w:szCs w:val="23"/>
        </w:rPr>
        <w:t xml:space="preserve">Un dispositif « Lave-mains » maçonné, dans certains cas spécifiques et selon la demande de NRC </w:t>
      </w:r>
    </w:p>
    <w:p w:rsidRPr="00A96F48" w:rsidR="005F2BCB" w:rsidP="005F2BCB" w:rsidRDefault="005F2BCB" w14:paraId="7B17B76C" w14:textId="77777777">
      <w:pPr>
        <w:pStyle w:val="ListParagraph"/>
        <w:autoSpaceDE w:val="0"/>
        <w:autoSpaceDN w:val="0"/>
        <w:adjustRightInd w:val="0"/>
        <w:jc w:val="both"/>
        <w:rPr>
          <w:rFonts w:ascii="Arial Narrow" w:hAnsi="Arial Narrow"/>
          <w:sz w:val="23"/>
          <w:szCs w:val="23"/>
        </w:rPr>
      </w:pPr>
    </w:p>
    <w:p w:rsidRPr="007C4A68" w:rsidR="005F2BCB" w:rsidP="00743CF4" w:rsidRDefault="005F2BCB" w14:paraId="57E4971B" w14:textId="77777777">
      <w:pPr>
        <w:pStyle w:val="ListParagraph"/>
        <w:numPr>
          <w:ilvl w:val="0"/>
          <w:numId w:val="23"/>
        </w:numPr>
        <w:spacing w:after="0" w:line="240" w:lineRule="auto"/>
        <w:jc w:val="both"/>
        <w:rPr>
          <w:rFonts w:ascii="Arial Narrow" w:hAnsi="Arial Narrow" w:cs="Arial"/>
          <w:sz w:val="23"/>
          <w:szCs w:val="23"/>
        </w:rPr>
      </w:pPr>
      <w:r w:rsidRPr="007C4A68">
        <w:rPr>
          <w:rFonts w:ascii="Arial Narrow" w:hAnsi="Arial Narrow" w:cs="Arial"/>
          <w:b/>
          <w:sz w:val="23"/>
          <w:szCs w:val="23"/>
        </w:rPr>
        <w:t>Les fosses</w:t>
      </w:r>
      <w:r>
        <w:rPr>
          <w:rFonts w:ascii="Arial Narrow" w:hAnsi="Arial Narrow" w:cs="Arial"/>
          <w:b/>
          <w:sz w:val="23"/>
          <w:szCs w:val="23"/>
        </w:rPr>
        <w:t> :</w:t>
      </w:r>
    </w:p>
    <w:p w:rsidRPr="0076105F" w:rsidR="005F2BCB" w:rsidP="005F2BCB" w:rsidRDefault="005F2BCB" w14:paraId="7785BDCC" w14:textId="77777777">
      <w:pPr>
        <w:jc w:val="both"/>
        <w:rPr>
          <w:rFonts w:ascii="Arial Narrow" w:hAnsi="Arial Narrow" w:cs="Arial"/>
          <w:sz w:val="23"/>
          <w:szCs w:val="23"/>
        </w:rPr>
      </w:pPr>
      <w:r w:rsidRPr="002C5107">
        <w:rPr>
          <w:rFonts w:ascii="Arial Narrow" w:hAnsi="Arial Narrow" w:cs="Arial"/>
          <w:sz w:val="23"/>
          <w:szCs w:val="23"/>
        </w:rPr>
        <w:t xml:space="preserve">Elles sont au nombre de deux (2), assurent le stockage des matières fécales. Elles sont en parois maçonnée à l’aide des briques cuites pleines de dimensions </w:t>
      </w:r>
      <w:r w:rsidRPr="00EC46A4">
        <w:rPr>
          <w:rFonts w:ascii="Arial Narrow" w:hAnsi="Arial Narrow" w:cs="Arial"/>
          <w:bCs/>
          <w:sz w:val="23"/>
          <w:szCs w:val="23"/>
        </w:rPr>
        <w:t>14X12X28 cm.</w:t>
      </w:r>
      <w:r w:rsidRPr="002C5107">
        <w:rPr>
          <w:rFonts w:ascii="Arial Narrow" w:hAnsi="Arial Narrow" w:cs="Arial"/>
          <w:bCs/>
          <w:sz w:val="23"/>
          <w:szCs w:val="23"/>
        </w:rPr>
        <w:t xml:space="preserve"> Elles seront crépies pour éviter la communication directe entre deux fosses contiguës et une contamination du sol environnant.</w:t>
      </w:r>
    </w:p>
    <w:p w:rsidR="005F2BCB" w:rsidP="00743CF4" w:rsidRDefault="005F2BCB" w14:paraId="60CF36E4" w14:textId="77777777">
      <w:pPr>
        <w:pStyle w:val="ListParagraph"/>
        <w:numPr>
          <w:ilvl w:val="0"/>
          <w:numId w:val="24"/>
        </w:numPr>
        <w:autoSpaceDE w:val="0"/>
        <w:autoSpaceDN w:val="0"/>
        <w:adjustRightInd w:val="0"/>
        <w:spacing w:after="0" w:line="240" w:lineRule="auto"/>
        <w:jc w:val="both"/>
        <w:rPr>
          <w:rFonts w:ascii="Arial Narrow" w:hAnsi="Arial Narrow" w:cs="Arial"/>
          <w:bCs/>
          <w:sz w:val="23"/>
          <w:szCs w:val="23"/>
        </w:rPr>
      </w:pPr>
      <w:r w:rsidRPr="007C4A68">
        <w:rPr>
          <w:rFonts w:ascii="Arial Narrow" w:hAnsi="Arial Narrow" w:cs="Arial"/>
          <w:b/>
          <w:bCs/>
          <w:sz w:val="23"/>
          <w:szCs w:val="23"/>
        </w:rPr>
        <w:t>Les dalles de couverture :</w:t>
      </w:r>
      <w:r w:rsidRPr="007C4A68">
        <w:rPr>
          <w:rFonts w:ascii="Arial Narrow" w:hAnsi="Arial Narrow" w:cs="Arial"/>
          <w:bCs/>
          <w:sz w:val="23"/>
          <w:szCs w:val="23"/>
        </w:rPr>
        <w:t xml:space="preserve"> </w:t>
      </w:r>
    </w:p>
    <w:p w:rsidRPr="002C5107" w:rsidR="005F2BCB" w:rsidP="005F2BCB" w:rsidRDefault="005F2BCB" w14:paraId="0879A55E" w14:textId="77777777">
      <w:pPr>
        <w:autoSpaceDE w:val="0"/>
        <w:autoSpaceDN w:val="0"/>
        <w:adjustRightInd w:val="0"/>
        <w:jc w:val="both"/>
        <w:rPr>
          <w:rFonts w:ascii="Arial Narrow" w:hAnsi="Arial Narrow" w:cs="Arial"/>
          <w:bCs/>
          <w:sz w:val="23"/>
          <w:szCs w:val="23"/>
        </w:rPr>
      </w:pPr>
      <w:r w:rsidRPr="002C5107">
        <w:rPr>
          <w:rFonts w:ascii="Arial Narrow" w:hAnsi="Arial Narrow" w:cs="Arial"/>
          <w:bCs/>
          <w:sz w:val="23"/>
          <w:szCs w:val="23"/>
        </w:rPr>
        <w:t>Elles couvrent les fosses, les séparent de la superstructure et sont reparties comme suit :</w:t>
      </w:r>
    </w:p>
    <w:p w:rsidRPr="002C5107" w:rsidR="005F2BCB" w:rsidP="00743CF4" w:rsidRDefault="005F2BCB" w14:paraId="3DC9C723" w14:textId="77777777">
      <w:pPr>
        <w:pStyle w:val="ListParagraph"/>
        <w:numPr>
          <w:ilvl w:val="0"/>
          <w:numId w:val="25"/>
        </w:numPr>
        <w:spacing w:after="0" w:line="240" w:lineRule="auto"/>
        <w:ind w:right="249"/>
        <w:jc w:val="both"/>
        <w:rPr>
          <w:rFonts w:ascii="Arial Narrow" w:hAnsi="Arial Narrow" w:cs="Arial"/>
          <w:sz w:val="23"/>
          <w:szCs w:val="23"/>
        </w:rPr>
      </w:pPr>
      <w:r w:rsidRPr="002C5107">
        <w:rPr>
          <w:rFonts w:ascii="Arial Narrow" w:hAnsi="Arial Narrow" w:cs="Arial"/>
          <w:sz w:val="23"/>
          <w:szCs w:val="23"/>
        </w:rPr>
        <w:t>Une dalle avec deux (2) trous de défécation et deux (2) trous d’aération.</w:t>
      </w:r>
    </w:p>
    <w:p w:rsidRPr="002C5107" w:rsidR="005F2BCB" w:rsidP="00743CF4" w:rsidRDefault="005F2BCB" w14:paraId="00E96834" w14:textId="77777777">
      <w:pPr>
        <w:pStyle w:val="ListParagraph"/>
        <w:numPr>
          <w:ilvl w:val="0"/>
          <w:numId w:val="25"/>
        </w:numPr>
        <w:spacing w:after="0" w:line="240" w:lineRule="auto"/>
        <w:ind w:right="249"/>
        <w:rPr>
          <w:rFonts w:ascii="Arial Narrow" w:hAnsi="Arial Narrow" w:cs="Arial"/>
          <w:bCs/>
          <w:sz w:val="23"/>
          <w:szCs w:val="23"/>
        </w:rPr>
      </w:pPr>
      <w:r w:rsidRPr="002C5107">
        <w:rPr>
          <w:rFonts w:ascii="Arial Narrow" w:hAnsi="Arial Narrow" w:cs="Arial"/>
          <w:sz w:val="23"/>
          <w:szCs w:val="23"/>
        </w:rPr>
        <w:t xml:space="preserve">La dalle est munie de deux (2) trous d’aération et de deux </w:t>
      </w:r>
      <w:proofErr w:type="spellStart"/>
      <w:r w:rsidRPr="002C5107">
        <w:rPr>
          <w:rFonts w:ascii="Arial Narrow" w:hAnsi="Arial Narrow" w:cs="Arial"/>
          <w:sz w:val="23"/>
          <w:szCs w:val="23"/>
        </w:rPr>
        <w:t>dallettes</w:t>
      </w:r>
      <w:proofErr w:type="spellEnd"/>
      <w:r w:rsidRPr="002C5107">
        <w:rPr>
          <w:rFonts w:ascii="Arial Narrow" w:hAnsi="Arial Narrow" w:cs="Arial"/>
          <w:sz w:val="23"/>
          <w:szCs w:val="23"/>
        </w:rPr>
        <w:t xml:space="preserve"> préfabriquées de vidange.</w:t>
      </w:r>
    </w:p>
    <w:p w:rsidRPr="002C5107" w:rsidR="005F2BCB" w:rsidP="005F2BCB" w:rsidRDefault="005F2BCB" w14:paraId="154F483E" w14:textId="77777777">
      <w:pPr>
        <w:ind w:right="249"/>
        <w:rPr>
          <w:rFonts w:ascii="Arial Narrow" w:hAnsi="Arial Narrow" w:cs="Arial"/>
          <w:bCs/>
          <w:i/>
          <w:sz w:val="23"/>
          <w:szCs w:val="23"/>
        </w:rPr>
      </w:pPr>
      <w:r w:rsidRPr="002C5107">
        <w:rPr>
          <w:rFonts w:ascii="Arial Narrow" w:hAnsi="Arial Narrow" w:cs="Arial"/>
          <w:b/>
          <w:bCs/>
          <w:i/>
          <w:sz w:val="23"/>
          <w:szCs w:val="23"/>
          <w:u w:val="single"/>
        </w:rPr>
        <w:t>NB :</w:t>
      </w:r>
      <w:r w:rsidRPr="002C5107">
        <w:rPr>
          <w:rFonts w:ascii="Arial Narrow" w:hAnsi="Arial Narrow" w:cs="Arial"/>
          <w:bCs/>
          <w:i/>
          <w:sz w:val="23"/>
          <w:szCs w:val="23"/>
        </w:rPr>
        <w:t xml:space="preserve"> Le coulage de la dalle principale s’effectuera à coffrage perdu</w:t>
      </w:r>
    </w:p>
    <w:p w:rsidR="005F2BCB" w:rsidP="00743CF4" w:rsidRDefault="005F2BCB" w14:paraId="1D933297" w14:textId="77777777">
      <w:pPr>
        <w:pStyle w:val="ListParagraph"/>
        <w:numPr>
          <w:ilvl w:val="0"/>
          <w:numId w:val="24"/>
        </w:numPr>
        <w:spacing w:after="0" w:line="240" w:lineRule="auto"/>
        <w:jc w:val="both"/>
        <w:rPr>
          <w:rFonts w:ascii="Arial Narrow" w:hAnsi="Arial Narrow" w:cs="Arial"/>
          <w:bCs/>
          <w:sz w:val="23"/>
          <w:szCs w:val="23"/>
        </w:rPr>
      </w:pPr>
      <w:r w:rsidRPr="007C4A68">
        <w:rPr>
          <w:rFonts w:ascii="Arial Narrow" w:hAnsi="Arial Narrow" w:cs="Arial"/>
          <w:b/>
          <w:bCs/>
          <w:sz w:val="23"/>
          <w:szCs w:val="23"/>
        </w:rPr>
        <w:t>La superstructure :</w:t>
      </w:r>
      <w:r w:rsidRPr="007C4A68">
        <w:rPr>
          <w:rFonts w:ascii="Arial Narrow" w:hAnsi="Arial Narrow" w:cs="Arial"/>
          <w:bCs/>
          <w:sz w:val="23"/>
          <w:szCs w:val="23"/>
        </w:rPr>
        <w:t xml:space="preserve"> </w:t>
      </w:r>
    </w:p>
    <w:p w:rsidRPr="00022265" w:rsidR="005F2BCB" w:rsidP="005F2BCB" w:rsidRDefault="005F2BCB" w14:paraId="33089573" w14:textId="14DE9860">
      <w:pPr>
        <w:jc w:val="both"/>
        <w:rPr>
          <w:rFonts w:ascii="Arial Narrow" w:hAnsi="Arial Narrow" w:cs="Arial"/>
          <w:bCs/>
          <w:sz w:val="23"/>
          <w:szCs w:val="23"/>
        </w:rPr>
      </w:pPr>
      <w:r w:rsidRPr="007C4A68">
        <w:rPr>
          <w:rFonts w:ascii="Arial Narrow" w:hAnsi="Arial Narrow" w:cs="Arial"/>
          <w:bCs/>
          <w:sz w:val="23"/>
          <w:szCs w:val="23"/>
        </w:rPr>
        <w:t xml:space="preserve">La superstructure sera en briques cuites pleines de dimension </w:t>
      </w:r>
      <w:r w:rsidRPr="00EC46A4">
        <w:rPr>
          <w:rFonts w:ascii="Arial Narrow" w:hAnsi="Arial Narrow" w:cs="Arial"/>
          <w:bCs/>
          <w:sz w:val="23"/>
          <w:szCs w:val="23"/>
        </w:rPr>
        <w:t>14X12X28 cm.</w:t>
      </w:r>
      <w:r>
        <w:rPr>
          <w:rFonts w:ascii="Arial Narrow" w:hAnsi="Arial Narrow" w:cs="Arial"/>
          <w:bCs/>
          <w:sz w:val="23"/>
          <w:szCs w:val="23"/>
        </w:rPr>
        <w:t xml:space="preserve"> Elle</w:t>
      </w:r>
      <w:r w:rsidRPr="007C4A68">
        <w:rPr>
          <w:rFonts w:ascii="Arial Narrow" w:hAnsi="Arial Narrow" w:cs="Arial"/>
          <w:bCs/>
          <w:sz w:val="23"/>
          <w:szCs w:val="23"/>
        </w:rPr>
        <w:t xml:space="preserve"> assure l’intimité de l’usager et sa protection contre les inte</w:t>
      </w:r>
      <w:r>
        <w:rPr>
          <w:rFonts w:ascii="Arial Narrow" w:hAnsi="Arial Narrow" w:cs="Arial"/>
          <w:bCs/>
          <w:sz w:val="23"/>
          <w:szCs w:val="23"/>
        </w:rPr>
        <w:t xml:space="preserve">mpéries. La superstructure est divisée en 02 </w:t>
      </w:r>
      <w:r w:rsidR="00330227">
        <w:rPr>
          <w:rFonts w:ascii="Arial Narrow" w:hAnsi="Arial Narrow" w:cs="Arial"/>
          <w:bCs/>
          <w:sz w:val="23"/>
          <w:szCs w:val="23"/>
        </w:rPr>
        <w:t>Porte</w:t>
      </w:r>
      <w:r>
        <w:rPr>
          <w:rFonts w:ascii="Arial Narrow" w:hAnsi="Arial Narrow" w:cs="Arial"/>
          <w:bCs/>
          <w:sz w:val="23"/>
          <w:szCs w:val="23"/>
        </w:rPr>
        <w:t>s ou 02</w:t>
      </w:r>
      <w:r w:rsidRPr="007C4A68">
        <w:rPr>
          <w:rFonts w:ascii="Arial Narrow" w:hAnsi="Arial Narrow" w:cs="Arial"/>
          <w:bCs/>
          <w:sz w:val="23"/>
          <w:szCs w:val="23"/>
        </w:rPr>
        <w:t xml:space="preserve"> compartiments. Chaque compartiment est mu</w:t>
      </w:r>
      <w:r>
        <w:rPr>
          <w:rFonts w:ascii="Arial Narrow" w:hAnsi="Arial Narrow" w:cs="Arial"/>
          <w:bCs/>
          <w:sz w:val="23"/>
          <w:szCs w:val="23"/>
        </w:rPr>
        <w:t>ni</w:t>
      </w:r>
      <w:r w:rsidRPr="007C4A68">
        <w:rPr>
          <w:rFonts w:ascii="Arial Narrow" w:hAnsi="Arial Narrow" w:cs="Arial"/>
          <w:bCs/>
          <w:sz w:val="23"/>
          <w:szCs w:val="23"/>
        </w:rPr>
        <w:t xml:space="preserve"> d’une porte et d’une aération. Le toit de la superstructure sera fermé à </w:t>
      </w:r>
      <w:r>
        <w:rPr>
          <w:rFonts w:ascii="Arial Narrow" w:hAnsi="Arial Narrow" w:cs="Arial"/>
          <w:bCs/>
          <w:sz w:val="23"/>
          <w:szCs w:val="23"/>
        </w:rPr>
        <w:t>l’</w:t>
      </w:r>
      <w:r w:rsidRPr="007C4A68">
        <w:rPr>
          <w:rFonts w:ascii="Arial Narrow" w:hAnsi="Arial Narrow" w:cs="Arial"/>
          <w:bCs/>
          <w:sz w:val="23"/>
          <w:szCs w:val="23"/>
        </w:rPr>
        <w:t>aid</w:t>
      </w:r>
      <w:r>
        <w:rPr>
          <w:rFonts w:ascii="Arial Narrow" w:hAnsi="Arial Narrow" w:cs="Arial"/>
          <w:bCs/>
          <w:sz w:val="23"/>
          <w:szCs w:val="23"/>
        </w:rPr>
        <w:t>e des tôles aluminium ondulées.</w:t>
      </w:r>
    </w:p>
    <w:p w:rsidRPr="007C4A68" w:rsidR="005F2BCB" w:rsidP="00743CF4" w:rsidRDefault="005F2BCB" w14:paraId="6B5A1CA7" w14:textId="77777777">
      <w:pPr>
        <w:pStyle w:val="Paraavecretrait"/>
        <w:numPr>
          <w:ilvl w:val="0"/>
          <w:numId w:val="24"/>
        </w:numPr>
        <w:tabs>
          <w:tab w:val="left" w:pos="1120"/>
          <w:tab w:val="left" w:pos="4520"/>
        </w:tabs>
        <w:spacing w:before="0" w:after="0"/>
        <w:rPr>
          <w:rFonts w:ascii="Arial Narrow" w:hAnsi="Arial Narrow" w:cs="Arial"/>
          <w:bCs/>
          <w:sz w:val="23"/>
          <w:szCs w:val="23"/>
        </w:rPr>
      </w:pPr>
      <w:r w:rsidRPr="002F47CD">
        <w:rPr>
          <w:rFonts w:ascii="Arial Narrow" w:hAnsi="Arial Narrow" w:cs="Arial"/>
          <w:b/>
          <w:bCs/>
          <w:sz w:val="23"/>
          <w:szCs w:val="23"/>
        </w:rPr>
        <w:t>Les cheminées de ventilation</w:t>
      </w:r>
      <w:r w:rsidRPr="002F47CD">
        <w:rPr>
          <w:rFonts w:ascii="Arial Narrow" w:hAnsi="Arial Narrow"/>
          <w:b/>
          <w:bCs/>
          <w:sz w:val="23"/>
          <w:szCs w:val="23"/>
        </w:rPr>
        <w:t> :</w:t>
      </w:r>
      <w:r w:rsidRPr="002F47CD">
        <w:rPr>
          <w:rFonts w:ascii="Arial Narrow" w:hAnsi="Arial Narrow"/>
          <w:bCs/>
          <w:sz w:val="23"/>
          <w:szCs w:val="23"/>
        </w:rPr>
        <w:t xml:space="preserve"> </w:t>
      </w:r>
    </w:p>
    <w:p w:rsidRPr="002F47CD" w:rsidR="005F2BCB" w:rsidP="005F2BCB" w:rsidRDefault="005F2BCB" w14:paraId="7B0A19E1" w14:textId="77777777">
      <w:pPr>
        <w:pStyle w:val="Paraavecretrait"/>
        <w:tabs>
          <w:tab w:val="left" w:pos="1120"/>
          <w:tab w:val="left" w:pos="4520"/>
        </w:tabs>
        <w:spacing w:before="0" w:after="0"/>
        <w:rPr>
          <w:rFonts w:ascii="Arial Narrow" w:hAnsi="Arial Narrow" w:cs="Arial"/>
          <w:bCs/>
          <w:sz w:val="23"/>
          <w:szCs w:val="23"/>
        </w:rPr>
      </w:pPr>
      <w:r w:rsidRPr="002F47CD">
        <w:rPr>
          <w:rFonts w:ascii="Arial Narrow" w:hAnsi="Arial Narrow" w:cs="Arial"/>
          <w:bCs/>
          <w:sz w:val="23"/>
          <w:szCs w:val="23"/>
        </w:rPr>
        <w:t xml:space="preserve">Les cheminées </w:t>
      </w:r>
      <w:r>
        <w:rPr>
          <w:rFonts w:ascii="Arial Narrow" w:hAnsi="Arial Narrow" w:cs="Arial"/>
          <w:bCs/>
          <w:sz w:val="23"/>
          <w:szCs w:val="23"/>
        </w:rPr>
        <w:t xml:space="preserve">ou tuyaux de ventilation </w:t>
      </w:r>
      <w:r w:rsidRPr="002F47CD">
        <w:rPr>
          <w:rFonts w:ascii="Arial Narrow" w:hAnsi="Arial Narrow" w:cs="Arial"/>
          <w:bCs/>
          <w:sz w:val="23"/>
          <w:szCs w:val="23"/>
        </w:rPr>
        <w:t xml:space="preserve">sont PVC de diamètre 110 mm, munis au </w:t>
      </w:r>
      <w:r>
        <w:rPr>
          <w:rFonts w:ascii="Arial Narrow" w:hAnsi="Arial Narrow" w:cs="Arial"/>
          <w:bCs/>
          <w:sz w:val="23"/>
          <w:szCs w:val="23"/>
        </w:rPr>
        <w:t>bout</w:t>
      </w:r>
      <w:r w:rsidRPr="002F47CD">
        <w:rPr>
          <w:rFonts w:ascii="Arial Narrow" w:hAnsi="Arial Narrow" w:cs="Arial"/>
          <w:bCs/>
          <w:sz w:val="23"/>
          <w:szCs w:val="23"/>
        </w:rPr>
        <w:t xml:space="preserve"> d’un grillage anti-mouche.</w:t>
      </w:r>
    </w:p>
    <w:p w:rsidRPr="00022265" w:rsidR="005F2BCB" w:rsidP="005F2BCB" w:rsidRDefault="005F2BCB" w14:paraId="42270B26" w14:textId="77777777">
      <w:pPr>
        <w:rPr>
          <w:rFonts w:ascii="Arial Narrow" w:hAnsi="Arial Narrow"/>
          <w:b/>
          <w:bCs/>
          <w:sz w:val="23"/>
          <w:szCs w:val="23"/>
        </w:rPr>
      </w:pPr>
      <w:r>
        <w:rPr>
          <w:rFonts w:ascii="Arial Narrow" w:hAnsi="Arial Narrow"/>
          <w:b/>
          <w:bCs/>
          <w:sz w:val="23"/>
          <w:szCs w:val="23"/>
        </w:rPr>
        <w:t>ARTICLE 4</w:t>
      </w:r>
      <w:r w:rsidRPr="00ED3A3F">
        <w:rPr>
          <w:rFonts w:ascii="Arial Narrow" w:hAnsi="Arial Narrow"/>
          <w:b/>
          <w:bCs/>
          <w:sz w:val="23"/>
          <w:szCs w:val="23"/>
        </w:rPr>
        <w:t> : DESCRIPTIONS</w:t>
      </w:r>
      <w:r>
        <w:rPr>
          <w:rFonts w:ascii="Arial Narrow" w:hAnsi="Arial Narrow"/>
          <w:b/>
          <w:bCs/>
          <w:sz w:val="23"/>
          <w:szCs w:val="23"/>
        </w:rPr>
        <w:t xml:space="preserve"> DES TRAVAUX (voir les plans </w:t>
      </w:r>
      <w:r w:rsidRPr="00ED3A3F">
        <w:rPr>
          <w:rFonts w:ascii="Arial Narrow" w:hAnsi="Arial Narrow"/>
          <w:b/>
          <w:bCs/>
          <w:sz w:val="23"/>
          <w:szCs w:val="23"/>
        </w:rPr>
        <w:t>joints</w:t>
      </w:r>
      <w:r>
        <w:rPr>
          <w:rFonts w:ascii="Arial Narrow" w:hAnsi="Arial Narrow"/>
          <w:b/>
          <w:bCs/>
          <w:sz w:val="23"/>
          <w:szCs w:val="23"/>
        </w:rPr>
        <w:t xml:space="preserve"> au présent CPT</w:t>
      </w:r>
      <w:r w:rsidRPr="00ED3A3F">
        <w:rPr>
          <w:rFonts w:ascii="Arial Narrow" w:hAnsi="Arial Narrow"/>
          <w:b/>
          <w:bCs/>
          <w:sz w:val="23"/>
          <w:szCs w:val="23"/>
        </w:rPr>
        <w:t>)</w:t>
      </w:r>
    </w:p>
    <w:p w:rsidR="005F2BCB" w:rsidP="00743CF4" w:rsidRDefault="005F2BCB" w14:paraId="6EE39030" w14:textId="77777777">
      <w:pPr>
        <w:pStyle w:val="ListParagraph"/>
        <w:numPr>
          <w:ilvl w:val="0"/>
          <w:numId w:val="26"/>
        </w:numPr>
        <w:autoSpaceDE w:val="0"/>
        <w:spacing w:after="0" w:line="240" w:lineRule="auto"/>
        <w:jc w:val="both"/>
        <w:rPr>
          <w:rFonts w:ascii="Arial Narrow" w:hAnsi="Arial Narrow"/>
          <w:b/>
          <w:bCs/>
          <w:i/>
          <w:sz w:val="23"/>
          <w:szCs w:val="23"/>
        </w:rPr>
      </w:pPr>
      <w:r w:rsidRPr="00B926B0">
        <w:rPr>
          <w:rFonts w:ascii="Arial Narrow" w:hAnsi="Arial Narrow"/>
          <w:b/>
          <w:bCs/>
          <w:i/>
          <w:sz w:val="23"/>
          <w:szCs w:val="23"/>
          <w:u w:val="single"/>
        </w:rPr>
        <w:t>Terrassement</w:t>
      </w:r>
      <w:r w:rsidRPr="00F40B18">
        <w:rPr>
          <w:rFonts w:ascii="Arial Narrow" w:hAnsi="Arial Narrow"/>
          <w:b/>
          <w:bCs/>
          <w:i/>
          <w:sz w:val="23"/>
          <w:szCs w:val="23"/>
        </w:rPr>
        <w:t> :</w:t>
      </w:r>
    </w:p>
    <w:p w:rsidRPr="00F40B18" w:rsidR="005F2BCB" w:rsidP="005F2BCB" w:rsidRDefault="005F2BCB" w14:paraId="2B1F640B" w14:textId="77777777">
      <w:pPr>
        <w:pStyle w:val="ListParagraph"/>
        <w:autoSpaceDE w:val="0"/>
        <w:jc w:val="both"/>
        <w:rPr>
          <w:rFonts w:ascii="Arial Narrow" w:hAnsi="Arial Narrow"/>
          <w:b/>
          <w:bCs/>
          <w:i/>
          <w:sz w:val="23"/>
          <w:szCs w:val="23"/>
        </w:rPr>
      </w:pPr>
    </w:p>
    <w:p w:rsidRPr="002A1961" w:rsidR="005F2BCB" w:rsidP="00743CF4" w:rsidRDefault="005F2BCB" w14:paraId="6E4DD555" w14:textId="77777777">
      <w:pPr>
        <w:pStyle w:val="ListParagraph"/>
        <w:numPr>
          <w:ilvl w:val="0"/>
          <w:numId w:val="21"/>
        </w:numPr>
        <w:autoSpaceDE w:val="0"/>
        <w:spacing w:after="0" w:line="240" w:lineRule="auto"/>
        <w:jc w:val="both"/>
        <w:rPr>
          <w:rFonts w:ascii="Arial Narrow" w:hAnsi="Arial Narrow"/>
          <w:b/>
          <w:sz w:val="23"/>
          <w:szCs w:val="23"/>
        </w:rPr>
      </w:pPr>
      <w:r w:rsidRPr="002A1961">
        <w:rPr>
          <w:rFonts w:ascii="Arial Narrow" w:hAnsi="Arial Narrow"/>
          <w:b/>
          <w:sz w:val="23"/>
          <w:szCs w:val="23"/>
        </w:rPr>
        <w:t>Préparation et décapage du terrain :</w:t>
      </w:r>
    </w:p>
    <w:p w:rsidRPr="00022265" w:rsidR="005F2BCB" w:rsidP="005F2BCB" w:rsidRDefault="005F2BCB" w14:paraId="3AFE07D4" w14:textId="77777777">
      <w:pPr>
        <w:autoSpaceDE w:val="0"/>
        <w:jc w:val="both"/>
        <w:rPr>
          <w:rFonts w:ascii="Arial Narrow" w:hAnsi="Arial Narrow"/>
          <w:sz w:val="23"/>
          <w:szCs w:val="23"/>
        </w:rPr>
      </w:pPr>
      <w:r w:rsidRPr="002F47CD">
        <w:rPr>
          <w:rFonts w:ascii="Arial Narrow" w:hAnsi="Arial Narrow"/>
          <w:sz w:val="23"/>
          <w:szCs w:val="23"/>
        </w:rPr>
        <w:t>Sur l'aire à bâtir et à une distance de 2 m de l'emprise de l'ouvrage, le terrain sera nettoyé de tous buissons, arbustes et herbes qui seront évacués hors de l'enceinte de l’école. L</w:t>
      </w:r>
      <w:r>
        <w:rPr>
          <w:rFonts w:ascii="Arial Narrow" w:hAnsi="Arial Narrow"/>
          <w:sz w:val="23"/>
          <w:szCs w:val="23"/>
        </w:rPr>
        <w:t>e contactant</w:t>
      </w:r>
      <w:r w:rsidRPr="002F47CD">
        <w:rPr>
          <w:rFonts w:ascii="Arial Narrow" w:hAnsi="Arial Narrow"/>
          <w:sz w:val="23"/>
          <w:szCs w:val="23"/>
        </w:rPr>
        <w:t xml:space="preserve"> procédera à un nivellement du sol ayant une épaisseur de plus ou moins 0,30 m par rapport au niveau général du terrain afin d’avoir un t</w:t>
      </w:r>
      <w:r>
        <w:rPr>
          <w:rFonts w:ascii="Arial Narrow" w:hAnsi="Arial Narrow"/>
          <w:sz w:val="23"/>
          <w:szCs w:val="23"/>
        </w:rPr>
        <w:t>errain avec un niveau homogène.</w:t>
      </w:r>
    </w:p>
    <w:p w:rsidRPr="002A1961" w:rsidR="005F2BCB" w:rsidP="00743CF4" w:rsidRDefault="005F2BCB" w14:paraId="3E7F23DC" w14:textId="77777777">
      <w:pPr>
        <w:pStyle w:val="ListParagraph"/>
        <w:numPr>
          <w:ilvl w:val="0"/>
          <w:numId w:val="21"/>
        </w:numPr>
        <w:autoSpaceDE w:val="0"/>
        <w:spacing w:after="0" w:line="240" w:lineRule="auto"/>
        <w:jc w:val="both"/>
        <w:rPr>
          <w:rFonts w:ascii="Arial Narrow" w:hAnsi="Arial Narrow"/>
          <w:b/>
          <w:sz w:val="23"/>
          <w:szCs w:val="23"/>
        </w:rPr>
      </w:pPr>
      <w:r w:rsidRPr="002A1961">
        <w:rPr>
          <w:rFonts w:ascii="Arial Narrow" w:hAnsi="Arial Narrow"/>
          <w:b/>
          <w:sz w:val="23"/>
          <w:szCs w:val="23"/>
        </w:rPr>
        <w:t>Implantation de l'ouvrage :</w:t>
      </w:r>
    </w:p>
    <w:p w:rsidR="005F2BCB" w:rsidP="005F2BCB" w:rsidRDefault="005F2BCB" w14:paraId="2E8F9294" w14:textId="77777777">
      <w:pPr>
        <w:pStyle w:val="BodyTextIndent"/>
        <w:ind w:left="0"/>
        <w:jc w:val="both"/>
        <w:rPr>
          <w:rFonts w:ascii="Arial Narrow" w:hAnsi="Arial Narrow"/>
          <w:sz w:val="23"/>
          <w:szCs w:val="23"/>
        </w:rPr>
      </w:pPr>
      <w:r w:rsidRPr="003845C7">
        <w:rPr>
          <w:rFonts w:ascii="Arial Narrow" w:hAnsi="Arial Narrow"/>
          <w:sz w:val="23"/>
          <w:szCs w:val="23"/>
        </w:rPr>
        <w:t>L’implantation sera exécutée par l</w:t>
      </w:r>
      <w:r>
        <w:rPr>
          <w:rFonts w:ascii="Arial Narrow" w:hAnsi="Arial Narrow"/>
          <w:sz w:val="23"/>
          <w:szCs w:val="23"/>
        </w:rPr>
        <w:t>e contractant</w:t>
      </w:r>
      <w:r w:rsidRPr="003845C7">
        <w:rPr>
          <w:rFonts w:ascii="Arial Narrow" w:hAnsi="Arial Narrow"/>
          <w:sz w:val="23"/>
          <w:szCs w:val="23"/>
        </w:rPr>
        <w:t xml:space="preserve"> en présence </w:t>
      </w:r>
      <w:r w:rsidRPr="001A5227">
        <w:rPr>
          <w:rFonts w:ascii="Arial Narrow" w:hAnsi="Arial Narrow"/>
          <w:sz w:val="23"/>
          <w:szCs w:val="23"/>
        </w:rPr>
        <w:t xml:space="preserve">du représentant de </w:t>
      </w:r>
      <w:r>
        <w:rPr>
          <w:rFonts w:ascii="Arial Narrow" w:hAnsi="Arial Narrow"/>
          <w:sz w:val="23"/>
          <w:szCs w:val="23"/>
        </w:rPr>
        <w:t>NRC</w:t>
      </w:r>
      <w:r w:rsidRPr="001A5227">
        <w:rPr>
          <w:rFonts w:ascii="Arial Narrow" w:hAnsi="Arial Narrow"/>
          <w:sz w:val="23"/>
          <w:szCs w:val="23"/>
        </w:rPr>
        <w:t xml:space="preserve">, du Directeur de l’école et </w:t>
      </w:r>
      <w:r>
        <w:rPr>
          <w:rFonts w:ascii="Arial Narrow" w:hAnsi="Arial Narrow"/>
          <w:sz w:val="23"/>
          <w:szCs w:val="23"/>
        </w:rPr>
        <w:t>d’un responsable de l’APE</w:t>
      </w:r>
      <w:r w:rsidRPr="003845C7">
        <w:rPr>
          <w:rFonts w:ascii="Arial Narrow" w:hAnsi="Arial Narrow"/>
          <w:sz w:val="23"/>
          <w:szCs w:val="23"/>
        </w:rPr>
        <w:t xml:space="preserve"> au moyen </w:t>
      </w:r>
      <w:r>
        <w:rPr>
          <w:rFonts w:ascii="Arial Narrow" w:hAnsi="Arial Narrow"/>
          <w:sz w:val="23"/>
          <w:szCs w:val="23"/>
        </w:rPr>
        <w:t>de</w:t>
      </w:r>
      <w:r w:rsidRPr="003845C7">
        <w:rPr>
          <w:rFonts w:ascii="Arial Narrow" w:hAnsi="Arial Narrow"/>
          <w:sz w:val="23"/>
          <w:szCs w:val="23"/>
        </w:rPr>
        <w:t xml:space="preserve"> cordes, piquets et tout autre matériel nécessaire sur le terrain préparé à cet effet.</w:t>
      </w:r>
      <w:r>
        <w:rPr>
          <w:rFonts w:ascii="Arial Narrow" w:hAnsi="Arial Narrow"/>
          <w:sz w:val="23"/>
          <w:szCs w:val="23"/>
        </w:rPr>
        <w:t xml:space="preserve"> </w:t>
      </w:r>
    </w:p>
    <w:p w:rsidR="005F2BCB" w:rsidP="005F2BCB" w:rsidRDefault="005F2BCB" w14:paraId="54F70192" w14:textId="77777777">
      <w:pPr>
        <w:pStyle w:val="BodyTextIndent"/>
        <w:ind w:left="0"/>
        <w:jc w:val="both"/>
        <w:rPr>
          <w:rFonts w:ascii="Arial Narrow" w:hAnsi="Arial Narrow"/>
          <w:sz w:val="23"/>
          <w:szCs w:val="23"/>
        </w:rPr>
      </w:pPr>
      <w:r>
        <w:rPr>
          <w:rFonts w:ascii="Arial Narrow" w:hAnsi="Arial Narrow"/>
          <w:sz w:val="23"/>
          <w:szCs w:val="23"/>
        </w:rPr>
        <w:t>Elle</w:t>
      </w:r>
      <w:r w:rsidRPr="002F4E6C">
        <w:rPr>
          <w:rFonts w:ascii="Arial Narrow" w:hAnsi="Arial Narrow"/>
          <w:sz w:val="23"/>
          <w:szCs w:val="23"/>
        </w:rPr>
        <w:t xml:space="preserve"> se fera en respectant les dimensions prescrites dans le plan de fondation. La méthode qui sera utilisée est le théorème de Pythagore pour tracer un angle (90°) communément appelée la méthode 3,4,5.</w:t>
      </w:r>
    </w:p>
    <w:p w:rsidRPr="00022265" w:rsidR="005F2BCB" w:rsidP="005F2BCB" w:rsidRDefault="005F2BCB" w14:paraId="230414A9" w14:textId="77777777">
      <w:pPr>
        <w:pStyle w:val="BodyTextIndent"/>
        <w:ind w:left="0"/>
        <w:jc w:val="both"/>
        <w:rPr>
          <w:rFonts w:ascii="Arial Narrow" w:hAnsi="Arial Narrow"/>
          <w:sz w:val="23"/>
          <w:szCs w:val="23"/>
        </w:rPr>
      </w:pPr>
    </w:p>
    <w:p w:rsidR="005F2BCB" w:rsidP="00743CF4" w:rsidRDefault="005F2BCB" w14:paraId="6E9949F8" w14:textId="77777777">
      <w:pPr>
        <w:pStyle w:val="ListParagraph"/>
        <w:numPr>
          <w:ilvl w:val="0"/>
          <w:numId w:val="26"/>
        </w:numPr>
        <w:autoSpaceDE w:val="0"/>
        <w:autoSpaceDN w:val="0"/>
        <w:adjustRightInd w:val="0"/>
        <w:spacing w:after="0" w:line="240" w:lineRule="auto"/>
        <w:rPr>
          <w:rFonts w:ascii="Arial Narrow" w:hAnsi="Arial Narrow"/>
          <w:b/>
          <w:i/>
          <w:sz w:val="24"/>
          <w:szCs w:val="24"/>
        </w:rPr>
      </w:pPr>
      <w:r w:rsidRPr="00B926B0">
        <w:rPr>
          <w:rFonts w:ascii="Arial Narrow" w:hAnsi="Arial Narrow"/>
          <w:b/>
          <w:bCs/>
          <w:i/>
          <w:sz w:val="24"/>
          <w:szCs w:val="24"/>
          <w:u w:val="single"/>
        </w:rPr>
        <w:t>Réalisation des fosses</w:t>
      </w:r>
      <w:r>
        <w:rPr>
          <w:rFonts w:ascii="Arial Narrow" w:hAnsi="Arial Narrow"/>
          <w:b/>
          <w:bCs/>
          <w:i/>
          <w:sz w:val="24"/>
          <w:szCs w:val="24"/>
        </w:rPr>
        <w:t> </w:t>
      </w:r>
      <w:r>
        <w:rPr>
          <w:rFonts w:ascii="Arial Narrow" w:hAnsi="Arial Narrow"/>
          <w:b/>
          <w:i/>
          <w:sz w:val="24"/>
          <w:szCs w:val="24"/>
        </w:rPr>
        <w:t>:</w:t>
      </w:r>
    </w:p>
    <w:p w:rsidRPr="00F40B18" w:rsidR="005F2BCB" w:rsidP="005F2BCB" w:rsidRDefault="005F2BCB" w14:paraId="09B7A03D" w14:textId="77777777">
      <w:pPr>
        <w:pStyle w:val="ListParagraph"/>
        <w:autoSpaceDE w:val="0"/>
        <w:autoSpaceDN w:val="0"/>
        <w:adjustRightInd w:val="0"/>
        <w:rPr>
          <w:rFonts w:ascii="Arial Narrow" w:hAnsi="Arial Narrow"/>
          <w:b/>
          <w:i/>
          <w:sz w:val="24"/>
          <w:szCs w:val="24"/>
        </w:rPr>
      </w:pPr>
    </w:p>
    <w:p w:rsidRPr="00EF541C" w:rsidR="005F2BCB" w:rsidP="00743CF4" w:rsidRDefault="005F2BCB" w14:paraId="648B026C" w14:textId="77777777">
      <w:pPr>
        <w:pStyle w:val="ListParagraph"/>
        <w:numPr>
          <w:ilvl w:val="0"/>
          <w:numId w:val="21"/>
        </w:numPr>
        <w:autoSpaceDE w:val="0"/>
        <w:autoSpaceDN w:val="0"/>
        <w:adjustRightInd w:val="0"/>
        <w:spacing w:after="0" w:line="240" w:lineRule="auto"/>
        <w:jc w:val="both"/>
        <w:rPr>
          <w:rFonts w:ascii="Arial Narrow" w:hAnsi="Arial Narrow"/>
          <w:b/>
          <w:sz w:val="24"/>
          <w:szCs w:val="24"/>
        </w:rPr>
      </w:pPr>
      <w:r w:rsidRPr="00EF541C">
        <w:rPr>
          <w:rFonts w:ascii="Arial Narrow" w:hAnsi="Arial Narrow"/>
          <w:b/>
          <w:sz w:val="24"/>
          <w:szCs w:val="24"/>
        </w:rPr>
        <w:t xml:space="preserve">Fouilles en pleine masse : </w:t>
      </w:r>
    </w:p>
    <w:p w:rsidRPr="002F4E6C" w:rsidR="005F2BCB" w:rsidP="005F2BCB" w:rsidRDefault="005F2BCB" w14:paraId="43E8E744" w14:textId="77777777">
      <w:pPr>
        <w:autoSpaceDE w:val="0"/>
        <w:jc w:val="both"/>
        <w:rPr>
          <w:rFonts w:ascii="Arial Narrow" w:hAnsi="Arial Narrow"/>
          <w:bCs/>
          <w:sz w:val="23"/>
          <w:szCs w:val="23"/>
        </w:rPr>
      </w:pPr>
      <w:r>
        <w:rPr>
          <w:rFonts w:ascii="Arial Narrow" w:hAnsi="Arial Narrow" w:cs="Arial"/>
          <w:bCs/>
          <w:sz w:val="23"/>
          <w:szCs w:val="23"/>
        </w:rPr>
        <w:t>Se référer aux plans techniques pour les dimensions nécessaires pour réaliser la fouille</w:t>
      </w:r>
      <w:r>
        <w:rPr>
          <w:rFonts w:ascii="Arial Narrow" w:hAnsi="Arial Narrow"/>
          <w:bCs/>
          <w:sz w:val="23"/>
          <w:szCs w:val="23"/>
        </w:rPr>
        <w:t xml:space="preserve">. </w:t>
      </w:r>
    </w:p>
    <w:p w:rsidRPr="00EF541C" w:rsidR="005F2BCB" w:rsidP="00743CF4" w:rsidRDefault="005F2BCB" w14:paraId="58FCE31C" w14:textId="77777777">
      <w:pPr>
        <w:pStyle w:val="ListParagraph"/>
        <w:numPr>
          <w:ilvl w:val="0"/>
          <w:numId w:val="21"/>
        </w:numPr>
        <w:autoSpaceDE w:val="0"/>
        <w:autoSpaceDN w:val="0"/>
        <w:adjustRightInd w:val="0"/>
        <w:spacing w:after="0" w:line="240" w:lineRule="auto"/>
        <w:jc w:val="both"/>
        <w:rPr>
          <w:rFonts w:ascii="Arial Narrow" w:hAnsi="Arial Narrow"/>
          <w:b/>
          <w:iCs/>
          <w:sz w:val="24"/>
          <w:szCs w:val="24"/>
        </w:rPr>
      </w:pPr>
      <w:r w:rsidRPr="00EF541C">
        <w:rPr>
          <w:rFonts w:ascii="Arial Narrow" w:hAnsi="Arial Narrow"/>
          <w:b/>
          <w:sz w:val="24"/>
          <w:szCs w:val="24"/>
        </w:rPr>
        <w:t xml:space="preserve">Murs des fosses </w:t>
      </w:r>
    </w:p>
    <w:p w:rsidRPr="00431249" w:rsidR="005F2BCB" w:rsidP="005F2BCB" w:rsidRDefault="005F2BCB" w14:paraId="78A186FB" w14:textId="77777777">
      <w:pPr>
        <w:autoSpaceDE w:val="0"/>
        <w:rPr>
          <w:rFonts w:ascii="Arial Narrow" w:hAnsi="Arial Narrow" w:cs="Arial"/>
          <w:bCs/>
          <w:sz w:val="23"/>
          <w:szCs w:val="23"/>
        </w:rPr>
      </w:pPr>
      <w:r w:rsidRPr="00431249">
        <w:rPr>
          <w:rFonts w:ascii="Arial Narrow" w:hAnsi="Arial Narrow" w:cs="Arial"/>
          <w:bCs/>
          <w:sz w:val="23"/>
          <w:szCs w:val="23"/>
        </w:rPr>
        <w:t xml:space="preserve">Le trou doit être compartimenté en </w:t>
      </w:r>
      <w:r>
        <w:rPr>
          <w:rFonts w:ascii="Arial Narrow" w:hAnsi="Arial Narrow" w:cs="Arial"/>
          <w:bCs/>
          <w:sz w:val="23"/>
          <w:szCs w:val="23"/>
        </w:rPr>
        <w:t>deux</w:t>
      </w:r>
      <w:r w:rsidRPr="00431249">
        <w:rPr>
          <w:rFonts w:ascii="Arial Narrow" w:hAnsi="Arial Narrow" w:cs="Arial"/>
          <w:bCs/>
          <w:sz w:val="23"/>
          <w:szCs w:val="23"/>
        </w:rPr>
        <w:t xml:space="preserve"> (</w:t>
      </w:r>
      <w:r>
        <w:rPr>
          <w:rFonts w:ascii="Arial Narrow" w:hAnsi="Arial Narrow" w:cs="Arial"/>
          <w:bCs/>
          <w:sz w:val="23"/>
          <w:szCs w:val="23"/>
        </w:rPr>
        <w:t>2</w:t>
      </w:r>
      <w:r w:rsidRPr="00431249">
        <w:rPr>
          <w:rFonts w:ascii="Arial Narrow" w:hAnsi="Arial Narrow" w:cs="Arial"/>
          <w:bCs/>
          <w:sz w:val="23"/>
          <w:szCs w:val="23"/>
        </w:rPr>
        <w:t xml:space="preserve">) </w:t>
      </w:r>
      <w:r>
        <w:rPr>
          <w:rFonts w:ascii="Arial Narrow" w:hAnsi="Arial Narrow" w:cs="Arial"/>
          <w:bCs/>
          <w:sz w:val="23"/>
          <w:szCs w:val="23"/>
        </w:rPr>
        <w:t>fosses par un</w:t>
      </w:r>
      <w:r w:rsidRPr="00431249">
        <w:rPr>
          <w:rFonts w:ascii="Arial Narrow" w:hAnsi="Arial Narrow" w:cs="Arial"/>
          <w:bCs/>
          <w:sz w:val="23"/>
          <w:szCs w:val="23"/>
        </w:rPr>
        <w:t xml:space="preserve"> (</w:t>
      </w:r>
      <w:r>
        <w:rPr>
          <w:rFonts w:ascii="Arial Narrow" w:hAnsi="Arial Narrow" w:cs="Arial"/>
          <w:bCs/>
          <w:sz w:val="23"/>
          <w:szCs w:val="23"/>
        </w:rPr>
        <w:t>1</w:t>
      </w:r>
      <w:r w:rsidRPr="00431249">
        <w:rPr>
          <w:rFonts w:ascii="Arial Narrow" w:hAnsi="Arial Narrow" w:cs="Arial"/>
          <w:bCs/>
          <w:sz w:val="23"/>
          <w:szCs w:val="23"/>
        </w:rPr>
        <w:t xml:space="preserve">) murs de séparation en briques cuites pleines de dimensions </w:t>
      </w:r>
      <w:r w:rsidRPr="00EC46A4">
        <w:rPr>
          <w:rFonts w:ascii="Arial Narrow" w:hAnsi="Arial Narrow" w:cs="Arial"/>
          <w:bCs/>
          <w:sz w:val="23"/>
          <w:szCs w:val="23"/>
        </w:rPr>
        <w:t>14X12X28 cm</w:t>
      </w:r>
      <w:r>
        <w:rPr>
          <w:rFonts w:ascii="Arial Narrow" w:hAnsi="Arial Narrow" w:cs="Arial"/>
          <w:bCs/>
          <w:sz w:val="23"/>
          <w:szCs w:val="23"/>
        </w:rPr>
        <w:t xml:space="preserve"> Au moins 4 poteaux raidisseurs en béton armé dosé à 350 Kg/</w:t>
      </w:r>
      <w:r w:rsidRPr="00D167B7">
        <w:rPr>
          <w:rFonts w:ascii="Arial Narrow" w:hAnsi="Arial Narrow" w:cs="Arial"/>
          <w:bCs/>
          <w:sz w:val="23"/>
          <w:szCs w:val="23"/>
        </w:rPr>
        <w:t xml:space="preserve"> </w:t>
      </w:r>
      <w:r w:rsidRPr="00431249">
        <w:rPr>
          <w:rFonts w:ascii="Arial Narrow" w:hAnsi="Arial Narrow" w:cs="Arial"/>
          <w:bCs/>
          <w:sz w:val="23"/>
          <w:szCs w:val="23"/>
        </w:rPr>
        <w:t>m</w:t>
      </w:r>
      <w:r w:rsidRPr="00431249">
        <w:rPr>
          <w:rFonts w:ascii="Arial Narrow" w:hAnsi="Arial Narrow"/>
          <w:bCs/>
          <w:sz w:val="23"/>
          <w:szCs w:val="23"/>
          <w:vertAlign w:val="superscript"/>
        </w:rPr>
        <w:t>3</w:t>
      </w:r>
      <w:r>
        <w:rPr>
          <w:rFonts w:ascii="Arial Narrow" w:hAnsi="Arial Narrow" w:cs="Arial"/>
          <w:bCs/>
          <w:sz w:val="23"/>
          <w:szCs w:val="23"/>
        </w:rPr>
        <w:t xml:space="preserve"> seront coulés au niveau du cloisonnement des murs d’extrémité.</w:t>
      </w:r>
    </w:p>
    <w:p w:rsidRPr="00431249" w:rsidR="005F2BCB" w:rsidP="005F2BCB" w:rsidRDefault="005F2BCB" w14:paraId="67C434E8" w14:textId="77777777">
      <w:pPr>
        <w:autoSpaceDE w:val="0"/>
        <w:jc w:val="both"/>
        <w:rPr>
          <w:rFonts w:ascii="Arial Narrow" w:hAnsi="Arial Narrow" w:cs="Arial"/>
          <w:bCs/>
          <w:sz w:val="23"/>
          <w:szCs w:val="23"/>
        </w:rPr>
      </w:pPr>
      <w:r w:rsidRPr="00431249">
        <w:rPr>
          <w:rFonts w:ascii="Arial Narrow" w:hAnsi="Arial Narrow" w:cs="Arial"/>
          <w:bCs/>
          <w:sz w:val="23"/>
          <w:szCs w:val="23"/>
        </w:rPr>
        <w:t>Le fond de la f</w:t>
      </w:r>
      <w:r>
        <w:rPr>
          <w:rFonts w:ascii="Arial Narrow" w:hAnsi="Arial Narrow" w:cs="Arial"/>
          <w:bCs/>
          <w:sz w:val="23"/>
          <w:szCs w:val="23"/>
        </w:rPr>
        <w:t>osse aura une inclinaison de 3</w:t>
      </w:r>
      <w:r w:rsidRPr="00431249">
        <w:rPr>
          <w:rFonts w:ascii="Arial Narrow" w:hAnsi="Arial Narrow" w:cs="Arial"/>
          <w:bCs/>
          <w:sz w:val="23"/>
          <w:szCs w:val="23"/>
        </w:rPr>
        <w:t xml:space="preserve">% de devant vers l’arrière de la fosse afin de faciliter l’équilibre des effluents dans la fosse. Un béton de propreté dosé à 150 </w:t>
      </w:r>
      <w:r>
        <w:rPr>
          <w:rFonts w:ascii="Arial Narrow" w:hAnsi="Arial Narrow" w:cs="Arial"/>
          <w:bCs/>
          <w:sz w:val="23"/>
          <w:szCs w:val="23"/>
        </w:rPr>
        <w:t>Kg/</w:t>
      </w:r>
      <w:r w:rsidRPr="00D167B7">
        <w:rPr>
          <w:rFonts w:ascii="Arial Narrow" w:hAnsi="Arial Narrow" w:cs="Arial"/>
          <w:bCs/>
          <w:sz w:val="23"/>
          <w:szCs w:val="23"/>
        </w:rPr>
        <w:t xml:space="preserve"> </w:t>
      </w:r>
      <w:r w:rsidRPr="00431249">
        <w:rPr>
          <w:rFonts w:ascii="Arial Narrow" w:hAnsi="Arial Narrow" w:cs="Arial"/>
          <w:bCs/>
          <w:sz w:val="23"/>
          <w:szCs w:val="23"/>
        </w:rPr>
        <w:t>m</w:t>
      </w:r>
      <w:r w:rsidRPr="00431249">
        <w:rPr>
          <w:rFonts w:ascii="Arial Narrow" w:hAnsi="Arial Narrow"/>
          <w:bCs/>
          <w:sz w:val="23"/>
          <w:szCs w:val="23"/>
          <w:vertAlign w:val="superscript"/>
        </w:rPr>
        <w:t>3</w:t>
      </w:r>
      <w:r>
        <w:rPr>
          <w:rFonts w:ascii="Arial Narrow" w:hAnsi="Arial Narrow" w:cs="Arial"/>
          <w:bCs/>
          <w:sz w:val="23"/>
          <w:szCs w:val="23"/>
        </w:rPr>
        <w:t xml:space="preserve"> </w:t>
      </w:r>
      <w:r w:rsidRPr="00431249">
        <w:rPr>
          <w:rFonts w:ascii="Arial Narrow" w:hAnsi="Arial Narrow" w:cs="Arial"/>
          <w:bCs/>
          <w:sz w:val="23"/>
          <w:szCs w:val="23"/>
        </w:rPr>
        <w:t xml:space="preserve">d’une épaisseur de 5 cm sera coulé au fond de la fosse afin de </w:t>
      </w:r>
      <w:proofErr w:type="gramStart"/>
      <w:r w:rsidRPr="00431249">
        <w:rPr>
          <w:rFonts w:ascii="Arial Narrow" w:hAnsi="Arial Narrow" w:cs="Arial"/>
          <w:bCs/>
          <w:sz w:val="23"/>
          <w:szCs w:val="23"/>
        </w:rPr>
        <w:t>limité</w:t>
      </w:r>
      <w:proofErr w:type="gramEnd"/>
      <w:r w:rsidRPr="00431249">
        <w:rPr>
          <w:rFonts w:ascii="Arial Narrow" w:hAnsi="Arial Narrow" w:cs="Arial"/>
          <w:bCs/>
          <w:sz w:val="23"/>
          <w:szCs w:val="23"/>
        </w:rPr>
        <w:t xml:space="preserve"> la remonté des eaux et ou l’infiltration verticale des effluents</w:t>
      </w:r>
      <w:r w:rsidRPr="00431249">
        <w:rPr>
          <w:rFonts w:cs="Arial"/>
          <w:sz w:val="24"/>
          <w:szCs w:val="24"/>
        </w:rPr>
        <w:t>.</w:t>
      </w:r>
    </w:p>
    <w:p w:rsidRPr="00C64D96" w:rsidR="005F2BCB" w:rsidP="005F2BCB" w:rsidRDefault="005F2BCB" w14:paraId="2DF79D47" w14:textId="5DF7EEA0">
      <w:pPr>
        <w:autoSpaceDE w:val="0"/>
        <w:jc w:val="both"/>
        <w:rPr>
          <w:rFonts w:cs="Arial"/>
          <w:sz w:val="24"/>
          <w:szCs w:val="24"/>
        </w:rPr>
      </w:pPr>
      <w:r w:rsidRPr="00431249">
        <w:rPr>
          <w:rFonts w:ascii="Arial Narrow" w:hAnsi="Arial Narrow" w:cs="Arial"/>
          <w:bCs/>
          <w:sz w:val="23"/>
          <w:szCs w:val="23"/>
        </w:rPr>
        <w:t xml:space="preserve">Le revêtement des parois de la fosse </w:t>
      </w:r>
      <w:r>
        <w:rPr>
          <w:rFonts w:ascii="Arial Narrow" w:hAnsi="Arial Narrow" w:cs="Arial"/>
          <w:bCs/>
          <w:sz w:val="23"/>
          <w:szCs w:val="23"/>
        </w:rPr>
        <w:t>est en briques cuites pleines</w:t>
      </w:r>
      <w:r w:rsidRPr="00431249">
        <w:rPr>
          <w:rFonts w:ascii="Arial Narrow" w:hAnsi="Arial Narrow" w:cs="Arial"/>
          <w:bCs/>
          <w:sz w:val="23"/>
          <w:szCs w:val="23"/>
        </w:rPr>
        <w:t xml:space="preserve"> </w:t>
      </w:r>
      <w:r w:rsidRPr="00EC46A4">
        <w:rPr>
          <w:rFonts w:ascii="Arial Narrow" w:hAnsi="Arial Narrow" w:cs="Arial"/>
          <w:bCs/>
          <w:sz w:val="23"/>
          <w:szCs w:val="23"/>
        </w:rPr>
        <w:t>14X12X28 cm</w:t>
      </w:r>
      <w:r w:rsidRPr="00431249">
        <w:rPr>
          <w:rFonts w:ascii="Arial Narrow" w:hAnsi="Arial Narrow" w:cs="Arial"/>
          <w:bCs/>
          <w:sz w:val="23"/>
          <w:szCs w:val="23"/>
        </w:rPr>
        <w:t xml:space="preserve"> avec un mortier</w:t>
      </w:r>
      <w:r>
        <w:rPr>
          <w:rFonts w:ascii="Arial Narrow" w:hAnsi="Arial Narrow" w:cs="Arial"/>
          <w:bCs/>
          <w:sz w:val="23"/>
          <w:szCs w:val="23"/>
        </w:rPr>
        <w:t xml:space="preserve"> dosé à 300kg/m3</w:t>
      </w:r>
      <w:r w:rsidRPr="00431249">
        <w:rPr>
          <w:rFonts w:ascii="Arial Narrow" w:hAnsi="Arial Narrow" w:cs="Arial"/>
          <w:bCs/>
          <w:sz w:val="23"/>
          <w:szCs w:val="23"/>
        </w:rPr>
        <w:t xml:space="preserve">. </w:t>
      </w:r>
      <w:r>
        <w:rPr>
          <w:rFonts w:ascii="Arial Narrow" w:hAnsi="Arial Narrow" w:cs="Arial"/>
          <w:bCs/>
          <w:sz w:val="23"/>
          <w:szCs w:val="23"/>
        </w:rPr>
        <w:t>Un dépassement e</w:t>
      </w:r>
      <w:r w:rsidRPr="00431249">
        <w:rPr>
          <w:rFonts w:ascii="Arial Narrow" w:hAnsi="Arial Narrow" w:cs="Arial"/>
          <w:bCs/>
          <w:sz w:val="23"/>
          <w:szCs w:val="23"/>
        </w:rPr>
        <w:t xml:space="preserve">n dehors de </w:t>
      </w:r>
      <w:r>
        <w:rPr>
          <w:rFonts w:ascii="Arial Narrow" w:hAnsi="Arial Narrow" w:cs="Arial"/>
          <w:bCs/>
          <w:sz w:val="23"/>
          <w:szCs w:val="23"/>
        </w:rPr>
        <w:t xml:space="preserve">la fosse au niveau du sol </w:t>
      </w:r>
      <w:r w:rsidRPr="00431249">
        <w:rPr>
          <w:rFonts w:ascii="Arial Narrow" w:hAnsi="Arial Narrow" w:cs="Arial"/>
          <w:bCs/>
          <w:sz w:val="23"/>
          <w:szCs w:val="23"/>
        </w:rPr>
        <w:t xml:space="preserve">d’au moins </w:t>
      </w:r>
      <w:r>
        <w:rPr>
          <w:rFonts w:ascii="Arial Narrow" w:hAnsi="Arial Narrow" w:cs="Arial"/>
          <w:bCs/>
          <w:sz w:val="23"/>
          <w:szCs w:val="23"/>
        </w:rPr>
        <w:t>2</w:t>
      </w:r>
      <w:r w:rsidRPr="00431249">
        <w:rPr>
          <w:rFonts w:ascii="Arial Narrow" w:hAnsi="Arial Narrow" w:cs="Arial"/>
          <w:bCs/>
          <w:sz w:val="23"/>
          <w:szCs w:val="23"/>
        </w:rPr>
        <w:t>0cm</w:t>
      </w:r>
      <w:r w:rsidRPr="00431249">
        <w:rPr>
          <w:rFonts w:cs="Arial"/>
          <w:sz w:val="24"/>
          <w:szCs w:val="24"/>
        </w:rPr>
        <w:t>.</w:t>
      </w:r>
    </w:p>
    <w:p w:rsidRPr="00EF541C" w:rsidR="005F2BCB" w:rsidP="00743CF4" w:rsidRDefault="005F2BCB" w14:paraId="0F5979BF" w14:textId="77777777">
      <w:pPr>
        <w:pStyle w:val="ListParagraph"/>
        <w:numPr>
          <w:ilvl w:val="0"/>
          <w:numId w:val="21"/>
        </w:numPr>
        <w:autoSpaceDE w:val="0"/>
        <w:autoSpaceDN w:val="0"/>
        <w:adjustRightInd w:val="0"/>
        <w:spacing w:after="0" w:line="240" w:lineRule="auto"/>
        <w:rPr>
          <w:rFonts w:ascii="Arial Narrow" w:hAnsi="Arial Narrow"/>
          <w:b/>
          <w:sz w:val="24"/>
          <w:szCs w:val="24"/>
        </w:rPr>
      </w:pPr>
      <w:r w:rsidRPr="00EF541C">
        <w:rPr>
          <w:rFonts w:ascii="Arial Narrow" w:hAnsi="Arial Narrow"/>
          <w:b/>
          <w:sz w:val="24"/>
          <w:szCs w:val="24"/>
        </w:rPr>
        <w:t>Réalisation du</w:t>
      </w:r>
      <w:r w:rsidRPr="00EF541C">
        <w:rPr>
          <w:rFonts w:ascii="Arial Narrow" w:hAnsi="Arial Narrow"/>
          <w:sz w:val="24"/>
          <w:szCs w:val="24"/>
        </w:rPr>
        <w:t xml:space="preserve"> </w:t>
      </w:r>
      <w:r w:rsidRPr="00EF541C">
        <w:rPr>
          <w:rFonts w:ascii="Arial Narrow" w:hAnsi="Arial Narrow"/>
          <w:b/>
          <w:sz w:val="24"/>
          <w:szCs w:val="24"/>
        </w:rPr>
        <w:t xml:space="preserve">chaînage haut des fosses </w:t>
      </w:r>
    </w:p>
    <w:p w:rsidRPr="00022265" w:rsidR="005F2BCB" w:rsidP="005F2BCB" w:rsidRDefault="005F2BCB" w14:paraId="76A05CC4" w14:textId="77777777">
      <w:pPr>
        <w:autoSpaceDE w:val="0"/>
        <w:autoSpaceDN w:val="0"/>
        <w:adjustRightInd w:val="0"/>
        <w:jc w:val="both"/>
        <w:rPr>
          <w:rFonts w:ascii="Arial Narrow" w:hAnsi="Arial Narrow" w:cs="Arial"/>
          <w:bCs/>
          <w:sz w:val="23"/>
          <w:szCs w:val="23"/>
        </w:rPr>
      </w:pPr>
      <w:r w:rsidRPr="00431249">
        <w:rPr>
          <w:rFonts w:ascii="Arial Narrow" w:hAnsi="Arial Narrow" w:cs="Arial"/>
          <w:bCs/>
          <w:sz w:val="23"/>
          <w:szCs w:val="23"/>
        </w:rPr>
        <w:t>Un chaînage en béton armé avec fer Ø 8 et dosé à 350kg/m</w:t>
      </w:r>
      <w:r w:rsidRPr="009271B3">
        <w:rPr>
          <w:rFonts w:ascii="Arial Narrow" w:hAnsi="Arial Narrow" w:cs="Arial"/>
          <w:bCs/>
          <w:sz w:val="23"/>
          <w:szCs w:val="23"/>
          <w:vertAlign w:val="superscript"/>
        </w:rPr>
        <w:t xml:space="preserve">3 </w:t>
      </w:r>
      <w:r w:rsidRPr="00431249">
        <w:rPr>
          <w:rFonts w:ascii="Arial Narrow" w:hAnsi="Arial Narrow" w:cs="Arial"/>
          <w:bCs/>
          <w:sz w:val="23"/>
          <w:szCs w:val="23"/>
        </w:rPr>
        <w:t>d’une d’épaisseur de 10 cm fera la ceinture de tous les murs à savoir : murs de séparation des compartiments et murs de revêt</w:t>
      </w:r>
      <w:r>
        <w:rPr>
          <w:rFonts w:ascii="Arial Narrow" w:hAnsi="Arial Narrow" w:cs="Arial"/>
          <w:bCs/>
          <w:sz w:val="23"/>
          <w:szCs w:val="23"/>
        </w:rPr>
        <w:t>ement des parois de la fosse. Il</w:t>
      </w:r>
      <w:r w:rsidRPr="00431249">
        <w:rPr>
          <w:rFonts w:ascii="Arial Narrow" w:hAnsi="Arial Narrow" w:cs="Arial"/>
          <w:bCs/>
          <w:sz w:val="23"/>
          <w:szCs w:val="23"/>
        </w:rPr>
        <w:t xml:space="preserve"> joue égal</w:t>
      </w:r>
      <w:r>
        <w:rPr>
          <w:rFonts w:ascii="Arial Narrow" w:hAnsi="Arial Narrow" w:cs="Arial"/>
          <w:bCs/>
          <w:sz w:val="23"/>
          <w:szCs w:val="23"/>
        </w:rPr>
        <w:t xml:space="preserve">ement le rôle de soubassement. </w:t>
      </w:r>
    </w:p>
    <w:p w:rsidRPr="00EF541C" w:rsidR="005F2BCB" w:rsidP="00743CF4" w:rsidRDefault="005F2BCB" w14:paraId="0113B6E1" w14:textId="77777777">
      <w:pPr>
        <w:pStyle w:val="ListParagraph"/>
        <w:numPr>
          <w:ilvl w:val="0"/>
          <w:numId w:val="21"/>
        </w:numPr>
        <w:autoSpaceDE w:val="0"/>
        <w:autoSpaceDN w:val="0"/>
        <w:adjustRightInd w:val="0"/>
        <w:spacing w:after="0" w:line="240" w:lineRule="auto"/>
        <w:rPr>
          <w:rFonts w:ascii="Arial Narrow" w:hAnsi="Arial Narrow"/>
          <w:sz w:val="24"/>
          <w:szCs w:val="24"/>
        </w:rPr>
      </w:pPr>
      <w:r w:rsidRPr="00EF541C">
        <w:rPr>
          <w:rFonts w:ascii="Arial Narrow" w:hAnsi="Arial Narrow"/>
          <w:b/>
          <w:sz w:val="24"/>
          <w:szCs w:val="24"/>
        </w:rPr>
        <w:t>Remblai des fosses</w:t>
      </w:r>
    </w:p>
    <w:p w:rsidRPr="00022265" w:rsidR="005F2BCB" w:rsidP="005F2BCB" w:rsidRDefault="005F2BCB" w14:paraId="6C5B89F6" w14:textId="77777777">
      <w:pPr>
        <w:autoSpaceDE w:val="0"/>
        <w:autoSpaceDN w:val="0"/>
        <w:adjustRightInd w:val="0"/>
        <w:jc w:val="both"/>
        <w:rPr>
          <w:rFonts w:ascii="Arial Narrow" w:hAnsi="Arial Narrow" w:cs="Arial"/>
          <w:bCs/>
          <w:sz w:val="23"/>
          <w:szCs w:val="23"/>
        </w:rPr>
      </w:pPr>
      <w:r w:rsidRPr="00431249">
        <w:rPr>
          <w:rFonts w:ascii="Arial Narrow" w:hAnsi="Arial Narrow" w:cs="Arial"/>
          <w:bCs/>
          <w:sz w:val="23"/>
          <w:szCs w:val="23"/>
        </w:rPr>
        <w:t>L’espace annulaire autour du mur sera remblayé avec du sable propre jusqu’au niveau du sol naturel. Le remb</w:t>
      </w:r>
      <w:r>
        <w:rPr>
          <w:rFonts w:ascii="Arial Narrow" w:hAnsi="Arial Narrow" w:cs="Arial"/>
          <w:bCs/>
          <w:sz w:val="23"/>
          <w:szCs w:val="23"/>
        </w:rPr>
        <w:t>lai autour de la construction e</w:t>
      </w:r>
      <w:r w:rsidRPr="00431249">
        <w:rPr>
          <w:rFonts w:ascii="Arial Narrow" w:hAnsi="Arial Narrow" w:cs="Arial"/>
          <w:bCs/>
          <w:sz w:val="23"/>
          <w:szCs w:val="23"/>
        </w:rPr>
        <w:t>t sous dalle sera pilonné, arrosé et compacté par couches successives de de manière à réduire le foisonnemen</w:t>
      </w:r>
      <w:r>
        <w:rPr>
          <w:rFonts w:ascii="Arial Narrow" w:hAnsi="Arial Narrow" w:cs="Arial"/>
          <w:bCs/>
          <w:sz w:val="23"/>
          <w:szCs w:val="23"/>
        </w:rPr>
        <w:t>t des terres rapportées.</w:t>
      </w:r>
    </w:p>
    <w:p w:rsidRPr="0066537A" w:rsidR="005F2BCB" w:rsidP="00743CF4" w:rsidRDefault="005F2BCB" w14:paraId="0EC8935D" w14:textId="77777777">
      <w:pPr>
        <w:pStyle w:val="ListParagraph"/>
        <w:numPr>
          <w:ilvl w:val="0"/>
          <w:numId w:val="26"/>
        </w:numPr>
        <w:autoSpaceDE w:val="0"/>
        <w:autoSpaceDN w:val="0"/>
        <w:adjustRightInd w:val="0"/>
        <w:spacing w:after="0" w:line="240" w:lineRule="auto"/>
        <w:rPr>
          <w:rFonts w:ascii="Arial Narrow" w:hAnsi="Arial Narrow"/>
          <w:b/>
          <w:bCs/>
          <w:sz w:val="24"/>
          <w:szCs w:val="24"/>
          <w:u w:val="single"/>
        </w:rPr>
      </w:pPr>
      <w:r w:rsidRPr="00B926B0">
        <w:rPr>
          <w:rFonts w:ascii="Arial Narrow" w:hAnsi="Arial Narrow"/>
          <w:b/>
          <w:bCs/>
          <w:sz w:val="24"/>
          <w:szCs w:val="24"/>
          <w:u w:val="single"/>
        </w:rPr>
        <w:t xml:space="preserve">Confection des dalles </w:t>
      </w:r>
    </w:p>
    <w:p w:rsidRPr="0066537A" w:rsidR="005F2BCB" w:rsidP="005F2BCB" w:rsidRDefault="005F2BCB" w14:paraId="3FCA1281" w14:textId="77777777">
      <w:pPr>
        <w:autoSpaceDE w:val="0"/>
        <w:autoSpaceDN w:val="0"/>
        <w:adjustRightInd w:val="0"/>
        <w:jc w:val="both"/>
        <w:rPr>
          <w:rFonts w:ascii="Arial Narrow" w:hAnsi="Arial Narrow" w:cs="Arial"/>
          <w:bCs/>
          <w:sz w:val="23"/>
          <w:szCs w:val="23"/>
        </w:rPr>
      </w:pPr>
      <w:r w:rsidRPr="00431249">
        <w:rPr>
          <w:rFonts w:ascii="Arial Narrow" w:hAnsi="Arial Narrow" w:cs="Arial"/>
          <w:bCs/>
          <w:sz w:val="23"/>
          <w:szCs w:val="23"/>
        </w:rPr>
        <w:t xml:space="preserve">On distingue pour la fermeture des fosses des dalles et des </w:t>
      </w:r>
      <w:proofErr w:type="spellStart"/>
      <w:r w:rsidRPr="00431249">
        <w:rPr>
          <w:rFonts w:ascii="Arial Narrow" w:hAnsi="Arial Narrow" w:cs="Arial"/>
          <w:bCs/>
          <w:sz w:val="23"/>
          <w:szCs w:val="23"/>
        </w:rPr>
        <w:t>dallettes</w:t>
      </w:r>
      <w:proofErr w:type="spellEnd"/>
      <w:r w:rsidRPr="00431249">
        <w:rPr>
          <w:rFonts w:ascii="Arial Narrow" w:hAnsi="Arial Narrow" w:cs="Arial"/>
          <w:bCs/>
          <w:sz w:val="23"/>
          <w:szCs w:val="23"/>
        </w:rPr>
        <w:t>.</w:t>
      </w:r>
    </w:p>
    <w:p w:rsidRPr="00EF541C" w:rsidR="005F2BCB" w:rsidP="00743CF4" w:rsidRDefault="005F2BCB" w14:paraId="4634AFC9" w14:textId="77777777">
      <w:pPr>
        <w:pStyle w:val="ListParagraph"/>
        <w:numPr>
          <w:ilvl w:val="0"/>
          <w:numId w:val="21"/>
        </w:numPr>
        <w:autoSpaceDE w:val="0"/>
        <w:autoSpaceDN w:val="0"/>
        <w:adjustRightInd w:val="0"/>
        <w:spacing w:after="0" w:line="240" w:lineRule="auto"/>
        <w:rPr>
          <w:rFonts w:ascii="Arial Narrow" w:hAnsi="Arial Narrow"/>
          <w:b/>
          <w:sz w:val="24"/>
          <w:szCs w:val="24"/>
        </w:rPr>
      </w:pPr>
      <w:r w:rsidRPr="00EF541C">
        <w:rPr>
          <w:rFonts w:ascii="Arial Narrow" w:hAnsi="Arial Narrow"/>
          <w:b/>
          <w:sz w:val="24"/>
          <w:szCs w:val="24"/>
        </w:rPr>
        <w:t>Dalles de fermeture des fosses :</w:t>
      </w:r>
    </w:p>
    <w:p w:rsidRPr="00EC46A4" w:rsidR="005F2BCB" w:rsidP="005F2BCB" w:rsidRDefault="005F2BCB" w14:paraId="6E489273" w14:textId="77777777">
      <w:pPr>
        <w:autoSpaceDE w:val="0"/>
        <w:autoSpaceDN w:val="0"/>
        <w:adjustRightInd w:val="0"/>
        <w:jc w:val="both"/>
        <w:rPr>
          <w:rFonts w:ascii="Arial Narrow" w:hAnsi="Arial Narrow"/>
          <w:sz w:val="24"/>
          <w:szCs w:val="24"/>
        </w:rPr>
      </w:pPr>
      <w:r w:rsidRPr="00F40470">
        <w:rPr>
          <w:rFonts w:ascii="Arial Narrow" w:hAnsi="Arial Narrow" w:cs="Arial"/>
          <w:bCs/>
          <w:sz w:val="23"/>
          <w:szCs w:val="23"/>
        </w:rPr>
        <w:t xml:space="preserve">Elles sont toutes en béton armé </w:t>
      </w:r>
      <w:r>
        <w:rPr>
          <w:rFonts w:ascii="Arial Narrow" w:hAnsi="Arial Narrow" w:cs="Arial"/>
          <w:bCs/>
          <w:sz w:val="23"/>
          <w:szCs w:val="23"/>
        </w:rPr>
        <w:t xml:space="preserve">en </w:t>
      </w:r>
      <w:r w:rsidRPr="00F40470">
        <w:rPr>
          <w:rFonts w:ascii="Arial Narrow" w:hAnsi="Arial Narrow" w:cs="Arial"/>
          <w:bCs/>
          <w:sz w:val="23"/>
          <w:szCs w:val="23"/>
        </w:rPr>
        <w:t>fer</w:t>
      </w:r>
      <w:r>
        <w:rPr>
          <w:rFonts w:ascii="Arial Narrow" w:hAnsi="Arial Narrow" w:cs="Arial"/>
          <w:bCs/>
          <w:sz w:val="23"/>
          <w:szCs w:val="23"/>
        </w:rPr>
        <w:t xml:space="preserve"> HA</w:t>
      </w:r>
      <w:r w:rsidRPr="00F40470">
        <w:rPr>
          <w:rFonts w:ascii="Arial Narrow" w:hAnsi="Arial Narrow" w:cs="Arial"/>
          <w:bCs/>
          <w:sz w:val="23"/>
          <w:szCs w:val="23"/>
        </w:rPr>
        <w:t xml:space="preserve"> Ø 8 dosé à 350kg/m</w:t>
      </w:r>
      <w:r w:rsidRPr="00F40470">
        <w:rPr>
          <w:rFonts w:ascii="Arial Narrow" w:hAnsi="Arial Narrow" w:cs="Arial"/>
          <w:bCs/>
          <w:sz w:val="23"/>
          <w:szCs w:val="23"/>
          <w:vertAlign w:val="superscript"/>
        </w:rPr>
        <w:t>3</w:t>
      </w:r>
      <w:r w:rsidRPr="00F40470">
        <w:rPr>
          <w:rFonts w:ascii="Arial Narrow" w:hAnsi="Arial Narrow" w:cs="Arial"/>
          <w:bCs/>
          <w:sz w:val="23"/>
          <w:szCs w:val="23"/>
        </w:rPr>
        <w:t xml:space="preserve"> avec une </w:t>
      </w:r>
      <w:r w:rsidRPr="00EC46A4">
        <w:rPr>
          <w:rFonts w:ascii="Arial Narrow" w:hAnsi="Arial Narrow" w:cs="Arial"/>
          <w:bCs/>
          <w:sz w:val="23"/>
          <w:szCs w:val="23"/>
        </w:rPr>
        <w:t xml:space="preserve">épaisseur de 10cm pour les dalles et une épaisseur de 6cm pour les </w:t>
      </w:r>
      <w:proofErr w:type="spellStart"/>
      <w:r w:rsidRPr="00EC46A4">
        <w:rPr>
          <w:rFonts w:ascii="Arial Narrow" w:hAnsi="Arial Narrow" w:cs="Arial"/>
          <w:bCs/>
          <w:sz w:val="23"/>
          <w:szCs w:val="23"/>
        </w:rPr>
        <w:t>dallettes</w:t>
      </w:r>
      <w:proofErr w:type="spellEnd"/>
      <w:r w:rsidRPr="00EC46A4">
        <w:rPr>
          <w:rFonts w:ascii="Arial Narrow" w:hAnsi="Arial Narrow" w:cs="Arial"/>
          <w:bCs/>
          <w:sz w:val="23"/>
          <w:szCs w:val="23"/>
        </w:rPr>
        <w:t>. Le ferraillage sera en treillis de maille de 15x15 cm</w:t>
      </w:r>
      <w:r w:rsidRPr="00EC46A4">
        <w:rPr>
          <w:rFonts w:ascii="Arial Narrow" w:hAnsi="Arial Narrow" w:cs="Arial"/>
          <w:bCs/>
          <w:sz w:val="23"/>
          <w:szCs w:val="23"/>
          <w:vertAlign w:val="superscript"/>
        </w:rPr>
        <w:t>2</w:t>
      </w:r>
      <w:r w:rsidRPr="00EC46A4">
        <w:rPr>
          <w:rFonts w:ascii="Arial Narrow" w:hAnsi="Arial Narrow" w:cs="Arial"/>
          <w:bCs/>
          <w:sz w:val="23"/>
          <w:szCs w:val="23"/>
        </w:rPr>
        <w:t xml:space="preserve"> avec du fer HA Ø 8 uniquement. Une fois coulée, il sera observé un temps de prise avant le décoffrage. </w:t>
      </w:r>
    </w:p>
    <w:p w:rsidRPr="00EC46A4" w:rsidR="005F2BCB" w:rsidP="00743CF4" w:rsidRDefault="005F2BCB" w14:paraId="71273D36" w14:textId="77777777">
      <w:pPr>
        <w:pStyle w:val="ListParagraph"/>
        <w:numPr>
          <w:ilvl w:val="0"/>
          <w:numId w:val="21"/>
        </w:numPr>
        <w:autoSpaceDE w:val="0"/>
        <w:autoSpaceDN w:val="0"/>
        <w:adjustRightInd w:val="0"/>
        <w:spacing w:after="0" w:line="240" w:lineRule="auto"/>
        <w:jc w:val="both"/>
        <w:rPr>
          <w:rFonts w:ascii="Arial Narrow" w:hAnsi="Arial Narrow" w:cs="Arial"/>
          <w:bCs/>
          <w:sz w:val="23"/>
          <w:szCs w:val="23"/>
        </w:rPr>
      </w:pPr>
      <w:proofErr w:type="spellStart"/>
      <w:r w:rsidRPr="00EC46A4">
        <w:rPr>
          <w:rFonts w:ascii="Arial Narrow" w:hAnsi="Arial Narrow"/>
          <w:b/>
          <w:sz w:val="24"/>
          <w:szCs w:val="24"/>
        </w:rPr>
        <w:t>Dallettes</w:t>
      </w:r>
      <w:proofErr w:type="spellEnd"/>
      <w:r w:rsidRPr="00EC46A4">
        <w:rPr>
          <w:rFonts w:ascii="Arial Narrow" w:hAnsi="Arial Narrow"/>
          <w:b/>
          <w:sz w:val="24"/>
          <w:szCs w:val="24"/>
        </w:rPr>
        <w:t xml:space="preserve"> de vidange</w:t>
      </w:r>
      <w:r w:rsidRPr="00EC46A4">
        <w:rPr>
          <w:rFonts w:ascii="Arial Narrow" w:hAnsi="Arial Narrow"/>
          <w:sz w:val="24"/>
          <w:szCs w:val="24"/>
        </w:rPr>
        <w:t xml:space="preserve"> : </w:t>
      </w:r>
    </w:p>
    <w:p w:rsidRPr="00022265" w:rsidR="005F2BCB" w:rsidP="005F2BCB" w:rsidRDefault="005F2BCB" w14:paraId="09642F24" w14:textId="77777777">
      <w:pPr>
        <w:pStyle w:val="ListParagraph"/>
        <w:autoSpaceDE w:val="0"/>
        <w:autoSpaceDN w:val="0"/>
        <w:adjustRightInd w:val="0"/>
        <w:ind w:left="0"/>
        <w:jc w:val="both"/>
        <w:rPr>
          <w:rFonts w:ascii="Arial Narrow" w:hAnsi="Arial Narrow" w:cs="Arial"/>
          <w:bCs/>
          <w:sz w:val="23"/>
          <w:szCs w:val="23"/>
        </w:rPr>
      </w:pPr>
      <w:r w:rsidRPr="00EC46A4">
        <w:rPr>
          <w:rFonts w:ascii="Arial Narrow" w:hAnsi="Arial Narrow" w:cs="Arial"/>
          <w:bCs/>
          <w:sz w:val="23"/>
          <w:szCs w:val="23"/>
        </w:rPr>
        <w:t>Elles sont deux (2), en béton armé en fer HA Ø 8 de maille 15x15 cm</w:t>
      </w:r>
      <w:r w:rsidRPr="00EC46A4">
        <w:rPr>
          <w:rFonts w:ascii="Arial Narrow" w:hAnsi="Arial Narrow" w:cs="Arial"/>
          <w:bCs/>
          <w:sz w:val="23"/>
          <w:szCs w:val="23"/>
          <w:vertAlign w:val="superscript"/>
        </w:rPr>
        <w:t>2</w:t>
      </w:r>
      <w:r w:rsidRPr="00EC46A4">
        <w:rPr>
          <w:rFonts w:ascii="Arial Narrow" w:hAnsi="Arial Narrow" w:cs="Arial"/>
          <w:bCs/>
          <w:sz w:val="23"/>
          <w:szCs w:val="23"/>
        </w:rPr>
        <w:t xml:space="preserve"> et</w:t>
      </w:r>
      <w:r w:rsidRPr="00F40470">
        <w:rPr>
          <w:rFonts w:ascii="Arial Narrow" w:hAnsi="Arial Narrow" w:cs="Arial"/>
          <w:bCs/>
          <w:sz w:val="23"/>
          <w:szCs w:val="23"/>
        </w:rPr>
        <w:t xml:space="preserve"> dosé à 350kg/m</w:t>
      </w:r>
      <w:r w:rsidRPr="00F40470">
        <w:rPr>
          <w:rFonts w:ascii="Arial Narrow" w:hAnsi="Arial Narrow" w:cs="Arial"/>
          <w:bCs/>
          <w:sz w:val="23"/>
          <w:szCs w:val="23"/>
          <w:vertAlign w:val="superscript"/>
        </w:rPr>
        <w:t>3</w:t>
      </w:r>
      <w:r>
        <w:rPr>
          <w:rFonts w:ascii="Arial Narrow" w:hAnsi="Arial Narrow" w:cs="Arial"/>
          <w:bCs/>
          <w:sz w:val="23"/>
          <w:szCs w:val="23"/>
        </w:rPr>
        <w:t xml:space="preserve"> avec une épaisseur de </w:t>
      </w:r>
      <w:r w:rsidRPr="00F40470">
        <w:rPr>
          <w:rFonts w:ascii="Arial Narrow" w:hAnsi="Arial Narrow" w:cs="Arial"/>
          <w:bCs/>
          <w:sz w:val="23"/>
          <w:szCs w:val="23"/>
        </w:rPr>
        <w:t>6</w:t>
      </w:r>
      <w:r>
        <w:rPr>
          <w:rFonts w:ascii="Arial Narrow" w:hAnsi="Arial Narrow" w:cs="Arial"/>
          <w:bCs/>
          <w:sz w:val="23"/>
          <w:szCs w:val="23"/>
        </w:rPr>
        <w:t xml:space="preserve"> cm. Elles s’encastrent dans la dalle</w:t>
      </w:r>
      <w:r w:rsidRPr="00F40470">
        <w:rPr>
          <w:rFonts w:ascii="Arial Narrow" w:hAnsi="Arial Narrow" w:cs="Arial"/>
          <w:bCs/>
          <w:sz w:val="23"/>
          <w:szCs w:val="23"/>
        </w:rPr>
        <w:t xml:space="preserve"> </w:t>
      </w:r>
      <w:r>
        <w:rPr>
          <w:rFonts w:ascii="Arial Narrow" w:hAnsi="Arial Narrow" w:cs="Arial"/>
          <w:bCs/>
          <w:sz w:val="23"/>
          <w:szCs w:val="23"/>
        </w:rPr>
        <w:t>principale</w:t>
      </w:r>
      <w:r w:rsidRPr="00F40470">
        <w:rPr>
          <w:rFonts w:ascii="Arial Narrow" w:hAnsi="Arial Narrow" w:cs="Arial"/>
          <w:bCs/>
          <w:sz w:val="23"/>
          <w:szCs w:val="23"/>
        </w:rPr>
        <w:t xml:space="preserve"> et sont munies de boucle facilitant leur soulèvent pour la vidange.</w:t>
      </w:r>
    </w:p>
    <w:p w:rsidRPr="00022265" w:rsidR="005F2BCB" w:rsidP="005F2BCB" w:rsidRDefault="005F2BCB" w14:paraId="6371288E" w14:textId="3B35FE1B">
      <w:pPr>
        <w:jc w:val="both"/>
        <w:rPr>
          <w:rFonts w:ascii="Arial Narrow" w:hAnsi="Arial Narrow" w:cs="Arial"/>
          <w:bCs/>
          <w:sz w:val="23"/>
          <w:szCs w:val="23"/>
        </w:rPr>
      </w:pPr>
      <w:r w:rsidRPr="00F03BB3">
        <w:rPr>
          <w:rFonts w:ascii="Arial Narrow" w:hAnsi="Arial Narrow" w:cs="Arial"/>
          <w:bCs/>
          <w:sz w:val="23"/>
          <w:szCs w:val="23"/>
        </w:rPr>
        <w:t>Avant de poser les dalles sur le soubassement, il est nécessaire de préparer une couche de 3cm de mortier dosé à 350kg/m3 sur le chainage</w:t>
      </w:r>
      <w:r>
        <w:rPr>
          <w:rFonts w:ascii="Arial Narrow" w:hAnsi="Arial Narrow" w:cs="Arial"/>
          <w:bCs/>
          <w:sz w:val="23"/>
          <w:szCs w:val="23"/>
        </w:rPr>
        <w:t xml:space="preserve"> pour éviter un </w:t>
      </w:r>
      <w:r w:rsidRPr="00F03BB3">
        <w:rPr>
          <w:rFonts w:ascii="Arial Narrow" w:hAnsi="Arial Narrow" w:cs="Arial"/>
          <w:bCs/>
          <w:sz w:val="23"/>
          <w:szCs w:val="23"/>
        </w:rPr>
        <w:t xml:space="preserve">éventuel glissement et faciliter l’adhésion afin d’éviter </w:t>
      </w:r>
      <w:r w:rsidRPr="00F03BB3" w:rsidR="00BF4EC6">
        <w:rPr>
          <w:rFonts w:ascii="Arial Narrow" w:hAnsi="Arial Narrow" w:cs="Arial"/>
          <w:bCs/>
          <w:sz w:val="23"/>
          <w:szCs w:val="23"/>
        </w:rPr>
        <w:t>des éve</w:t>
      </w:r>
      <w:r w:rsidR="00BF4EC6">
        <w:rPr>
          <w:rFonts w:ascii="Arial Narrow" w:hAnsi="Arial Narrow" w:cs="Arial"/>
          <w:bCs/>
          <w:sz w:val="23"/>
          <w:szCs w:val="23"/>
        </w:rPr>
        <w:t>ntuelles fuites</w:t>
      </w:r>
      <w:r>
        <w:rPr>
          <w:rFonts w:ascii="Arial Narrow" w:hAnsi="Arial Narrow" w:cs="Arial"/>
          <w:bCs/>
          <w:sz w:val="23"/>
          <w:szCs w:val="23"/>
        </w:rPr>
        <w:t xml:space="preserve"> ou infiltrations.</w:t>
      </w:r>
    </w:p>
    <w:p w:rsidR="005F2BCB" w:rsidP="00743CF4" w:rsidRDefault="005F2BCB" w14:paraId="072DBD6F" w14:textId="77777777">
      <w:pPr>
        <w:pStyle w:val="ListParagraph"/>
        <w:numPr>
          <w:ilvl w:val="0"/>
          <w:numId w:val="26"/>
        </w:numPr>
        <w:autoSpaceDE w:val="0"/>
        <w:autoSpaceDN w:val="0"/>
        <w:adjustRightInd w:val="0"/>
        <w:spacing w:after="0" w:line="240" w:lineRule="auto"/>
        <w:rPr>
          <w:rFonts w:ascii="Arial Narrow" w:hAnsi="Arial Narrow"/>
          <w:b/>
          <w:bCs/>
          <w:sz w:val="24"/>
          <w:szCs w:val="24"/>
        </w:rPr>
      </w:pPr>
      <w:r w:rsidRPr="00B926B0">
        <w:rPr>
          <w:rFonts w:ascii="Arial Narrow" w:hAnsi="Arial Narrow"/>
          <w:b/>
          <w:bCs/>
          <w:sz w:val="24"/>
          <w:szCs w:val="24"/>
          <w:u w:val="single"/>
        </w:rPr>
        <w:t>Réalisation de la superstructure </w:t>
      </w:r>
      <w:r>
        <w:rPr>
          <w:rFonts w:ascii="Arial Narrow" w:hAnsi="Arial Narrow"/>
          <w:b/>
          <w:bCs/>
          <w:sz w:val="24"/>
          <w:szCs w:val="24"/>
        </w:rPr>
        <w:t>:</w:t>
      </w:r>
    </w:p>
    <w:p w:rsidRPr="007C4A68" w:rsidR="005F2BCB" w:rsidP="005F2BCB" w:rsidRDefault="005F2BCB" w14:paraId="00C909BE" w14:textId="77777777">
      <w:pPr>
        <w:pStyle w:val="ListParagraph"/>
        <w:autoSpaceDE w:val="0"/>
        <w:autoSpaceDN w:val="0"/>
        <w:adjustRightInd w:val="0"/>
        <w:rPr>
          <w:rFonts w:ascii="Arial Narrow" w:hAnsi="Arial Narrow"/>
          <w:b/>
          <w:bCs/>
          <w:sz w:val="24"/>
          <w:szCs w:val="24"/>
        </w:rPr>
      </w:pPr>
    </w:p>
    <w:p w:rsidRPr="00F40B18" w:rsidR="005F2BCB" w:rsidP="00743CF4" w:rsidRDefault="005F2BCB" w14:paraId="3B877D43" w14:textId="77777777">
      <w:pPr>
        <w:pStyle w:val="ListParagraph"/>
        <w:numPr>
          <w:ilvl w:val="0"/>
          <w:numId w:val="21"/>
        </w:numPr>
        <w:autoSpaceDE w:val="0"/>
        <w:spacing w:after="0" w:line="240" w:lineRule="auto"/>
        <w:jc w:val="both"/>
        <w:rPr>
          <w:rFonts w:ascii="Arial Narrow" w:hAnsi="Arial Narrow"/>
          <w:b/>
          <w:sz w:val="23"/>
          <w:szCs w:val="23"/>
        </w:rPr>
      </w:pPr>
      <w:r w:rsidRPr="00F40B18">
        <w:rPr>
          <w:rFonts w:ascii="Arial Narrow" w:hAnsi="Arial Narrow"/>
          <w:b/>
          <w:sz w:val="23"/>
          <w:szCs w:val="23"/>
        </w:rPr>
        <w:t>Fouilles en rigoles pour fondations superstructure :</w:t>
      </w:r>
    </w:p>
    <w:p w:rsidRPr="00022265" w:rsidR="005F2BCB" w:rsidP="005F2BCB" w:rsidRDefault="005F2BCB" w14:paraId="57DD58DE" w14:textId="77777777">
      <w:pPr>
        <w:autoSpaceDE w:val="0"/>
        <w:jc w:val="both"/>
        <w:rPr>
          <w:rFonts w:ascii="Arial Narrow" w:hAnsi="Arial Narrow" w:cs="Arial"/>
          <w:bCs/>
          <w:sz w:val="23"/>
          <w:szCs w:val="23"/>
        </w:rPr>
      </w:pPr>
      <w:r w:rsidRPr="00306DDA">
        <w:rPr>
          <w:rFonts w:ascii="Arial Narrow" w:hAnsi="Arial Narrow" w:cs="Arial"/>
          <w:bCs/>
          <w:sz w:val="23"/>
          <w:szCs w:val="23"/>
        </w:rPr>
        <w:t xml:space="preserve">Les fouilles en rigoles pour le mur extérieur de la superstructure auront </w:t>
      </w:r>
      <w:r w:rsidRPr="00EC46A4">
        <w:rPr>
          <w:rFonts w:ascii="Arial Narrow" w:hAnsi="Arial Narrow" w:cs="Arial"/>
          <w:bCs/>
          <w:sz w:val="23"/>
          <w:szCs w:val="23"/>
        </w:rPr>
        <w:t>une profondeur de</w:t>
      </w:r>
      <w:r w:rsidRPr="00EC46A4">
        <w:rPr>
          <w:rFonts w:ascii="Arial Narrow" w:hAnsi="Arial Narrow" w:cs="Arial"/>
          <w:bCs/>
          <w:sz w:val="24"/>
          <w:szCs w:val="24"/>
        </w:rPr>
        <w:t xml:space="preserve"> 30 cm sur 30 cm</w:t>
      </w:r>
      <w:r w:rsidRPr="00306DDA">
        <w:rPr>
          <w:rFonts w:ascii="Arial Narrow" w:hAnsi="Arial Narrow" w:cs="Arial"/>
          <w:bCs/>
          <w:sz w:val="24"/>
          <w:szCs w:val="24"/>
        </w:rPr>
        <w:t xml:space="preserve"> de large</w:t>
      </w:r>
    </w:p>
    <w:p w:rsidRPr="00EF541C" w:rsidR="005F2BCB" w:rsidP="00743CF4" w:rsidRDefault="005F2BCB" w14:paraId="61A726AC" w14:textId="77777777">
      <w:pPr>
        <w:pStyle w:val="ListParagraph"/>
        <w:numPr>
          <w:ilvl w:val="0"/>
          <w:numId w:val="21"/>
        </w:numPr>
        <w:autoSpaceDE w:val="0"/>
        <w:autoSpaceDN w:val="0"/>
        <w:adjustRightInd w:val="0"/>
        <w:spacing w:after="0" w:line="240" w:lineRule="auto"/>
        <w:rPr>
          <w:rFonts w:ascii="Arial Narrow" w:hAnsi="Arial Narrow"/>
          <w:b/>
          <w:sz w:val="24"/>
          <w:szCs w:val="24"/>
        </w:rPr>
      </w:pPr>
      <w:r w:rsidRPr="00EF541C">
        <w:rPr>
          <w:rFonts w:ascii="Arial Narrow" w:hAnsi="Arial Narrow"/>
          <w:b/>
          <w:sz w:val="24"/>
          <w:szCs w:val="24"/>
        </w:rPr>
        <w:t>Maçonnerie</w:t>
      </w:r>
      <w:r>
        <w:rPr>
          <w:rFonts w:ascii="Arial Narrow" w:hAnsi="Arial Narrow"/>
          <w:b/>
          <w:sz w:val="24"/>
          <w:szCs w:val="24"/>
        </w:rPr>
        <w:t xml:space="preserve"> </w:t>
      </w:r>
      <w:r w:rsidRPr="00EF541C">
        <w:rPr>
          <w:rFonts w:ascii="Arial Narrow" w:hAnsi="Arial Narrow"/>
          <w:b/>
          <w:sz w:val="24"/>
          <w:szCs w:val="24"/>
        </w:rPr>
        <w:t>:</w:t>
      </w:r>
    </w:p>
    <w:p w:rsidR="005F2BCB" w:rsidP="005F2BCB" w:rsidRDefault="005F2BCB" w14:paraId="64836F25" w14:textId="1BF31032">
      <w:pPr>
        <w:jc w:val="both"/>
        <w:rPr>
          <w:rFonts w:ascii="Arial Narrow" w:hAnsi="Arial Narrow" w:cs="Arial"/>
          <w:bCs/>
          <w:sz w:val="23"/>
          <w:szCs w:val="23"/>
        </w:rPr>
      </w:pPr>
      <w:r>
        <w:rPr>
          <w:rFonts w:ascii="Arial Narrow" w:hAnsi="Arial Narrow" w:cs="Arial"/>
          <w:bCs/>
          <w:sz w:val="23"/>
          <w:szCs w:val="23"/>
        </w:rPr>
        <w:t>Elle</w:t>
      </w:r>
      <w:r w:rsidRPr="00306DDA">
        <w:rPr>
          <w:rFonts w:ascii="Arial Narrow" w:hAnsi="Arial Narrow" w:cs="Arial"/>
          <w:bCs/>
          <w:sz w:val="23"/>
          <w:szCs w:val="23"/>
        </w:rPr>
        <w:t xml:space="preserve"> sera utilisé</w:t>
      </w:r>
      <w:r>
        <w:rPr>
          <w:rFonts w:ascii="Arial Narrow" w:hAnsi="Arial Narrow" w:cs="Arial"/>
          <w:bCs/>
          <w:sz w:val="23"/>
          <w:szCs w:val="23"/>
        </w:rPr>
        <w:t>e en</w:t>
      </w:r>
      <w:r w:rsidRPr="00306DDA">
        <w:rPr>
          <w:rFonts w:ascii="Arial Narrow" w:hAnsi="Arial Narrow" w:cs="Arial"/>
          <w:bCs/>
          <w:sz w:val="23"/>
          <w:szCs w:val="23"/>
        </w:rPr>
        <w:t xml:space="preserve"> briques cuites pleines de</w:t>
      </w:r>
      <w:r>
        <w:rPr>
          <w:rFonts w:ascii="Arial Narrow" w:hAnsi="Arial Narrow" w:cs="Arial"/>
          <w:bCs/>
          <w:sz w:val="23"/>
          <w:szCs w:val="23"/>
        </w:rPr>
        <w:t xml:space="preserve"> </w:t>
      </w:r>
      <w:r w:rsidRPr="00EC46A4">
        <w:rPr>
          <w:rFonts w:ascii="Arial Narrow" w:hAnsi="Arial Narrow" w:cs="Arial"/>
          <w:bCs/>
          <w:sz w:val="23"/>
          <w:szCs w:val="23"/>
        </w:rPr>
        <w:t>14X12X28 cm</w:t>
      </w:r>
      <w:r w:rsidRPr="00306DDA">
        <w:rPr>
          <w:rFonts w:ascii="Arial Narrow" w:hAnsi="Arial Narrow" w:cs="Arial"/>
          <w:bCs/>
          <w:sz w:val="23"/>
          <w:szCs w:val="23"/>
        </w:rPr>
        <w:t xml:space="preserve"> pour toute la maçonnerie en élévation</w:t>
      </w:r>
      <w:r>
        <w:rPr>
          <w:rFonts w:ascii="Arial Narrow" w:hAnsi="Arial Narrow" w:cs="Arial"/>
          <w:bCs/>
          <w:sz w:val="23"/>
          <w:szCs w:val="23"/>
        </w:rPr>
        <w:t xml:space="preserve"> selon les dimensions prescrites dans les plans techniques. Les murs latéraux</w:t>
      </w:r>
      <w:r w:rsidRPr="00306DDA">
        <w:rPr>
          <w:rFonts w:ascii="Arial Narrow" w:hAnsi="Arial Narrow" w:cs="Arial"/>
          <w:bCs/>
          <w:sz w:val="23"/>
          <w:szCs w:val="23"/>
        </w:rPr>
        <w:t xml:space="preserve"> </w:t>
      </w:r>
      <w:r>
        <w:rPr>
          <w:rFonts w:ascii="Arial Narrow" w:hAnsi="Arial Narrow" w:cs="Arial"/>
          <w:bCs/>
          <w:sz w:val="23"/>
          <w:szCs w:val="23"/>
        </w:rPr>
        <w:t>seront élevés au-dessus</w:t>
      </w:r>
      <w:r w:rsidRPr="00306DDA">
        <w:rPr>
          <w:rFonts w:ascii="Arial Narrow" w:hAnsi="Arial Narrow" w:cs="Arial"/>
          <w:bCs/>
          <w:sz w:val="23"/>
          <w:szCs w:val="23"/>
        </w:rPr>
        <w:t xml:space="preserve"> du soubassement </w:t>
      </w:r>
      <w:r>
        <w:rPr>
          <w:rFonts w:ascii="Arial Narrow" w:hAnsi="Arial Narrow" w:cs="Arial"/>
          <w:bCs/>
          <w:sz w:val="23"/>
          <w:szCs w:val="23"/>
        </w:rPr>
        <w:t>(20</w:t>
      </w:r>
      <w:r w:rsidRPr="00306DDA">
        <w:rPr>
          <w:rFonts w:ascii="Arial Narrow" w:hAnsi="Arial Narrow" w:cs="Arial"/>
          <w:bCs/>
          <w:sz w:val="23"/>
          <w:szCs w:val="23"/>
        </w:rPr>
        <w:t xml:space="preserve">cm) </w:t>
      </w:r>
      <w:r>
        <w:rPr>
          <w:rFonts w:ascii="Arial Narrow" w:hAnsi="Arial Narrow" w:cs="Arial"/>
          <w:bCs/>
          <w:sz w:val="23"/>
          <w:szCs w:val="23"/>
        </w:rPr>
        <w:t>y compris</w:t>
      </w:r>
      <w:r w:rsidRPr="00306DDA">
        <w:rPr>
          <w:rFonts w:ascii="Arial Narrow" w:hAnsi="Arial Narrow" w:cs="Arial"/>
          <w:bCs/>
          <w:sz w:val="23"/>
          <w:szCs w:val="23"/>
        </w:rPr>
        <w:t xml:space="preserve"> l’épaisseur de la dalle (10cm). Le mortier de pose sera dosé à </w:t>
      </w:r>
      <w:r>
        <w:rPr>
          <w:rFonts w:ascii="Arial Narrow" w:hAnsi="Arial Narrow" w:cs="Arial"/>
          <w:bCs/>
          <w:sz w:val="23"/>
          <w:szCs w:val="23"/>
        </w:rPr>
        <w:t>25</w:t>
      </w:r>
      <w:r w:rsidRPr="00306DDA">
        <w:rPr>
          <w:rFonts w:ascii="Arial Narrow" w:hAnsi="Arial Narrow" w:cs="Arial"/>
          <w:bCs/>
          <w:sz w:val="23"/>
          <w:szCs w:val="23"/>
        </w:rPr>
        <w:t>0kg /m</w:t>
      </w:r>
      <w:r w:rsidRPr="009271B3">
        <w:rPr>
          <w:rFonts w:ascii="Arial Narrow" w:hAnsi="Arial Narrow" w:cs="Arial"/>
          <w:bCs/>
          <w:sz w:val="23"/>
          <w:szCs w:val="23"/>
          <w:vertAlign w:val="superscript"/>
        </w:rPr>
        <w:t>3</w:t>
      </w:r>
      <w:r w:rsidRPr="00306DDA">
        <w:rPr>
          <w:rFonts w:ascii="Arial Narrow" w:hAnsi="Arial Narrow" w:cs="Arial"/>
          <w:bCs/>
          <w:sz w:val="23"/>
          <w:szCs w:val="23"/>
        </w:rPr>
        <w:t xml:space="preserve">. Le mortier sera suffisamment plastique et doit remplir facilement le joint. Il sera réalisé des murs de séparation entre les </w:t>
      </w:r>
      <w:r w:rsidR="00330227">
        <w:rPr>
          <w:rFonts w:ascii="Arial Narrow" w:hAnsi="Arial Narrow" w:cs="Arial"/>
          <w:bCs/>
          <w:sz w:val="23"/>
          <w:szCs w:val="23"/>
        </w:rPr>
        <w:t>Porte</w:t>
      </w:r>
      <w:r w:rsidRPr="00306DDA">
        <w:rPr>
          <w:rFonts w:ascii="Arial Narrow" w:hAnsi="Arial Narrow" w:cs="Arial"/>
          <w:bCs/>
          <w:sz w:val="23"/>
          <w:szCs w:val="23"/>
        </w:rPr>
        <w:t xml:space="preserve">s. La maçonnerie en briques cuites pleines de </w:t>
      </w:r>
      <w:r w:rsidRPr="00EC46A4">
        <w:rPr>
          <w:rFonts w:ascii="Arial Narrow" w:hAnsi="Arial Narrow" w:cs="Arial"/>
          <w:bCs/>
          <w:sz w:val="23"/>
          <w:szCs w:val="23"/>
        </w:rPr>
        <w:t>14X12X28 cm</w:t>
      </w:r>
      <w:r>
        <w:rPr>
          <w:rFonts w:ascii="Arial Narrow" w:hAnsi="Arial Narrow" w:cs="Arial"/>
          <w:bCs/>
          <w:sz w:val="23"/>
          <w:szCs w:val="23"/>
        </w:rPr>
        <w:t xml:space="preserve"> Il</w:t>
      </w:r>
      <w:r w:rsidRPr="00306DDA">
        <w:rPr>
          <w:rFonts w:ascii="Arial Narrow" w:hAnsi="Arial Narrow" w:cs="Arial"/>
          <w:bCs/>
          <w:sz w:val="23"/>
          <w:szCs w:val="23"/>
        </w:rPr>
        <w:t xml:space="preserve"> est pr</w:t>
      </w:r>
      <w:r>
        <w:rPr>
          <w:rFonts w:ascii="Arial Narrow" w:hAnsi="Arial Narrow" w:cs="Arial"/>
          <w:bCs/>
          <w:sz w:val="23"/>
          <w:szCs w:val="23"/>
        </w:rPr>
        <w:t>évu sur les murs de façade deux</w:t>
      </w:r>
      <w:r w:rsidRPr="00306DDA">
        <w:rPr>
          <w:rFonts w:ascii="Arial Narrow" w:hAnsi="Arial Narrow" w:cs="Arial"/>
          <w:bCs/>
          <w:sz w:val="23"/>
          <w:szCs w:val="23"/>
        </w:rPr>
        <w:t xml:space="preserve"> </w:t>
      </w:r>
      <w:r w:rsidRPr="002C5107">
        <w:rPr>
          <w:rFonts w:ascii="Arial Narrow" w:hAnsi="Arial Narrow" w:cs="Arial"/>
          <w:bCs/>
          <w:sz w:val="23"/>
          <w:szCs w:val="23"/>
        </w:rPr>
        <w:t>(2) portes et deux (2) impostes</w:t>
      </w:r>
      <w:r>
        <w:rPr>
          <w:rFonts w:ascii="Arial Narrow" w:hAnsi="Arial Narrow" w:cs="Arial"/>
          <w:bCs/>
          <w:sz w:val="23"/>
          <w:szCs w:val="23"/>
        </w:rPr>
        <w:t xml:space="preserve"> d’aération</w:t>
      </w:r>
      <w:r w:rsidRPr="00306DDA">
        <w:rPr>
          <w:rFonts w:ascii="Arial Narrow" w:hAnsi="Arial Narrow" w:cs="Arial"/>
          <w:bCs/>
          <w:sz w:val="23"/>
          <w:szCs w:val="23"/>
        </w:rPr>
        <w:t xml:space="preserve"> situées juste au-dessus des portes</w:t>
      </w:r>
      <w:r w:rsidRPr="00306DDA">
        <w:rPr>
          <w:rFonts w:ascii="Arial Narrow" w:hAnsi="Arial Narrow"/>
          <w:sz w:val="23"/>
          <w:szCs w:val="23"/>
        </w:rPr>
        <w:t>. Entre les portes</w:t>
      </w:r>
      <w:r>
        <w:rPr>
          <w:rFonts w:ascii="Arial Narrow" w:hAnsi="Arial Narrow"/>
          <w:sz w:val="23"/>
          <w:szCs w:val="23"/>
        </w:rPr>
        <w:t xml:space="preserve"> et les impostes</w:t>
      </w:r>
      <w:r w:rsidRPr="00306DDA">
        <w:rPr>
          <w:rFonts w:ascii="Arial Narrow" w:hAnsi="Arial Narrow"/>
          <w:sz w:val="23"/>
          <w:szCs w:val="23"/>
        </w:rPr>
        <w:t>, un chainage en béton armé sera réalisé. Il est de dimensions : 10X10</w:t>
      </w:r>
      <w:r>
        <w:rPr>
          <w:rFonts w:ascii="Arial Narrow" w:hAnsi="Arial Narrow"/>
          <w:sz w:val="23"/>
          <w:szCs w:val="23"/>
        </w:rPr>
        <w:t xml:space="preserve"> cm</w:t>
      </w:r>
      <w:r w:rsidRPr="00306DDA">
        <w:rPr>
          <w:rFonts w:ascii="Arial Narrow" w:hAnsi="Arial Narrow"/>
          <w:sz w:val="23"/>
          <w:szCs w:val="23"/>
        </w:rPr>
        <w:t xml:space="preserve"> après décoffrage. Le fer utilisé est de </w:t>
      </w:r>
      <w:r w:rsidRPr="00306DDA">
        <w:rPr>
          <w:rFonts w:ascii="Arial Narrow" w:hAnsi="Arial Narrow" w:cs="Arial"/>
          <w:bCs/>
          <w:sz w:val="23"/>
          <w:szCs w:val="23"/>
        </w:rPr>
        <w:t>Ø 8 et 6 dosé à 350kg/m</w:t>
      </w:r>
      <w:r w:rsidRPr="009271B3">
        <w:rPr>
          <w:rFonts w:ascii="Arial Narrow" w:hAnsi="Arial Narrow" w:cs="Arial"/>
          <w:bCs/>
          <w:sz w:val="23"/>
          <w:szCs w:val="23"/>
          <w:vertAlign w:val="superscript"/>
        </w:rPr>
        <w:t>3</w:t>
      </w:r>
      <w:r w:rsidRPr="00306DDA">
        <w:rPr>
          <w:rFonts w:ascii="Arial Narrow" w:hAnsi="Arial Narrow" w:cs="Arial"/>
          <w:bCs/>
          <w:sz w:val="23"/>
          <w:szCs w:val="23"/>
        </w:rPr>
        <w:t>.</w:t>
      </w:r>
    </w:p>
    <w:p w:rsidRPr="00F35B16" w:rsidR="005F2BCB" w:rsidP="00743CF4" w:rsidRDefault="005F2BCB" w14:paraId="214BD667" w14:textId="77777777">
      <w:pPr>
        <w:numPr>
          <w:ilvl w:val="0"/>
          <w:numId w:val="21"/>
        </w:numPr>
        <w:spacing w:after="0" w:line="240" w:lineRule="auto"/>
        <w:jc w:val="both"/>
        <w:rPr>
          <w:rFonts w:ascii="Arial Narrow" w:hAnsi="Arial Narrow" w:cs="Arial"/>
          <w:b/>
          <w:bCs/>
          <w:sz w:val="23"/>
          <w:szCs w:val="23"/>
        </w:rPr>
      </w:pPr>
      <w:r w:rsidRPr="00F35B16">
        <w:rPr>
          <w:rFonts w:ascii="Arial Narrow" w:hAnsi="Arial Narrow" w:cs="Arial"/>
          <w:b/>
          <w:bCs/>
          <w:sz w:val="23"/>
          <w:szCs w:val="23"/>
        </w:rPr>
        <w:t xml:space="preserve">Enduit : </w:t>
      </w:r>
    </w:p>
    <w:p w:rsidRPr="00121FFD" w:rsidR="005F2BCB" w:rsidP="005F2BCB" w:rsidRDefault="005F2BCB" w14:paraId="756CFFD6" w14:textId="77777777">
      <w:pPr>
        <w:jc w:val="both"/>
        <w:rPr>
          <w:rFonts w:ascii="Arial Narrow" w:hAnsi="Arial Narrow" w:cs="Arial"/>
          <w:bCs/>
          <w:sz w:val="23"/>
          <w:szCs w:val="23"/>
        </w:rPr>
      </w:pPr>
      <w:r w:rsidRPr="00121FFD">
        <w:rPr>
          <w:rFonts w:ascii="Arial Narrow" w:hAnsi="Arial Narrow" w:cs="Arial"/>
          <w:bCs/>
          <w:sz w:val="23"/>
          <w:szCs w:val="23"/>
        </w:rPr>
        <w:t>L’enduit qui sera appliqué sur les ouvrages</w:t>
      </w:r>
      <w:r>
        <w:rPr>
          <w:rFonts w:ascii="Arial Narrow" w:hAnsi="Arial Narrow" w:cs="Arial"/>
          <w:bCs/>
          <w:sz w:val="23"/>
          <w:szCs w:val="23"/>
        </w:rPr>
        <w:t xml:space="preserve"> sera constitué de 2</w:t>
      </w:r>
      <w:r w:rsidRPr="00121FFD">
        <w:rPr>
          <w:rFonts w:ascii="Arial Narrow" w:hAnsi="Arial Narrow" w:cs="Arial"/>
          <w:bCs/>
          <w:sz w:val="23"/>
          <w:szCs w:val="23"/>
        </w:rPr>
        <w:t xml:space="preserve"> couches :</w:t>
      </w:r>
    </w:p>
    <w:p w:rsidRPr="00121FFD" w:rsidR="005F2BCB" w:rsidP="00743CF4" w:rsidRDefault="005F2BCB" w14:paraId="719FAD73" w14:textId="77777777">
      <w:pPr>
        <w:numPr>
          <w:ilvl w:val="0"/>
          <w:numId w:val="29"/>
        </w:numPr>
        <w:spacing w:after="0" w:line="240" w:lineRule="auto"/>
        <w:jc w:val="both"/>
        <w:rPr>
          <w:rFonts w:ascii="Arial Narrow" w:hAnsi="Arial Narrow" w:cs="Arial"/>
          <w:bCs/>
          <w:sz w:val="23"/>
          <w:szCs w:val="23"/>
        </w:rPr>
      </w:pPr>
      <w:r w:rsidRPr="00121FFD">
        <w:rPr>
          <w:rFonts w:ascii="Arial Narrow" w:hAnsi="Arial Narrow" w:cs="Arial"/>
          <w:bCs/>
          <w:sz w:val="23"/>
          <w:szCs w:val="23"/>
        </w:rPr>
        <w:t>Un gobetis ou couche d’accrochage : couche mince riche en ciment qui sera dosé à 500 Kg/m³ (1,5 brouettes de sable fin), réalisée avec du sable maigre dépourvu de fines, et devra être plastique.</w:t>
      </w:r>
    </w:p>
    <w:p w:rsidRPr="00121FFD" w:rsidR="005F2BCB" w:rsidP="00743CF4" w:rsidRDefault="005F2BCB" w14:paraId="15CE0699" w14:textId="77777777">
      <w:pPr>
        <w:numPr>
          <w:ilvl w:val="0"/>
          <w:numId w:val="29"/>
        </w:numPr>
        <w:spacing w:after="0" w:line="240" w:lineRule="auto"/>
        <w:jc w:val="both"/>
        <w:rPr>
          <w:rFonts w:ascii="Arial Narrow" w:hAnsi="Arial Narrow" w:cs="Arial"/>
          <w:bCs/>
          <w:sz w:val="23"/>
          <w:szCs w:val="23"/>
        </w:rPr>
      </w:pPr>
      <w:r w:rsidRPr="00121FFD">
        <w:rPr>
          <w:rFonts w:ascii="Arial Narrow" w:hAnsi="Arial Narrow" w:cs="Arial"/>
          <w:bCs/>
          <w:sz w:val="23"/>
          <w:szCs w:val="23"/>
        </w:rPr>
        <w:t>Une couche de finition donnant l’aspect de l’enduit fini et parachevant l’imperméabilité, couche de mortier avec de sable fin dosé à 350 Kg/m</w:t>
      </w:r>
      <w:r>
        <w:rPr>
          <w:rFonts w:ascii="Arial Narrow" w:hAnsi="Arial Narrow" w:cs="Arial"/>
          <w:bCs/>
          <w:sz w:val="23"/>
          <w:szCs w:val="23"/>
        </w:rPr>
        <w:t>³ (3</w:t>
      </w:r>
      <w:r w:rsidRPr="00121FFD">
        <w:rPr>
          <w:rFonts w:ascii="Arial Narrow" w:hAnsi="Arial Narrow" w:cs="Arial"/>
          <w:bCs/>
          <w:sz w:val="23"/>
          <w:szCs w:val="23"/>
        </w:rPr>
        <w:t xml:space="preserve"> </w:t>
      </w:r>
      <w:proofErr w:type="gramStart"/>
      <w:r w:rsidRPr="00121FFD">
        <w:rPr>
          <w:rFonts w:ascii="Arial Narrow" w:hAnsi="Arial Narrow" w:cs="Arial"/>
          <w:bCs/>
          <w:sz w:val="23"/>
          <w:szCs w:val="23"/>
        </w:rPr>
        <w:t>brouette</w:t>
      </w:r>
      <w:proofErr w:type="gramEnd"/>
      <w:r w:rsidRPr="00121FFD">
        <w:rPr>
          <w:rFonts w:ascii="Arial Narrow" w:hAnsi="Arial Narrow" w:cs="Arial"/>
          <w:bCs/>
          <w:sz w:val="23"/>
          <w:szCs w:val="23"/>
        </w:rPr>
        <w:t xml:space="preserve"> de sable fin).</w:t>
      </w:r>
    </w:p>
    <w:p w:rsidRPr="00EF541C" w:rsidR="005F2BCB" w:rsidP="00743CF4" w:rsidRDefault="005F2BCB" w14:paraId="1BDFCBC3" w14:textId="77777777">
      <w:pPr>
        <w:pStyle w:val="ListParagraph"/>
        <w:numPr>
          <w:ilvl w:val="0"/>
          <w:numId w:val="21"/>
        </w:numPr>
        <w:autoSpaceDE w:val="0"/>
        <w:autoSpaceDN w:val="0"/>
        <w:adjustRightInd w:val="0"/>
        <w:spacing w:after="0" w:line="240" w:lineRule="auto"/>
        <w:rPr>
          <w:rFonts w:ascii="Arial Narrow" w:hAnsi="Arial Narrow"/>
          <w:b/>
          <w:sz w:val="24"/>
          <w:szCs w:val="24"/>
        </w:rPr>
      </w:pPr>
      <w:r w:rsidRPr="00EF541C">
        <w:rPr>
          <w:rFonts w:ascii="Arial Narrow" w:hAnsi="Arial Narrow"/>
          <w:b/>
          <w:sz w:val="24"/>
          <w:szCs w:val="24"/>
        </w:rPr>
        <w:t xml:space="preserve">Toiture </w:t>
      </w:r>
    </w:p>
    <w:p w:rsidRPr="00022265" w:rsidR="005F2BCB" w:rsidP="005F2BCB" w:rsidRDefault="005F2BCB" w14:paraId="7398C9CF" w14:textId="77777777">
      <w:pPr>
        <w:autoSpaceDE w:val="0"/>
        <w:autoSpaceDN w:val="0"/>
        <w:adjustRightInd w:val="0"/>
        <w:jc w:val="both"/>
        <w:rPr>
          <w:rFonts w:ascii="Arial Narrow" w:hAnsi="Arial Narrow" w:cs="Arial"/>
          <w:bCs/>
          <w:sz w:val="23"/>
          <w:szCs w:val="23"/>
        </w:rPr>
      </w:pPr>
      <w:r w:rsidRPr="00E56F2C">
        <w:rPr>
          <w:rFonts w:ascii="Arial Narrow" w:hAnsi="Arial Narrow" w:cs="Arial"/>
          <w:bCs/>
          <w:sz w:val="23"/>
          <w:szCs w:val="23"/>
        </w:rPr>
        <w:t>Les toitures seront en tôle aluminium 32/100 et seront rivées sur la charpente en bois rouge. La charpente sera composée des chevrons de 8x8 placées sur les demi-pignons dans le même sens. Les chevrons à leur t</w:t>
      </w:r>
      <w:r>
        <w:rPr>
          <w:rFonts w:ascii="Arial Narrow" w:hAnsi="Arial Narrow" w:cs="Arial"/>
          <w:bCs/>
          <w:sz w:val="23"/>
          <w:szCs w:val="23"/>
        </w:rPr>
        <w:t>our recevront les pannes en lattes 4x8 bois rouge</w:t>
      </w:r>
      <w:r w:rsidRPr="00E56F2C">
        <w:rPr>
          <w:rFonts w:ascii="Arial Narrow" w:hAnsi="Arial Narrow" w:cs="Arial"/>
          <w:bCs/>
          <w:sz w:val="23"/>
          <w:szCs w:val="23"/>
        </w:rPr>
        <w:t xml:space="preserve"> (perpendiculaire aux chevrons). Une bordure de rive en bois traité ass</w:t>
      </w:r>
      <w:r>
        <w:rPr>
          <w:rFonts w:ascii="Arial Narrow" w:hAnsi="Arial Narrow" w:cs="Arial"/>
          <w:bCs/>
          <w:sz w:val="23"/>
          <w:szCs w:val="23"/>
        </w:rPr>
        <w:t>urera la protection du système.</w:t>
      </w:r>
    </w:p>
    <w:p w:rsidRPr="00EF541C" w:rsidR="005F2BCB" w:rsidP="00743CF4" w:rsidRDefault="005F2BCB" w14:paraId="4782FF76" w14:textId="77777777">
      <w:pPr>
        <w:pStyle w:val="ListParagraph"/>
        <w:numPr>
          <w:ilvl w:val="0"/>
          <w:numId w:val="21"/>
        </w:numPr>
        <w:autoSpaceDE w:val="0"/>
        <w:autoSpaceDN w:val="0"/>
        <w:adjustRightInd w:val="0"/>
        <w:spacing w:after="0" w:line="240" w:lineRule="auto"/>
        <w:rPr>
          <w:rFonts w:ascii="Arial Narrow" w:hAnsi="Arial Narrow"/>
          <w:b/>
          <w:sz w:val="24"/>
          <w:szCs w:val="24"/>
        </w:rPr>
      </w:pPr>
      <w:r w:rsidRPr="00EF541C">
        <w:rPr>
          <w:rFonts w:ascii="Arial Narrow" w:hAnsi="Arial Narrow"/>
          <w:b/>
          <w:sz w:val="24"/>
          <w:szCs w:val="24"/>
        </w:rPr>
        <w:t>Tuyau de ventilation :</w:t>
      </w:r>
    </w:p>
    <w:p w:rsidR="005F2BCB" w:rsidP="005F2BCB" w:rsidRDefault="005F2BCB" w14:paraId="078F360D" w14:textId="77777777">
      <w:pPr>
        <w:autoSpaceDE w:val="0"/>
        <w:autoSpaceDN w:val="0"/>
        <w:adjustRightInd w:val="0"/>
        <w:jc w:val="both"/>
        <w:rPr>
          <w:rFonts w:ascii="Arial Narrow" w:hAnsi="Arial Narrow"/>
          <w:sz w:val="24"/>
          <w:szCs w:val="24"/>
        </w:rPr>
      </w:pPr>
      <w:r>
        <w:rPr>
          <w:rFonts w:ascii="Arial Narrow" w:hAnsi="Arial Narrow" w:cs="Arial"/>
          <w:bCs/>
          <w:sz w:val="23"/>
          <w:szCs w:val="23"/>
        </w:rPr>
        <w:t>Il</w:t>
      </w:r>
      <w:r w:rsidRPr="00306DDA">
        <w:rPr>
          <w:rFonts w:ascii="Arial Narrow" w:hAnsi="Arial Narrow" w:cs="Arial"/>
          <w:bCs/>
          <w:sz w:val="23"/>
          <w:szCs w:val="23"/>
        </w:rPr>
        <w:t xml:space="preserve"> est en PVC de diamètre 110</w:t>
      </w:r>
      <w:r>
        <w:rPr>
          <w:rFonts w:ascii="Arial Narrow" w:hAnsi="Arial Narrow" w:cs="Arial"/>
          <w:bCs/>
          <w:sz w:val="23"/>
          <w:szCs w:val="23"/>
        </w:rPr>
        <w:t xml:space="preserve"> </w:t>
      </w:r>
      <w:proofErr w:type="spellStart"/>
      <w:r>
        <w:rPr>
          <w:rFonts w:ascii="Arial Narrow" w:hAnsi="Arial Narrow" w:cs="Arial"/>
          <w:bCs/>
          <w:sz w:val="23"/>
          <w:szCs w:val="23"/>
        </w:rPr>
        <w:t>mm</w:t>
      </w:r>
      <w:r w:rsidRPr="00306DDA">
        <w:rPr>
          <w:rFonts w:ascii="Arial Narrow" w:hAnsi="Arial Narrow"/>
          <w:sz w:val="24"/>
          <w:szCs w:val="24"/>
        </w:rPr>
        <w:t>.</w:t>
      </w:r>
      <w:proofErr w:type="spellEnd"/>
      <w:r w:rsidRPr="00306DDA">
        <w:rPr>
          <w:rFonts w:ascii="Arial Narrow" w:hAnsi="Arial Narrow"/>
          <w:sz w:val="24"/>
          <w:szCs w:val="24"/>
        </w:rPr>
        <w:t xml:space="preserve"> </w:t>
      </w:r>
      <w:r w:rsidRPr="00306DDA">
        <w:rPr>
          <w:rFonts w:ascii="Arial Narrow" w:hAnsi="Arial Narrow" w:cs="Arial"/>
          <w:bCs/>
          <w:sz w:val="23"/>
          <w:szCs w:val="23"/>
        </w:rPr>
        <w:t xml:space="preserve">Au niveau de chaque compartiment un tuyau d’aération de longueur </w:t>
      </w:r>
      <w:r>
        <w:rPr>
          <w:rFonts w:ascii="Arial Narrow" w:hAnsi="Arial Narrow" w:cs="Arial"/>
          <w:bCs/>
          <w:sz w:val="23"/>
          <w:szCs w:val="23"/>
        </w:rPr>
        <w:t xml:space="preserve">minimum </w:t>
      </w:r>
      <w:r w:rsidRPr="00306DDA">
        <w:rPr>
          <w:rFonts w:ascii="Arial Narrow" w:hAnsi="Arial Narrow" w:cs="Arial"/>
          <w:bCs/>
          <w:sz w:val="23"/>
          <w:szCs w:val="23"/>
        </w:rPr>
        <w:t>280cm est fixé dans la dalle à travers le trou d’aération. Le tuyau est fixé au mur de la superstructure sur toute sa longueur. Le sommet du tuyau est muni d’une grille anti-moustique.</w:t>
      </w:r>
    </w:p>
    <w:p w:rsidRPr="00A24A72" w:rsidR="005F2BCB" w:rsidP="00743CF4" w:rsidRDefault="005F2BCB" w14:paraId="1C193E95" w14:textId="77777777">
      <w:pPr>
        <w:pStyle w:val="ListParagraph"/>
        <w:numPr>
          <w:ilvl w:val="0"/>
          <w:numId w:val="26"/>
        </w:numPr>
        <w:autoSpaceDE w:val="0"/>
        <w:autoSpaceDN w:val="0"/>
        <w:adjustRightInd w:val="0"/>
        <w:spacing w:after="0" w:line="240" w:lineRule="auto"/>
        <w:rPr>
          <w:rFonts w:ascii="Arial Narrow" w:hAnsi="Arial Narrow"/>
          <w:b/>
          <w:sz w:val="24"/>
          <w:szCs w:val="24"/>
        </w:rPr>
      </w:pPr>
      <w:r w:rsidRPr="00B926B0">
        <w:rPr>
          <w:rFonts w:ascii="Arial Narrow" w:hAnsi="Arial Narrow"/>
          <w:b/>
          <w:bCs/>
          <w:sz w:val="24"/>
          <w:szCs w:val="24"/>
          <w:u w:val="single"/>
        </w:rPr>
        <w:t>Menuiseries bois</w:t>
      </w:r>
      <w:r w:rsidRPr="007C4A68">
        <w:rPr>
          <w:rFonts w:ascii="Arial Narrow" w:hAnsi="Arial Narrow"/>
          <w:b/>
          <w:bCs/>
          <w:sz w:val="24"/>
          <w:szCs w:val="24"/>
        </w:rPr>
        <w:t> :</w:t>
      </w:r>
    </w:p>
    <w:p w:rsidR="00D71309" w:rsidP="00BB39F7" w:rsidRDefault="00BB39F7" w14:paraId="70C93B65" w14:textId="77777777">
      <w:pPr>
        <w:autoSpaceDE w:val="0"/>
        <w:autoSpaceDN w:val="0"/>
        <w:adjustRightInd w:val="0"/>
        <w:jc w:val="both"/>
        <w:rPr>
          <w:rFonts w:ascii="Arial Narrow" w:hAnsi="Arial Narrow" w:cs="Arial"/>
          <w:bCs/>
          <w:sz w:val="23"/>
          <w:szCs w:val="23"/>
        </w:rPr>
      </w:pPr>
      <w:r w:rsidRPr="00BB39F7">
        <w:rPr>
          <w:rFonts w:ascii="Arial Narrow" w:hAnsi="Arial Narrow" w:cs="Arial"/>
          <w:bCs/>
          <w:sz w:val="23"/>
          <w:szCs w:val="23"/>
        </w:rPr>
        <w:t>Poser les portes métalliques de 1 m de largeur et 2.100 m de hauteur. La porte contiendra 3 paires paumelles de GM. Elle s’ouvrira de l’extérieur ;</w:t>
      </w:r>
    </w:p>
    <w:p w:rsidRPr="00A24A72" w:rsidR="005F2BCB" w:rsidP="00BB39F7" w:rsidRDefault="005F2BCB" w14:paraId="1F70BA1F" w14:textId="7A8C3B3B">
      <w:pPr>
        <w:autoSpaceDE w:val="0"/>
        <w:autoSpaceDN w:val="0"/>
        <w:adjustRightInd w:val="0"/>
        <w:jc w:val="both"/>
        <w:rPr>
          <w:rFonts w:ascii="Arial Narrow" w:hAnsi="Arial Narrow"/>
          <w:b/>
          <w:bCs/>
          <w:sz w:val="24"/>
          <w:szCs w:val="24"/>
        </w:rPr>
      </w:pPr>
      <w:r w:rsidRPr="00B926B0">
        <w:rPr>
          <w:rFonts w:ascii="Arial Narrow" w:hAnsi="Arial Narrow"/>
          <w:b/>
          <w:bCs/>
          <w:sz w:val="24"/>
          <w:szCs w:val="24"/>
          <w:u w:val="single"/>
        </w:rPr>
        <w:t>Travaux de finition</w:t>
      </w:r>
      <w:r>
        <w:rPr>
          <w:rFonts w:ascii="Arial Narrow" w:hAnsi="Arial Narrow"/>
          <w:b/>
          <w:bCs/>
          <w:sz w:val="24"/>
          <w:szCs w:val="24"/>
        </w:rPr>
        <w:t> :</w:t>
      </w:r>
    </w:p>
    <w:p w:rsidRPr="00F40B18" w:rsidR="005F2BCB" w:rsidP="00743CF4" w:rsidRDefault="005F2BCB" w14:paraId="42A0E964" w14:textId="77777777">
      <w:pPr>
        <w:pStyle w:val="ListParagraph"/>
        <w:numPr>
          <w:ilvl w:val="0"/>
          <w:numId w:val="21"/>
        </w:numPr>
        <w:autoSpaceDE w:val="0"/>
        <w:autoSpaceDN w:val="0"/>
        <w:adjustRightInd w:val="0"/>
        <w:spacing w:after="0" w:line="240" w:lineRule="auto"/>
        <w:rPr>
          <w:rFonts w:ascii="Arial Narrow" w:hAnsi="Arial Narrow"/>
          <w:b/>
          <w:bCs/>
          <w:sz w:val="24"/>
          <w:szCs w:val="24"/>
        </w:rPr>
      </w:pPr>
      <w:r w:rsidRPr="00F40B18">
        <w:rPr>
          <w:rFonts w:ascii="Arial Narrow" w:hAnsi="Arial Narrow"/>
          <w:b/>
          <w:bCs/>
          <w:sz w:val="23"/>
          <w:szCs w:val="23"/>
        </w:rPr>
        <w:t xml:space="preserve">Enduit </w:t>
      </w:r>
      <w:r w:rsidRPr="00F40B18">
        <w:rPr>
          <w:rFonts w:ascii="Arial Narrow" w:hAnsi="Arial Narrow"/>
          <w:b/>
          <w:sz w:val="23"/>
          <w:szCs w:val="23"/>
        </w:rPr>
        <w:t>intérieur</w:t>
      </w:r>
      <w:r>
        <w:rPr>
          <w:rFonts w:ascii="Arial Narrow" w:hAnsi="Arial Narrow"/>
          <w:b/>
          <w:sz w:val="23"/>
          <w:szCs w:val="23"/>
        </w:rPr>
        <w:t>/extérieur</w:t>
      </w:r>
      <w:r w:rsidRPr="00F40B18">
        <w:rPr>
          <w:rFonts w:ascii="Arial Narrow" w:hAnsi="Arial Narrow"/>
          <w:b/>
          <w:sz w:val="23"/>
          <w:szCs w:val="23"/>
        </w:rPr>
        <w:t> </w:t>
      </w:r>
    </w:p>
    <w:p w:rsidRPr="00F64E2E" w:rsidR="005F2BCB" w:rsidP="005F2BCB" w:rsidRDefault="005F2BCB" w14:paraId="322668A9" w14:textId="77777777">
      <w:pPr>
        <w:autoSpaceDE w:val="0"/>
        <w:autoSpaceDN w:val="0"/>
        <w:adjustRightInd w:val="0"/>
        <w:rPr>
          <w:rFonts w:ascii="Arial Narrow" w:hAnsi="Arial Narrow"/>
          <w:b/>
          <w:bCs/>
          <w:sz w:val="24"/>
          <w:szCs w:val="24"/>
        </w:rPr>
      </w:pPr>
      <w:r w:rsidRPr="00F64E2E">
        <w:rPr>
          <w:rFonts w:ascii="Arial Narrow" w:hAnsi="Arial Narrow"/>
          <w:sz w:val="23"/>
          <w:szCs w:val="23"/>
        </w:rPr>
        <w:t>L'enduit</w:t>
      </w:r>
      <w:r>
        <w:rPr>
          <w:rFonts w:ascii="Arial Narrow" w:hAnsi="Arial Narrow"/>
          <w:sz w:val="23"/>
          <w:szCs w:val="23"/>
        </w:rPr>
        <w:t xml:space="preserve"> intérieur/extérieur sera réalisé en deux (2</w:t>
      </w:r>
      <w:r w:rsidRPr="00F64E2E">
        <w:rPr>
          <w:rFonts w:ascii="Arial Narrow" w:hAnsi="Arial Narrow"/>
          <w:sz w:val="23"/>
          <w:szCs w:val="23"/>
        </w:rPr>
        <w:t xml:space="preserve">) couches selon les prescriptions décrites </w:t>
      </w:r>
      <w:proofErr w:type="spellStart"/>
      <w:r w:rsidRPr="00F64E2E">
        <w:rPr>
          <w:rFonts w:ascii="Arial Narrow" w:hAnsi="Arial Narrow"/>
          <w:sz w:val="23"/>
          <w:szCs w:val="23"/>
        </w:rPr>
        <w:t>ci dessous</w:t>
      </w:r>
      <w:proofErr w:type="spellEnd"/>
      <w:r w:rsidRPr="00F64E2E">
        <w:rPr>
          <w:rFonts w:ascii="Arial Narrow" w:hAnsi="Arial Narrow"/>
          <w:sz w:val="23"/>
          <w:szCs w:val="23"/>
        </w:rPr>
        <w:t>. La surface de cet enduit sera parfaitement lissée. Il sera exécuté de la minière suivante :</w:t>
      </w:r>
    </w:p>
    <w:p w:rsidRPr="00121FFD" w:rsidR="005F2BCB" w:rsidP="00743CF4" w:rsidRDefault="005F2BCB" w14:paraId="0689F23E" w14:textId="77777777">
      <w:pPr>
        <w:numPr>
          <w:ilvl w:val="0"/>
          <w:numId w:val="29"/>
        </w:numPr>
        <w:spacing w:after="0" w:line="240" w:lineRule="auto"/>
        <w:jc w:val="both"/>
        <w:rPr>
          <w:rFonts w:ascii="Arial Narrow" w:hAnsi="Arial Narrow" w:cs="Arial"/>
          <w:bCs/>
          <w:sz w:val="23"/>
          <w:szCs w:val="23"/>
        </w:rPr>
      </w:pPr>
      <w:r w:rsidRPr="00121FFD">
        <w:rPr>
          <w:rFonts w:ascii="Arial Narrow" w:hAnsi="Arial Narrow" w:cs="Arial"/>
          <w:bCs/>
          <w:sz w:val="23"/>
          <w:szCs w:val="23"/>
        </w:rPr>
        <w:t>Un gobetis ou couche d’accrochage : couche mince riche en ciment qui sera dosé à 500 Kg/m³ (1,5 brouettes de sable fin), réalisée avec du sable maigre dépourvu de fines, et devra être plastique.</w:t>
      </w:r>
    </w:p>
    <w:p w:rsidR="005F2BCB" w:rsidP="00743CF4" w:rsidRDefault="005F2BCB" w14:paraId="751ED5A4" w14:textId="77777777">
      <w:pPr>
        <w:numPr>
          <w:ilvl w:val="0"/>
          <w:numId w:val="29"/>
        </w:numPr>
        <w:spacing w:after="0" w:line="240" w:lineRule="auto"/>
        <w:jc w:val="both"/>
        <w:rPr>
          <w:rFonts w:ascii="Arial Narrow" w:hAnsi="Arial Narrow" w:cs="Arial"/>
          <w:bCs/>
          <w:sz w:val="23"/>
          <w:szCs w:val="23"/>
        </w:rPr>
      </w:pPr>
      <w:r w:rsidRPr="00121FFD">
        <w:rPr>
          <w:rFonts w:ascii="Arial Narrow" w:hAnsi="Arial Narrow" w:cs="Arial"/>
          <w:bCs/>
          <w:sz w:val="23"/>
          <w:szCs w:val="23"/>
        </w:rPr>
        <w:t>Une couche de finition donnant l’aspect de l’enduit fini et parachevant l’imperméabilité, couche de mortier avec de sable fin dosé à 350 Kg/m</w:t>
      </w:r>
      <w:r>
        <w:rPr>
          <w:rFonts w:ascii="Arial Narrow" w:hAnsi="Arial Narrow" w:cs="Arial"/>
          <w:bCs/>
          <w:sz w:val="23"/>
          <w:szCs w:val="23"/>
        </w:rPr>
        <w:t>³ (3</w:t>
      </w:r>
      <w:r w:rsidRPr="00121FFD">
        <w:rPr>
          <w:rFonts w:ascii="Arial Narrow" w:hAnsi="Arial Narrow" w:cs="Arial"/>
          <w:bCs/>
          <w:sz w:val="23"/>
          <w:szCs w:val="23"/>
        </w:rPr>
        <w:t xml:space="preserve"> </w:t>
      </w:r>
      <w:proofErr w:type="gramStart"/>
      <w:r w:rsidRPr="00121FFD">
        <w:rPr>
          <w:rFonts w:ascii="Arial Narrow" w:hAnsi="Arial Narrow" w:cs="Arial"/>
          <w:bCs/>
          <w:sz w:val="23"/>
          <w:szCs w:val="23"/>
        </w:rPr>
        <w:t>brouette</w:t>
      </w:r>
      <w:proofErr w:type="gramEnd"/>
      <w:r w:rsidRPr="00121FFD">
        <w:rPr>
          <w:rFonts w:ascii="Arial Narrow" w:hAnsi="Arial Narrow" w:cs="Arial"/>
          <w:bCs/>
          <w:sz w:val="23"/>
          <w:szCs w:val="23"/>
        </w:rPr>
        <w:t xml:space="preserve"> de sable fin).</w:t>
      </w:r>
    </w:p>
    <w:p w:rsidRPr="00990955" w:rsidR="005F2BCB" w:rsidP="005F2BCB" w:rsidRDefault="005F2BCB" w14:paraId="3AF6D95B" w14:textId="77777777">
      <w:pPr>
        <w:spacing w:after="0" w:line="240" w:lineRule="auto"/>
        <w:ind w:left="720"/>
        <w:jc w:val="both"/>
        <w:rPr>
          <w:rFonts w:ascii="Arial Narrow" w:hAnsi="Arial Narrow" w:cs="Arial"/>
          <w:bCs/>
          <w:sz w:val="23"/>
          <w:szCs w:val="23"/>
        </w:rPr>
      </w:pPr>
    </w:p>
    <w:p w:rsidRPr="00F40B18" w:rsidR="005F2BCB" w:rsidP="00743CF4" w:rsidRDefault="005F2BCB" w14:paraId="2AFD5DBD" w14:textId="77777777">
      <w:pPr>
        <w:pStyle w:val="ListParagraph"/>
        <w:numPr>
          <w:ilvl w:val="0"/>
          <w:numId w:val="21"/>
        </w:numPr>
        <w:autoSpaceDE w:val="0"/>
        <w:spacing w:after="0" w:line="240" w:lineRule="auto"/>
        <w:jc w:val="both"/>
        <w:rPr>
          <w:rFonts w:ascii="Arial Narrow" w:hAnsi="Arial Narrow"/>
          <w:b/>
          <w:bCs/>
          <w:sz w:val="23"/>
          <w:szCs w:val="23"/>
        </w:rPr>
      </w:pPr>
      <w:r w:rsidRPr="00F40B18">
        <w:rPr>
          <w:rFonts w:ascii="Arial Narrow" w:hAnsi="Arial Narrow"/>
          <w:b/>
          <w:bCs/>
          <w:sz w:val="23"/>
          <w:szCs w:val="23"/>
        </w:rPr>
        <w:t>Peinture</w:t>
      </w:r>
    </w:p>
    <w:p w:rsidR="005F2BCB" w:rsidP="00743CF4" w:rsidRDefault="005F2BCB" w14:paraId="5501E1CB" w14:textId="77777777">
      <w:pPr>
        <w:numPr>
          <w:ilvl w:val="0"/>
          <w:numId w:val="29"/>
        </w:numPr>
        <w:suppressAutoHyphens/>
        <w:autoSpaceDE w:val="0"/>
        <w:spacing w:after="0" w:line="240" w:lineRule="auto"/>
        <w:jc w:val="both"/>
        <w:rPr>
          <w:rFonts w:ascii="Arial Narrow" w:hAnsi="Arial Narrow"/>
          <w:sz w:val="23"/>
          <w:szCs w:val="23"/>
        </w:rPr>
      </w:pPr>
      <w:r w:rsidRPr="00F64E2E">
        <w:rPr>
          <w:rFonts w:ascii="Arial Narrow" w:hAnsi="Arial Narrow"/>
          <w:sz w:val="23"/>
          <w:szCs w:val="23"/>
        </w:rPr>
        <w:t xml:space="preserve">Application de </w:t>
      </w:r>
      <w:r>
        <w:rPr>
          <w:rFonts w:ascii="Arial Narrow" w:hAnsi="Arial Narrow"/>
          <w:sz w:val="23"/>
          <w:szCs w:val="23"/>
        </w:rPr>
        <w:t>deux couches de chaux vive sur les enduits intérieurs et extérieurs ;</w:t>
      </w:r>
    </w:p>
    <w:p w:rsidR="005F2BCB" w:rsidP="00743CF4" w:rsidRDefault="005F2BCB" w14:paraId="4440032F" w14:textId="77777777">
      <w:pPr>
        <w:numPr>
          <w:ilvl w:val="0"/>
          <w:numId w:val="29"/>
        </w:numPr>
        <w:suppressAutoHyphens/>
        <w:autoSpaceDE w:val="0"/>
        <w:spacing w:after="0" w:line="240" w:lineRule="auto"/>
        <w:jc w:val="both"/>
        <w:rPr>
          <w:rFonts w:ascii="Arial Narrow" w:hAnsi="Arial Narrow"/>
          <w:sz w:val="23"/>
          <w:szCs w:val="23"/>
        </w:rPr>
      </w:pPr>
      <w:r>
        <w:rPr>
          <w:rFonts w:ascii="Arial Narrow" w:hAnsi="Arial Narrow"/>
          <w:sz w:val="23"/>
          <w:szCs w:val="23"/>
        </w:rPr>
        <w:t>Application de deux couches de peinture à eau (DETEX) sur la chaux vive ;</w:t>
      </w:r>
    </w:p>
    <w:p w:rsidRPr="00F64E2E" w:rsidR="005F2BCB" w:rsidP="00743CF4" w:rsidRDefault="005F2BCB" w14:paraId="66C70521" w14:textId="11C7C511">
      <w:pPr>
        <w:numPr>
          <w:ilvl w:val="0"/>
          <w:numId w:val="29"/>
        </w:numPr>
        <w:suppressAutoHyphens/>
        <w:autoSpaceDE w:val="0"/>
        <w:spacing w:after="0" w:line="240" w:lineRule="auto"/>
        <w:jc w:val="both"/>
        <w:rPr>
          <w:rFonts w:ascii="Arial Narrow" w:hAnsi="Arial Narrow"/>
          <w:sz w:val="23"/>
          <w:szCs w:val="23"/>
        </w:rPr>
      </w:pPr>
      <w:r>
        <w:rPr>
          <w:rFonts w:ascii="Arial Narrow" w:hAnsi="Arial Narrow"/>
          <w:sz w:val="23"/>
          <w:szCs w:val="23"/>
        </w:rPr>
        <w:t>Application d’une couche de peinture à huile sur les plinthes (Hauteur 30 cm) et les éléments en bois</w:t>
      </w:r>
      <w:r w:rsidR="004E5342">
        <w:rPr>
          <w:rFonts w:ascii="Arial Narrow" w:hAnsi="Arial Narrow"/>
          <w:sz w:val="23"/>
          <w:szCs w:val="23"/>
        </w:rPr>
        <w:t xml:space="preserve"> et </w:t>
      </w:r>
      <w:proofErr w:type="spellStart"/>
      <w:r w:rsidR="004E5342">
        <w:rPr>
          <w:rFonts w:ascii="Arial Narrow" w:hAnsi="Arial Narrow"/>
          <w:sz w:val="23"/>
          <w:szCs w:val="23"/>
        </w:rPr>
        <w:t>metalliques</w:t>
      </w:r>
      <w:proofErr w:type="spellEnd"/>
      <w:r>
        <w:rPr>
          <w:rFonts w:ascii="Arial Narrow" w:hAnsi="Arial Narrow"/>
          <w:sz w:val="23"/>
          <w:szCs w:val="23"/>
        </w:rPr>
        <w:t xml:space="preserve"> (Portes et planches de rive)</w:t>
      </w:r>
      <w:r w:rsidRPr="00F64E2E">
        <w:rPr>
          <w:rFonts w:ascii="Arial Narrow" w:hAnsi="Arial Narrow"/>
          <w:sz w:val="23"/>
          <w:szCs w:val="23"/>
        </w:rPr>
        <w:t>.</w:t>
      </w:r>
    </w:p>
    <w:p w:rsidRPr="00F62CA5" w:rsidR="005F2BCB" w:rsidP="005F2BCB" w:rsidRDefault="005F2BCB" w14:paraId="7C1CA1C5" w14:textId="77777777">
      <w:pPr>
        <w:suppressAutoHyphens/>
        <w:autoSpaceDE w:val="0"/>
        <w:jc w:val="both"/>
        <w:rPr>
          <w:rFonts w:ascii="Arial Narrow" w:hAnsi="Arial Narrow"/>
          <w:color w:val="4F81BD"/>
          <w:sz w:val="23"/>
          <w:szCs w:val="23"/>
        </w:rPr>
      </w:pPr>
    </w:p>
    <w:p w:rsidRPr="00ED3A3F" w:rsidR="005F2BCB" w:rsidP="005F2BCB" w:rsidRDefault="005F2BCB" w14:paraId="7176FA26" w14:textId="77777777">
      <w:pPr>
        <w:autoSpaceDE w:val="0"/>
        <w:jc w:val="both"/>
        <w:rPr>
          <w:rFonts w:ascii="Arial Narrow" w:hAnsi="Arial Narrow"/>
          <w:b/>
          <w:bCs/>
          <w:iCs/>
          <w:sz w:val="23"/>
          <w:szCs w:val="23"/>
        </w:rPr>
      </w:pPr>
      <w:r>
        <w:rPr>
          <w:rFonts w:ascii="Arial Narrow" w:hAnsi="Arial Narrow"/>
          <w:b/>
          <w:bCs/>
          <w:iCs/>
          <w:sz w:val="23"/>
          <w:szCs w:val="23"/>
        </w:rPr>
        <w:t>ARTICLE 5</w:t>
      </w:r>
      <w:r w:rsidRPr="00ED3A3F">
        <w:rPr>
          <w:rFonts w:ascii="Arial Narrow" w:hAnsi="Arial Narrow"/>
          <w:b/>
          <w:bCs/>
          <w:iCs/>
          <w:sz w:val="23"/>
          <w:szCs w:val="23"/>
        </w:rPr>
        <w:t> : DESCRIPTION DU DISPOSITIF DE LAVE-MAINS :</w:t>
      </w:r>
    </w:p>
    <w:p w:rsidRPr="00F64E2E" w:rsidR="005F2BCB" w:rsidP="005F2BCB" w:rsidRDefault="005F2BCB" w14:paraId="7C67801B" w14:textId="77777777">
      <w:pPr>
        <w:jc w:val="both"/>
        <w:rPr>
          <w:rFonts w:ascii="Arial Narrow" w:hAnsi="Arial Narrow" w:cs="Arial"/>
          <w:bCs/>
          <w:sz w:val="23"/>
          <w:szCs w:val="23"/>
        </w:rPr>
      </w:pPr>
      <w:r>
        <w:rPr>
          <w:rFonts w:ascii="Arial Narrow" w:hAnsi="Arial Narrow" w:cs="Arial"/>
          <w:bCs/>
          <w:sz w:val="23"/>
          <w:szCs w:val="23"/>
        </w:rPr>
        <w:t>C’est un support en maçonnerie de moellon</w:t>
      </w:r>
      <w:r w:rsidRPr="00F64E2E">
        <w:rPr>
          <w:rFonts w:ascii="Arial Narrow" w:hAnsi="Arial Narrow" w:cs="Arial"/>
          <w:bCs/>
          <w:sz w:val="23"/>
          <w:szCs w:val="23"/>
        </w:rPr>
        <w:t xml:space="preserve"> de stockage d’eau </w:t>
      </w:r>
      <w:r>
        <w:rPr>
          <w:rFonts w:ascii="Arial Narrow" w:hAnsi="Arial Narrow" w:cs="Arial"/>
          <w:bCs/>
          <w:sz w:val="23"/>
          <w:szCs w:val="23"/>
        </w:rPr>
        <w:t>accolé à l’une des parois du mur de protection des</w:t>
      </w:r>
      <w:r w:rsidRPr="00F64E2E">
        <w:rPr>
          <w:rFonts w:ascii="Arial Narrow" w:hAnsi="Arial Narrow" w:cs="Arial"/>
          <w:bCs/>
          <w:sz w:val="23"/>
          <w:szCs w:val="23"/>
        </w:rPr>
        <w:t xml:space="preserve"> latrines qui permet le lavage des mains ap</w:t>
      </w:r>
      <w:r>
        <w:rPr>
          <w:rFonts w:ascii="Arial Narrow" w:hAnsi="Arial Narrow" w:cs="Arial"/>
          <w:bCs/>
          <w:sz w:val="23"/>
          <w:szCs w:val="23"/>
        </w:rPr>
        <w:t xml:space="preserve">rès l’utilisation des latrines, </w:t>
      </w:r>
      <w:r w:rsidRPr="00F64E2E">
        <w:rPr>
          <w:rFonts w:ascii="Arial Narrow" w:hAnsi="Arial Narrow" w:cs="Arial"/>
          <w:bCs/>
          <w:sz w:val="23"/>
          <w:szCs w:val="23"/>
        </w:rPr>
        <w:t>donc après contact avec l</w:t>
      </w:r>
      <w:r>
        <w:rPr>
          <w:rFonts w:ascii="Arial Narrow" w:hAnsi="Arial Narrow" w:cs="Arial"/>
          <w:bCs/>
          <w:sz w:val="23"/>
          <w:szCs w:val="23"/>
        </w:rPr>
        <w:t xml:space="preserve">es selles. Il </w:t>
      </w:r>
      <w:r w:rsidRPr="00F64E2E">
        <w:rPr>
          <w:rFonts w:ascii="Arial Narrow" w:hAnsi="Arial Narrow" w:cs="Arial"/>
          <w:bCs/>
          <w:sz w:val="23"/>
          <w:szCs w:val="23"/>
        </w:rPr>
        <w:t>se compose des éléments suivants :</w:t>
      </w:r>
    </w:p>
    <w:p w:rsidRPr="00F64E2E" w:rsidR="005F2BCB" w:rsidP="00743CF4" w:rsidRDefault="005F2BCB" w14:paraId="29AA9933" w14:textId="77777777">
      <w:pPr>
        <w:pStyle w:val="FootnoteText"/>
        <w:numPr>
          <w:ilvl w:val="0"/>
          <w:numId w:val="27"/>
        </w:numPr>
        <w:jc w:val="both"/>
        <w:rPr>
          <w:rFonts w:ascii="Arial Narrow" w:hAnsi="Arial Narrow" w:cs="Arial"/>
          <w:bCs/>
          <w:sz w:val="23"/>
          <w:szCs w:val="23"/>
        </w:rPr>
      </w:pPr>
      <w:r w:rsidRPr="00F64E2E">
        <w:rPr>
          <w:rFonts w:ascii="Arial Narrow" w:hAnsi="Arial Narrow" w:cs="Arial"/>
          <w:bCs/>
          <w:sz w:val="23"/>
          <w:szCs w:val="23"/>
        </w:rPr>
        <w:t xml:space="preserve">Un </w:t>
      </w:r>
      <w:r>
        <w:rPr>
          <w:rFonts w:ascii="Arial Narrow" w:hAnsi="Arial Narrow" w:cs="Arial"/>
          <w:bCs/>
          <w:sz w:val="23"/>
          <w:szCs w:val="23"/>
        </w:rPr>
        <w:t>support</w:t>
      </w:r>
      <w:r w:rsidRPr="00F64E2E">
        <w:rPr>
          <w:rFonts w:ascii="Arial Narrow" w:hAnsi="Arial Narrow" w:cs="Arial"/>
          <w:bCs/>
          <w:sz w:val="23"/>
          <w:szCs w:val="23"/>
        </w:rPr>
        <w:t xml:space="preserve"> </w:t>
      </w:r>
      <w:r>
        <w:rPr>
          <w:rFonts w:ascii="Arial Narrow" w:hAnsi="Arial Narrow" w:cs="Arial"/>
          <w:bCs/>
          <w:sz w:val="23"/>
          <w:szCs w:val="23"/>
        </w:rPr>
        <w:t>maçonné</w:t>
      </w:r>
      <w:r w:rsidRPr="00F64E2E">
        <w:rPr>
          <w:rFonts w:ascii="Arial Narrow" w:hAnsi="Arial Narrow" w:cs="Arial"/>
          <w:bCs/>
          <w:sz w:val="23"/>
          <w:szCs w:val="23"/>
        </w:rPr>
        <w:t xml:space="preserve"> </w:t>
      </w:r>
      <w:r>
        <w:rPr>
          <w:rFonts w:ascii="Arial Narrow" w:hAnsi="Arial Narrow" w:cs="Arial"/>
          <w:bCs/>
          <w:sz w:val="23"/>
          <w:szCs w:val="23"/>
        </w:rPr>
        <w:t>de moellon avec du béton cyclopéen dosé à 300 kg/m³</w:t>
      </w:r>
      <w:r w:rsidRPr="00F64E2E">
        <w:rPr>
          <w:rFonts w:ascii="Arial Narrow" w:hAnsi="Arial Narrow" w:cs="Arial"/>
          <w:bCs/>
          <w:sz w:val="23"/>
          <w:szCs w:val="23"/>
        </w:rPr>
        <w:t xml:space="preserve"> ;</w:t>
      </w:r>
    </w:p>
    <w:p w:rsidRPr="00F64E2E" w:rsidR="005F2BCB" w:rsidP="00743CF4" w:rsidRDefault="005F2BCB" w14:paraId="10C40A14" w14:textId="77777777">
      <w:pPr>
        <w:pStyle w:val="FootnoteText"/>
        <w:numPr>
          <w:ilvl w:val="0"/>
          <w:numId w:val="27"/>
        </w:numPr>
        <w:jc w:val="both"/>
        <w:rPr>
          <w:rFonts w:ascii="Arial Narrow" w:hAnsi="Arial Narrow" w:cs="Arial"/>
          <w:bCs/>
          <w:sz w:val="23"/>
          <w:szCs w:val="23"/>
        </w:rPr>
      </w:pPr>
      <w:r>
        <w:rPr>
          <w:rFonts w:ascii="Arial Narrow" w:hAnsi="Arial Narrow" w:cs="Arial"/>
          <w:bCs/>
          <w:sz w:val="23"/>
          <w:szCs w:val="23"/>
        </w:rPr>
        <w:t>Un dispositif de lavage de main muni d’un robinet ;</w:t>
      </w:r>
    </w:p>
    <w:p w:rsidR="005F2BCB" w:rsidP="00743CF4" w:rsidRDefault="005F2BCB" w14:paraId="4BC35EDB" w14:textId="77777777">
      <w:pPr>
        <w:pStyle w:val="FootnoteText"/>
        <w:numPr>
          <w:ilvl w:val="0"/>
          <w:numId w:val="27"/>
        </w:numPr>
        <w:jc w:val="both"/>
        <w:rPr>
          <w:rFonts w:ascii="Arial Narrow" w:hAnsi="Arial Narrow" w:cs="Arial"/>
          <w:bCs/>
          <w:sz w:val="23"/>
          <w:szCs w:val="23"/>
        </w:rPr>
      </w:pPr>
      <w:r>
        <w:rPr>
          <w:rFonts w:ascii="Arial Narrow" w:hAnsi="Arial Narrow" w:cs="Arial"/>
          <w:bCs/>
          <w:sz w:val="23"/>
          <w:szCs w:val="23"/>
        </w:rPr>
        <w:t>Un puits perdu pour recueillir les eaux usées.</w:t>
      </w:r>
    </w:p>
    <w:p w:rsidRPr="009F46EE" w:rsidR="005F2BCB" w:rsidP="005F2BCB" w:rsidRDefault="005F2BCB" w14:paraId="211ADD3D" w14:textId="77777777">
      <w:pPr>
        <w:jc w:val="both"/>
        <w:rPr>
          <w:rFonts w:ascii="Arial Narrow" w:hAnsi="Arial Narrow" w:cs="Arial"/>
          <w:b/>
          <w:bCs/>
          <w:color w:val="4F81BD"/>
          <w:sz w:val="23"/>
          <w:szCs w:val="23"/>
        </w:rPr>
      </w:pPr>
    </w:p>
    <w:p w:rsidRPr="001A6CC4" w:rsidR="005F2BCB" w:rsidP="005F2BCB" w:rsidRDefault="005F2BCB" w14:paraId="1EA6334C" w14:textId="77777777">
      <w:pPr>
        <w:keepNext/>
        <w:outlineLvl w:val="1"/>
        <w:rPr>
          <w:rFonts w:ascii="Arial Narrow" w:hAnsi="Arial Narrow" w:cs="Arial"/>
          <w:b/>
          <w:caps/>
          <w:sz w:val="23"/>
          <w:szCs w:val="23"/>
        </w:rPr>
      </w:pPr>
      <w:r>
        <w:rPr>
          <w:rFonts w:ascii="Arial Narrow" w:hAnsi="Arial Narrow"/>
          <w:b/>
          <w:bCs/>
          <w:iCs/>
          <w:sz w:val="23"/>
          <w:szCs w:val="23"/>
        </w:rPr>
        <w:t>Article 6</w:t>
      </w:r>
      <w:r w:rsidRPr="00A24177">
        <w:rPr>
          <w:rFonts w:ascii="Arial Narrow" w:hAnsi="Arial Narrow"/>
          <w:b/>
          <w:bCs/>
          <w:iCs/>
          <w:sz w:val="23"/>
          <w:szCs w:val="23"/>
        </w:rPr>
        <w:t> :</w:t>
      </w:r>
      <w:r w:rsidRPr="00A24177">
        <w:rPr>
          <w:rFonts w:ascii="Arial Narrow" w:hAnsi="Arial Narrow"/>
          <w:b/>
          <w:iCs/>
          <w:sz w:val="23"/>
          <w:szCs w:val="23"/>
        </w:rPr>
        <w:t xml:space="preserve"> ORGANISATION</w:t>
      </w:r>
      <w:r>
        <w:rPr>
          <w:rFonts w:ascii="Arial Narrow" w:hAnsi="Arial Narrow" w:cs="Arial"/>
          <w:b/>
          <w:caps/>
          <w:sz w:val="23"/>
          <w:szCs w:val="23"/>
        </w:rPr>
        <w:t xml:space="preserve"> DU CHANTIER :</w:t>
      </w:r>
    </w:p>
    <w:p w:rsidRPr="00DE16FE" w:rsidR="005F2BCB" w:rsidP="005F2BCB" w:rsidRDefault="005F2BCB" w14:paraId="690A9EAF" w14:textId="77777777">
      <w:pPr>
        <w:jc w:val="both"/>
        <w:rPr>
          <w:rFonts w:ascii="Arial Narrow" w:hAnsi="Arial Narrow"/>
          <w:sz w:val="23"/>
          <w:szCs w:val="23"/>
        </w:rPr>
      </w:pPr>
      <w:r w:rsidRPr="00DE16FE">
        <w:rPr>
          <w:rFonts w:ascii="Arial Narrow" w:hAnsi="Arial Narrow"/>
          <w:sz w:val="23"/>
          <w:szCs w:val="23"/>
        </w:rPr>
        <w:t xml:space="preserve">Il appartient au </w:t>
      </w:r>
      <w:r>
        <w:rPr>
          <w:rFonts w:ascii="Arial Narrow" w:hAnsi="Arial Narrow"/>
          <w:sz w:val="23"/>
          <w:szCs w:val="23"/>
        </w:rPr>
        <w:t>contractant d’aménager le local nécessaire pour</w:t>
      </w:r>
      <w:r w:rsidRPr="00DE16FE">
        <w:rPr>
          <w:rFonts w:ascii="Arial Narrow" w:hAnsi="Arial Narrow"/>
          <w:sz w:val="23"/>
          <w:szCs w:val="23"/>
        </w:rPr>
        <w:t xml:space="preserve"> la mise en place de son matériel</w:t>
      </w:r>
      <w:r>
        <w:rPr>
          <w:rFonts w:ascii="Arial Narrow" w:hAnsi="Arial Narrow"/>
          <w:sz w:val="23"/>
          <w:szCs w:val="23"/>
        </w:rPr>
        <w:t>, avec le soutien de NRC, du directeur d’école et de l’APE</w:t>
      </w:r>
      <w:r w:rsidRPr="00DE16FE">
        <w:rPr>
          <w:rFonts w:ascii="Arial Narrow" w:hAnsi="Arial Narrow"/>
          <w:sz w:val="23"/>
          <w:szCs w:val="23"/>
        </w:rPr>
        <w:t xml:space="preserve">. L'ensemble des </w:t>
      </w:r>
      <w:r>
        <w:rPr>
          <w:rFonts w:ascii="Arial Narrow" w:hAnsi="Arial Narrow"/>
          <w:sz w:val="23"/>
          <w:szCs w:val="23"/>
        </w:rPr>
        <w:t>moyens, matériaux et outils</w:t>
      </w:r>
      <w:r w:rsidRPr="00DE16FE">
        <w:rPr>
          <w:rFonts w:ascii="Arial Narrow" w:hAnsi="Arial Narrow"/>
          <w:sz w:val="23"/>
          <w:szCs w:val="23"/>
        </w:rPr>
        <w:t xml:space="preserve"> ser</w:t>
      </w:r>
      <w:r>
        <w:rPr>
          <w:rFonts w:ascii="Arial Narrow" w:hAnsi="Arial Narrow"/>
          <w:sz w:val="23"/>
          <w:szCs w:val="23"/>
        </w:rPr>
        <w:t>ont</w:t>
      </w:r>
      <w:r w:rsidRPr="00DE16FE">
        <w:rPr>
          <w:rFonts w:ascii="Arial Narrow" w:hAnsi="Arial Narrow"/>
          <w:sz w:val="23"/>
          <w:szCs w:val="23"/>
        </w:rPr>
        <w:t xml:space="preserve"> placé sous l'autorité</w:t>
      </w:r>
      <w:r>
        <w:rPr>
          <w:rFonts w:ascii="Arial Narrow" w:hAnsi="Arial Narrow"/>
          <w:sz w:val="23"/>
          <w:szCs w:val="23"/>
        </w:rPr>
        <w:t>/responsabilité</w:t>
      </w:r>
      <w:r w:rsidRPr="00DE16FE">
        <w:rPr>
          <w:rFonts w:ascii="Arial Narrow" w:hAnsi="Arial Narrow"/>
          <w:sz w:val="23"/>
          <w:szCs w:val="23"/>
        </w:rPr>
        <w:t xml:space="preserve"> d</w:t>
      </w:r>
      <w:r>
        <w:rPr>
          <w:rFonts w:ascii="Arial Narrow" w:hAnsi="Arial Narrow"/>
          <w:sz w:val="23"/>
          <w:szCs w:val="23"/>
        </w:rPr>
        <w:t>u</w:t>
      </w:r>
      <w:r w:rsidRPr="00DE16FE">
        <w:rPr>
          <w:rFonts w:ascii="Arial Narrow" w:hAnsi="Arial Narrow"/>
          <w:sz w:val="23"/>
          <w:szCs w:val="23"/>
        </w:rPr>
        <w:t xml:space="preserve"> chef de chantier qui sera le premier interlocuteur </w:t>
      </w:r>
      <w:r>
        <w:rPr>
          <w:rFonts w:ascii="Arial Narrow" w:hAnsi="Arial Narrow"/>
          <w:sz w:val="23"/>
          <w:szCs w:val="23"/>
        </w:rPr>
        <w:t>de NRC</w:t>
      </w:r>
      <w:r w:rsidRPr="00DE16FE">
        <w:rPr>
          <w:rFonts w:ascii="Arial Narrow" w:hAnsi="Arial Narrow"/>
          <w:sz w:val="23"/>
          <w:szCs w:val="23"/>
        </w:rPr>
        <w:t xml:space="preserve">. </w:t>
      </w:r>
      <w:r>
        <w:rPr>
          <w:rFonts w:ascii="Arial Narrow" w:hAnsi="Arial Narrow"/>
          <w:sz w:val="23"/>
          <w:szCs w:val="23"/>
        </w:rPr>
        <w:t>Les travaux seront conduits sur</w:t>
      </w:r>
      <w:r w:rsidRPr="00DE16FE">
        <w:rPr>
          <w:rFonts w:ascii="Arial Narrow" w:hAnsi="Arial Narrow"/>
          <w:sz w:val="23"/>
          <w:szCs w:val="23"/>
        </w:rPr>
        <w:t>place par ce chef du chantier permanent parfaitement qualif</w:t>
      </w:r>
      <w:r>
        <w:rPr>
          <w:rFonts w:ascii="Arial Narrow" w:hAnsi="Arial Narrow"/>
          <w:sz w:val="23"/>
          <w:szCs w:val="23"/>
        </w:rPr>
        <w:t>ié dans ce type d'intervention.</w:t>
      </w:r>
    </w:p>
    <w:p w:rsidRPr="00DE16FE" w:rsidR="005F2BCB" w:rsidP="00743CF4" w:rsidRDefault="005F2BCB" w14:paraId="577682A1" w14:textId="77777777">
      <w:pPr>
        <w:pStyle w:val="ListParagraph"/>
        <w:keepNext/>
        <w:numPr>
          <w:ilvl w:val="0"/>
          <w:numId w:val="28"/>
        </w:numPr>
        <w:spacing w:after="0" w:line="240" w:lineRule="auto"/>
        <w:outlineLvl w:val="1"/>
        <w:rPr>
          <w:rFonts w:ascii="Arial Narrow" w:hAnsi="Arial Narrow"/>
          <w:b/>
          <w:iCs/>
          <w:sz w:val="23"/>
          <w:szCs w:val="23"/>
        </w:rPr>
      </w:pPr>
      <w:bookmarkStart w:name="_Toc173992317" w:id="81"/>
      <w:r w:rsidRPr="00DE16FE">
        <w:rPr>
          <w:rFonts w:ascii="Arial Narrow" w:hAnsi="Arial Narrow"/>
          <w:b/>
          <w:iCs/>
          <w:sz w:val="23"/>
          <w:szCs w:val="23"/>
        </w:rPr>
        <w:t>Horaires du travail</w:t>
      </w:r>
      <w:bookmarkEnd w:id="81"/>
      <w:r>
        <w:rPr>
          <w:rFonts w:ascii="Arial Narrow" w:hAnsi="Arial Narrow"/>
          <w:b/>
          <w:iCs/>
          <w:sz w:val="23"/>
          <w:szCs w:val="23"/>
        </w:rPr>
        <w:t> :</w:t>
      </w:r>
    </w:p>
    <w:p w:rsidRPr="00DE16FE" w:rsidR="005F2BCB" w:rsidP="005F2BCB" w:rsidRDefault="005F2BCB" w14:paraId="787E3945" w14:textId="77777777">
      <w:pPr>
        <w:jc w:val="both"/>
        <w:rPr>
          <w:rFonts w:ascii="Arial Narrow" w:hAnsi="Arial Narrow"/>
          <w:sz w:val="23"/>
          <w:szCs w:val="23"/>
        </w:rPr>
      </w:pPr>
      <w:r w:rsidRPr="00DE16FE">
        <w:rPr>
          <w:rFonts w:ascii="Arial Narrow" w:hAnsi="Arial Narrow"/>
          <w:sz w:val="23"/>
          <w:szCs w:val="23"/>
        </w:rPr>
        <w:t xml:space="preserve">Les conditions générales de travail fixées par la réglementation nationale sont applicables </w:t>
      </w:r>
      <w:r>
        <w:rPr>
          <w:rFonts w:ascii="Arial Narrow" w:hAnsi="Arial Narrow"/>
          <w:sz w:val="23"/>
          <w:szCs w:val="23"/>
        </w:rPr>
        <w:t>à l’équipe du contractant</w:t>
      </w:r>
      <w:r w:rsidRPr="00DE16FE">
        <w:rPr>
          <w:rFonts w:ascii="Arial Narrow" w:hAnsi="Arial Narrow"/>
          <w:sz w:val="23"/>
          <w:szCs w:val="23"/>
        </w:rPr>
        <w:t>.</w:t>
      </w:r>
    </w:p>
    <w:p w:rsidRPr="00DE16FE" w:rsidR="005F2BCB" w:rsidP="005F2BCB" w:rsidRDefault="005F2BCB" w14:paraId="1D6803A8" w14:textId="77777777">
      <w:pPr>
        <w:jc w:val="both"/>
        <w:rPr>
          <w:rFonts w:ascii="Arial Narrow" w:hAnsi="Arial Narrow"/>
          <w:sz w:val="23"/>
          <w:szCs w:val="23"/>
        </w:rPr>
      </w:pPr>
      <w:r w:rsidRPr="00DE16FE">
        <w:rPr>
          <w:rFonts w:ascii="Arial Narrow" w:hAnsi="Arial Narrow"/>
          <w:sz w:val="23"/>
          <w:szCs w:val="23"/>
        </w:rPr>
        <w:t>Le travail de nuit est interdit</w:t>
      </w:r>
      <w:r>
        <w:rPr>
          <w:rFonts w:ascii="Arial Narrow" w:hAnsi="Arial Narrow"/>
          <w:sz w:val="23"/>
          <w:szCs w:val="23"/>
        </w:rPr>
        <w:t>.</w:t>
      </w:r>
      <w:r w:rsidRPr="00713C1B">
        <w:rPr>
          <w:rFonts w:ascii="Arial Narrow" w:hAnsi="Arial Narrow"/>
          <w:sz w:val="23"/>
          <w:szCs w:val="23"/>
        </w:rPr>
        <w:t xml:space="preserve"> </w:t>
      </w:r>
      <w:r>
        <w:rPr>
          <w:rFonts w:ascii="Arial Narrow" w:hAnsi="Arial Narrow"/>
          <w:sz w:val="23"/>
          <w:szCs w:val="23"/>
        </w:rPr>
        <w:t>L’</w:t>
      </w:r>
      <w:r w:rsidRPr="00DE16FE">
        <w:rPr>
          <w:rFonts w:ascii="Arial Narrow" w:hAnsi="Arial Narrow"/>
          <w:sz w:val="23"/>
          <w:szCs w:val="23"/>
        </w:rPr>
        <w:t xml:space="preserve">arrêt hebdomadaire de </w:t>
      </w:r>
      <w:r>
        <w:rPr>
          <w:rFonts w:ascii="Arial Narrow" w:hAnsi="Arial Narrow"/>
          <w:sz w:val="23"/>
          <w:szCs w:val="23"/>
        </w:rPr>
        <w:t>minimum 1 jour</w:t>
      </w:r>
      <w:r w:rsidRPr="00DE16FE">
        <w:rPr>
          <w:rFonts w:ascii="Arial Narrow" w:hAnsi="Arial Narrow"/>
          <w:sz w:val="23"/>
          <w:szCs w:val="23"/>
        </w:rPr>
        <w:t xml:space="preserve"> (dimanche) ainsi que les jours fériés est obligatoire</w:t>
      </w:r>
      <w:r>
        <w:rPr>
          <w:rFonts w:ascii="Arial Narrow" w:hAnsi="Arial Narrow"/>
          <w:sz w:val="23"/>
          <w:szCs w:val="23"/>
        </w:rPr>
        <w:t>, s</w:t>
      </w:r>
      <w:r w:rsidRPr="00DE16FE">
        <w:rPr>
          <w:rFonts w:ascii="Arial Narrow" w:hAnsi="Arial Narrow"/>
          <w:sz w:val="23"/>
          <w:szCs w:val="23"/>
        </w:rPr>
        <w:t xml:space="preserve">auf dérogation (à la demande du </w:t>
      </w:r>
      <w:r>
        <w:rPr>
          <w:rFonts w:ascii="Arial Narrow" w:hAnsi="Arial Narrow"/>
          <w:sz w:val="23"/>
          <w:szCs w:val="23"/>
        </w:rPr>
        <w:t>contractant</w:t>
      </w:r>
      <w:r w:rsidRPr="00DE16FE">
        <w:rPr>
          <w:rFonts w:ascii="Arial Narrow" w:hAnsi="Arial Narrow"/>
          <w:sz w:val="23"/>
          <w:szCs w:val="23"/>
        </w:rPr>
        <w:t xml:space="preserve"> et avec l’accord de son équipe</w:t>
      </w:r>
      <w:r>
        <w:rPr>
          <w:rFonts w:ascii="Arial Narrow" w:hAnsi="Arial Narrow"/>
          <w:sz w:val="23"/>
          <w:szCs w:val="23"/>
        </w:rPr>
        <w:t xml:space="preserve"> et de NRC).</w:t>
      </w:r>
    </w:p>
    <w:p w:rsidRPr="00DE16FE" w:rsidR="005F2BCB" w:rsidP="00743CF4" w:rsidRDefault="005F2BCB" w14:paraId="3A60F39D" w14:textId="77777777">
      <w:pPr>
        <w:pStyle w:val="ListParagraph"/>
        <w:numPr>
          <w:ilvl w:val="0"/>
          <w:numId w:val="28"/>
        </w:numPr>
        <w:spacing w:after="0" w:line="240" w:lineRule="auto"/>
        <w:jc w:val="both"/>
        <w:rPr>
          <w:rFonts w:ascii="Arial Narrow" w:hAnsi="Arial Narrow"/>
          <w:b/>
          <w:sz w:val="23"/>
          <w:szCs w:val="23"/>
        </w:rPr>
      </w:pPr>
      <w:r w:rsidRPr="00DE16FE">
        <w:rPr>
          <w:rFonts w:ascii="Arial Narrow" w:hAnsi="Arial Narrow"/>
          <w:b/>
          <w:sz w:val="23"/>
          <w:szCs w:val="23"/>
        </w:rPr>
        <w:t>Personnel de mise en œuvre</w:t>
      </w:r>
      <w:r>
        <w:rPr>
          <w:rFonts w:ascii="Arial Narrow" w:hAnsi="Arial Narrow"/>
          <w:b/>
          <w:sz w:val="23"/>
          <w:szCs w:val="23"/>
        </w:rPr>
        <w:t> :</w:t>
      </w:r>
    </w:p>
    <w:p w:rsidR="005F2BCB" w:rsidP="005F2BCB" w:rsidRDefault="005F2BCB" w14:paraId="346E8EA0" w14:textId="77777777">
      <w:pPr>
        <w:jc w:val="both"/>
        <w:rPr>
          <w:rFonts w:ascii="Arial Narrow" w:hAnsi="Arial Narrow"/>
          <w:sz w:val="23"/>
          <w:szCs w:val="23"/>
        </w:rPr>
      </w:pPr>
      <w:r w:rsidRPr="00DE16FE">
        <w:rPr>
          <w:rFonts w:ascii="Arial Narrow" w:hAnsi="Arial Narrow"/>
          <w:sz w:val="23"/>
          <w:szCs w:val="23"/>
        </w:rPr>
        <w:t xml:space="preserve">Le personnel de mise en œuvre des travaux de construction de latrines </w:t>
      </w:r>
      <w:r>
        <w:rPr>
          <w:rFonts w:ascii="Arial Narrow" w:hAnsi="Arial Narrow"/>
          <w:sz w:val="23"/>
          <w:szCs w:val="23"/>
        </w:rPr>
        <w:t>est placé sous la responsabilité du contractant</w:t>
      </w:r>
      <w:r w:rsidRPr="00DE16FE">
        <w:rPr>
          <w:rFonts w:ascii="Arial Narrow" w:hAnsi="Arial Narrow"/>
          <w:sz w:val="23"/>
          <w:szCs w:val="23"/>
        </w:rPr>
        <w:t xml:space="preserve">. </w:t>
      </w:r>
      <w:r>
        <w:rPr>
          <w:rFonts w:ascii="Arial Narrow" w:hAnsi="Arial Narrow"/>
          <w:sz w:val="23"/>
          <w:szCs w:val="23"/>
        </w:rPr>
        <w:t>Ce dernier devra dimensionner l’équipe à sa guise mais elle devra comprendre au minimum 1 chef de chantier (qui peut être le contractant lui-même), 1 maçon-charpentier qualifié (qui peut être aussi chef de chantier) et son assistant. Pour les manœuvres non-qualifiés, le contractant doit les recruter obligatoirement au sein de la communauté d’intervention. Libre à lui d’en définir le nombre exact afin de réaliser les travaux dans les délais donnés.</w:t>
      </w:r>
    </w:p>
    <w:p w:rsidRPr="00C64D96" w:rsidR="005F2BCB" w:rsidP="00C64D96" w:rsidRDefault="005F2BCB" w14:paraId="28155699" w14:textId="0B8A688A">
      <w:pPr>
        <w:jc w:val="both"/>
        <w:rPr>
          <w:rFonts w:ascii="Arial Narrow" w:hAnsi="Arial Narrow"/>
          <w:b/>
          <w:sz w:val="23"/>
          <w:szCs w:val="23"/>
        </w:rPr>
      </w:pPr>
      <w:r>
        <w:rPr>
          <w:rFonts w:ascii="Arial Narrow" w:hAnsi="Arial Narrow"/>
          <w:sz w:val="23"/>
          <w:szCs w:val="23"/>
        </w:rPr>
        <w:t>Le contractant devra signer le code de conduite de NRC et se portera garant du comportement de son équipe</w:t>
      </w:r>
    </w:p>
    <w:p w:rsidRPr="00ED3A3F" w:rsidR="005F2BCB" w:rsidP="005F2BCB" w:rsidRDefault="005F2BCB" w14:paraId="55A7EEA4" w14:textId="77777777">
      <w:pPr>
        <w:autoSpaceDE w:val="0"/>
        <w:jc w:val="both"/>
        <w:rPr>
          <w:rFonts w:ascii="Arial Narrow" w:hAnsi="Arial Narrow"/>
          <w:b/>
          <w:bCs/>
          <w:iCs/>
          <w:sz w:val="23"/>
          <w:szCs w:val="23"/>
        </w:rPr>
      </w:pPr>
      <w:r w:rsidRPr="00ED3A3F">
        <w:rPr>
          <w:rFonts w:ascii="Arial Narrow" w:hAnsi="Arial Narrow"/>
          <w:b/>
          <w:bCs/>
          <w:iCs/>
          <w:sz w:val="23"/>
          <w:szCs w:val="23"/>
        </w:rPr>
        <w:t xml:space="preserve"> </w:t>
      </w:r>
      <w:r>
        <w:rPr>
          <w:rFonts w:ascii="Arial Narrow" w:hAnsi="Arial Narrow"/>
          <w:b/>
          <w:bCs/>
          <w:iCs/>
          <w:sz w:val="23"/>
          <w:szCs w:val="23"/>
        </w:rPr>
        <w:t xml:space="preserve">ARTICLE 7 : </w:t>
      </w:r>
      <w:r w:rsidRPr="00ED3A3F">
        <w:rPr>
          <w:rFonts w:ascii="Arial Narrow" w:hAnsi="Arial Narrow"/>
          <w:b/>
          <w:bCs/>
          <w:iCs/>
          <w:sz w:val="23"/>
          <w:szCs w:val="23"/>
        </w:rPr>
        <w:t>OUVRAGES OU PARTIES D’OUVRAGES NON CONFORMES :</w:t>
      </w:r>
    </w:p>
    <w:p w:rsidRPr="00104C50" w:rsidR="005F2BCB" w:rsidP="005F2BCB" w:rsidRDefault="005F2BCB" w14:paraId="267AF939" w14:textId="77777777">
      <w:pPr>
        <w:jc w:val="both"/>
        <w:rPr>
          <w:rFonts w:ascii="Arial Narrow" w:hAnsi="Arial Narrow" w:cs="Arial"/>
          <w:bCs/>
          <w:sz w:val="23"/>
          <w:szCs w:val="23"/>
        </w:rPr>
      </w:pPr>
      <w:r>
        <w:rPr>
          <w:rFonts w:ascii="Arial Narrow" w:hAnsi="Arial Narrow"/>
          <w:sz w:val="23"/>
          <w:szCs w:val="23"/>
        </w:rPr>
        <w:t>Le contractant</w:t>
      </w:r>
      <w:r w:rsidRPr="00104C50">
        <w:rPr>
          <w:rFonts w:ascii="Arial Narrow" w:hAnsi="Arial Narrow" w:cs="Arial"/>
          <w:bCs/>
          <w:sz w:val="23"/>
          <w:szCs w:val="23"/>
        </w:rPr>
        <w:t xml:space="preserve"> ne peut apporter de son propre gré des modifications aux ouvrages et parties d’ouvrages par rapport aux plans et spécifications techniques.</w:t>
      </w:r>
    </w:p>
    <w:p w:rsidRPr="001A6CC4" w:rsidR="005F2BCB" w:rsidP="005F2BCB" w:rsidRDefault="005F2BCB" w14:paraId="56B7CBE8" w14:textId="77777777">
      <w:pPr>
        <w:jc w:val="both"/>
        <w:rPr>
          <w:rFonts w:ascii="Arial Narrow" w:hAnsi="Arial Narrow" w:cs="Arial"/>
          <w:bCs/>
          <w:sz w:val="23"/>
          <w:szCs w:val="23"/>
        </w:rPr>
      </w:pPr>
      <w:r w:rsidRPr="00104C50">
        <w:rPr>
          <w:rFonts w:ascii="Arial Narrow" w:hAnsi="Arial Narrow" w:cs="Arial"/>
          <w:bCs/>
          <w:sz w:val="23"/>
          <w:szCs w:val="23"/>
        </w:rPr>
        <w:t xml:space="preserve">Il est tenu de faire remplacer ou reconstruire </w:t>
      </w:r>
      <w:r>
        <w:rPr>
          <w:rFonts w:ascii="Arial Narrow" w:hAnsi="Arial Narrow" w:cs="Arial"/>
          <w:bCs/>
          <w:sz w:val="23"/>
          <w:szCs w:val="23"/>
        </w:rPr>
        <w:t>(sans coûts additionnel pour NRC)</w:t>
      </w:r>
      <w:r w:rsidRPr="00104C50">
        <w:rPr>
          <w:rFonts w:ascii="Arial Narrow" w:hAnsi="Arial Narrow" w:cs="Arial"/>
          <w:bCs/>
          <w:sz w:val="23"/>
          <w:szCs w:val="23"/>
        </w:rPr>
        <w:t xml:space="preserve">, les ouvrages ou parties </w:t>
      </w:r>
      <w:r>
        <w:rPr>
          <w:rFonts w:ascii="Arial Narrow" w:hAnsi="Arial Narrow" w:cs="Arial"/>
          <w:bCs/>
          <w:sz w:val="23"/>
          <w:szCs w:val="23"/>
        </w:rPr>
        <w:t>d’ouvrages jugés non conformes.</w:t>
      </w:r>
    </w:p>
    <w:p w:rsidRPr="00A24A72" w:rsidR="005F2BCB" w:rsidP="005F2BCB" w:rsidRDefault="005F2BCB" w14:paraId="64167911" w14:textId="77777777">
      <w:pPr>
        <w:autoSpaceDE w:val="0"/>
        <w:jc w:val="both"/>
        <w:rPr>
          <w:rFonts w:ascii="Arial Narrow" w:hAnsi="Arial Narrow"/>
          <w:b/>
          <w:bCs/>
          <w:iCs/>
          <w:sz w:val="23"/>
          <w:szCs w:val="23"/>
        </w:rPr>
      </w:pPr>
      <w:r w:rsidRPr="00ED3A3F">
        <w:rPr>
          <w:rFonts w:ascii="Arial Narrow" w:hAnsi="Arial Narrow"/>
          <w:b/>
          <w:bCs/>
          <w:iCs/>
          <w:sz w:val="23"/>
          <w:szCs w:val="23"/>
        </w:rPr>
        <w:t xml:space="preserve">ARTICLE </w:t>
      </w:r>
      <w:r>
        <w:rPr>
          <w:rFonts w:ascii="Arial Narrow" w:hAnsi="Arial Narrow"/>
          <w:b/>
          <w:bCs/>
          <w:iCs/>
          <w:sz w:val="23"/>
          <w:szCs w:val="23"/>
        </w:rPr>
        <w:t>8</w:t>
      </w:r>
      <w:r w:rsidRPr="00ED3A3F">
        <w:rPr>
          <w:rFonts w:ascii="Arial Narrow" w:hAnsi="Arial Narrow"/>
          <w:b/>
          <w:bCs/>
          <w:iCs/>
          <w:sz w:val="23"/>
          <w:szCs w:val="23"/>
        </w:rPr>
        <w:t> : QUALITE DES MATERIAUX :</w:t>
      </w:r>
    </w:p>
    <w:p w:rsidRPr="001A6CC4" w:rsidR="005F2BCB" w:rsidP="00743CF4" w:rsidRDefault="005F2BCB" w14:paraId="4D2F6FB2" w14:textId="77777777">
      <w:pPr>
        <w:pStyle w:val="BodyText"/>
        <w:numPr>
          <w:ilvl w:val="0"/>
          <w:numId w:val="21"/>
        </w:numPr>
        <w:spacing w:after="0" w:line="240" w:lineRule="auto"/>
        <w:rPr>
          <w:rFonts w:ascii="Arial Narrow" w:hAnsi="Arial Narrow"/>
          <w:b/>
          <w:sz w:val="23"/>
          <w:szCs w:val="23"/>
        </w:rPr>
      </w:pPr>
      <w:r w:rsidRPr="001A6CC4">
        <w:rPr>
          <w:rFonts w:ascii="Arial Narrow" w:hAnsi="Arial Narrow"/>
          <w:b/>
          <w:sz w:val="23"/>
          <w:szCs w:val="23"/>
        </w:rPr>
        <w:t xml:space="preserve">Stockage des </w:t>
      </w:r>
      <w:proofErr w:type="spellStart"/>
      <w:proofErr w:type="gramStart"/>
      <w:r w:rsidRPr="001A6CC4">
        <w:rPr>
          <w:rFonts w:ascii="Arial Narrow" w:hAnsi="Arial Narrow"/>
          <w:b/>
          <w:sz w:val="23"/>
          <w:szCs w:val="23"/>
        </w:rPr>
        <w:t>matériaux</w:t>
      </w:r>
      <w:proofErr w:type="spellEnd"/>
      <w:r w:rsidRPr="001A6CC4">
        <w:rPr>
          <w:rFonts w:ascii="Arial Narrow" w:hAnsi="Arial Narrow"/>
          <w:b/>
          <w:sz w:val="23"/>
          <w:szCs w:val="23"/>
        </w:rPr>
        <w:t> :</w:t>
      </w:r>
      <w:proofErr w:type="gramEnd"/>
    </w:p>
    <w:p w:rsidRPr="005F2BCB" w:rsidR="005F2BCB" w:rsidP="005F2BCB" w:rsidRDefault="005F2BCB" w14:paraId="2FDCD66F" w14:textId="77777777">
      <w:pPr>
        <w:pStyle w:val="BodyText"/>
        <w:rPr>
          <w:rFonts w:ascii="Arial Narrow" w:hAnsi="Arial Narrow"/>
          <w:sz w:val="23"/>
          <w:szCs w:val="23"/>
          <w:lang w:val="fr-FR"/>
        </w:rPr>
      </w:pPr>
      <w:r w:rsidRPr="005F2BCB">
        <w:rPr>
          <w:rFonts w:ascii="Arial Narrow" w:hAnsi="Arial Narrow"/>
          <w:sz w:val="23"/>
          <w:szCs w:val="23"/>
          <w:lang w:val="fr-FR"/>
        </w:rPr>
        <w:t xml:space="preserve">Le stockage des matériaux et matériels doit être correcte afin d'éviter toutes dégradations, avaries, détériorations, de quelque nature que ce soit. </w:t>
      </w:r>
    </w:p>
    <w:p w:rsidRPr="005F2BCB" w:rsidR="005F2BCB" w:rsidP="005F2BCB" w:rsidRDefault="005F2BCB" w14:paraId="461B20D6" w14:textId="77777777">
      <w:pPr>
        <w:pStyle w:val="BodyText"/>
        <w:rPr>
          <w:rFonts w:ascii="Arial Narrow" w:hAnsi="Arial Narrow"/>
          <w:b/>
          <w:color w:val="4F81BD"/>
          <w:sz w:val="23"/>
          <w:szCs w:val="23"/>
          <w:lang w:val="fr-FR"/>
        </w:rPr>
      </w:pPr>
    </w:p>
    <w:p w:rsidRPr="001A6CC4" w:rsidR="005F2BCB" w:rsidP="00743CF4" w:rsidRDefault="005F2BCB" w14:paraId="19C79AA5" w14:textId="77777777">
      <w:pPr>
        <w:pStyle w:val="BodyText"/>
        <w:numPr>
          <w:ilvl w:val="0"/>
          <w:numId w:val="21"/>
        </w:numPr>
        <w:spacing w:after="0" w:line="240" w:lineRule="auto"/>
        <w:rPr>
          <w:rFonts w:ascii="Arial Narrow" w:hAnsi="Arial Narrow"/>
          <w:b/>
          <w:sz w:val="23"/>
          <w:szCs w:val="23"/>
        </w:rPr>
      </w:pPr>
      <w:r w:rsidRPr="001A6CC4">
        <w:rPr>
          <w:rFonts w:ascii="Arial Narrow" w:hAnsi="Arial Narrow"/>
          <w:b/>
          <w:sz w:val="23"/>
          <w:szCs w:val="23"/>
        </w:rPr>
        <w:t xml:space="preserve">Eaux de </w:t>
      </w:r>
      <w:proofErr w:type="spellStart"/>
      <w:proofErr w:type="gramStart"/>
      <w:r w:rsidRPr="001A6CC4">
        <w:rPr>
          <w:rFonts w:ascii="Arial Narrow" w:hAnsi="Arial Narrow"/>
          <w:b/>
          <w:sz w:val="23"/>
          <w:szCs w:val="23"/>
        </w:rPr>
        <w:t>gâchage</w:t>
      </w:r>
      <w:proofErr w:type="spellEnd"/>
      <w:r w:rsidRPr="001A6CC4">
        <w:rPr>
          <w:rFonts w:ascii="Arial Narrow" w:hAnsi="Arial Narrow"/>
          <w:b/>
          <w:sz w:val="23"/>
          <w:szCs w:val="23"/>
        </w:rPr>
        <w:t> :</w:t>
      </w:r>
      <w:proofErr w:type="gramEnd"/>
    </w:p>
    <w:p w:rsidRPr="005F2BCB" w:rsidR="005F2BCB" w:rsidP="005F2BCB" w:rsidRDefault="005F2BCB" w14:paraId="19846ACF" w14:textId="77777777">
      <w:pPr>
        <w:pStyle w:val="BodyText"/>
        <w:rPr>
          <w:rFonts w:ascii="Arial Narrow" w:hAnsi="Arial Narrow"/>
          <w:sz w:val="23"/>
          <w:szCs w:val="23"/>
          <w:lang w:val="fr-FR"/>
        </w:rPr>
      </w:pPr>
      <w:r w:rsidRPr="005F2BCB">
        <w:rPr>
          <w:rFonts w:ascii="Arial Narrow" w:hAnsi="Arial Narrow"/>
          <w:sz w:val="23"/>
          <w:szCs w:val="23"/>
          <w:lang w:val="fr-FR"/>
        </w:rPr>
        <w:t>Il appartiendra au contractant d'assurer la fourniture en eau du chantier en quantité et qualité suffisantes, sans la mise en pénurie des populations avoisinantes utilisant la même source. Ces eaux seront propres, sans paille, exemptes de particules argileuses et non-salines. Dans certains cas les populations bénéficiaires peuvent assurées les besoins en eau du chantier. Dans ce cas, l’entrepreneur doit s’assurer avant toute utilisation que cette eau réponde aux qualités exigées.</w:t>
      </w:r>
    </w:p>
    <w:p w:rsidRPr="005F2BCB" w:rsidR="005F2BCB" w:rsidP="005F2BCB" w:rsidRDefault="005F2BCB" w14:paraId="080249E4" w14:textId="77777777">
      <w:pPr>
        <w:pStyle w:val="BodyText"/>
        <w:rPr>
          <w:rFonts w:ascii="Arial Narrow" w:hAnsi="Arial Narrow"/>
          <w:b/>
          <w:color w:val="4F81BD"/>
          <w:sz w:val="23"/>
          <w:szCs w:val="23"/>
          <w:lang w:val="fr-FR"/>
        </w:rPr>
      </w:pPr>
    </w:p>
    <w:p w:rsidRPr="005F2BCB" w:rsidR="005F2BCB" w:rsidP="00743CF4" w:rsidRDefault="005F2BCB" w14:paraId="5AD95644" w14:textId="77777777">
      <w:pPr>
        <w:pStyle w:val="BodyText"/>
        <w:numPr>
          <w:ilvl w:val="0"/>
          <w:numId w:val="21"/>
        </w:numPr>
        <w:spacing w:after="0" w:line="240" w:lineRule="auto"/>
        <w:rPr>
          <w:rFonts w:ascii="Arial Narrow" w:hAnsi="Arial Narrow"/>
          <w:b/>
          <w:sz w:val="23"/>
          <w:szCs w:val="23"/>
          <w:lang w:val="fr-FR"/>
        </w:rPr>
      </w:pPr>
      <w:r w:rsidRPr="005F2BCB">
        <w:rPr>
          <w:rFonts w:ascii="Arial Narrow" w:hAnsi="Arial Narrow"/>
          <w:b/>
          <w:sz w:val="23"/>
          <w:szCs w:val="23"/>
          <w:lang w:val="fr-FR"/>
        </w:rPr>
        <w:t>Fabrication et mise en œuvre du béton armé :</w:t>
      </w:r>
    </w:p>
    <w:p w:rsidRPr="005F2BCB" w:rsidR="005F2BCB" w:rsidP="005F2BCB" w:rsidRDefault="005F2BCB" w14:paraId="5ECF4F82" w14:textId="77777777">
      <w:pPr>
        <w:pStyle w:val="BodyText"/>
        <w:rPr>
          <w:rFonts w:ascii="Arial Narrow" w:hAnsi="Arial Narrow"/>
          <w:sz w:val="23"/>
          <w:szCs w:val="23"/>
          <w:lang w:val="fr-FR"/>
        </w:rPr>
      </w:pPr>
      <w:r w:rsidRPr="005F2BCB">
        <w:rPr>
          <w:rFonts w:ascii="Arial Narrow" w:hAnsi="Arial Narrow"/>
          <w:sz w:val="23"/>
          <w:szCs w:val="23"/>
          <w:lang w:val="fr-FR"/>
        </w:rPr>
        <w:t xml:space="preserve">Le béton sera malaxé à la main ou par bétonnière si possible. Il sera fabriqué sur une aire très propre isolant les matériaux du sol ou toute autre matière. Le coulage sera fait dans des coffrages en bois nettoyés et préalablement huilés de vidange. Pendant la coulée, le béton devra être bien vibré. Le décoffrage du béton sera fait au plus tôt vingt-quatre (24) heures après le coulage. </w:t>
      </w:r>
    </w:p>
    <w:p w:rsidRPr="005F2BCB" w:rsidR="005F2BCB" w:rsidP="005F2BCB" w:rsidRDefault="005F2BCB" w14:paraId="522A2224" w14:textId="77777777">
      <w:pPr>
        <w:pStyle w:val="BodyText"/>
        <w:rPr>
          <w:rFonts w:ascii="Arial Narrow" w:hAnsi="Arial Narrow"/>
          <w:sz w:val="23"/>
          <w:szCs w:val="23"/>
          <w:lang w:val="fr-FR"/>
        </w:rPr>
      </w:pPr>
      <w:r w:rsidRPr="005F2BCB">
        <w:rPr>
          <w:rFonts w:ascii="Arial Narrow" w:hAnsi="Arial Narrow"/>
          <w:sz w:val="23"/>
          <w:szCs w:val="23"/>
          <w:lang w:val="fr-FR"/>
        </w:rPr>
        <w:t>Le béton sera à l'abri de la pluie et du soleil, et l'humidité sera entretenue pendant le temps nécessaire pour assurer la prise et le durcissement dans de bonnes conditions.</w:t>
      </w:r>
    </w:p>
    <w:p w:rsidRPr="005F2BCB" w:rsidR="005F2BCB" w:rsidP="005F2BCB" w:rsidRDefault="005F2BCB" w14:paraId="356C98D8" w14:textId="77777777">
      <w:pPr>
        <w:pStyle w:val="BodyText"/>
        <w:rPr>
          <w:rFonts w:ascii="Arial Narrow" w:hAnsi="Arial Narrow"/>
          <w:sz w:val="23"/>
          <w:szCs w:val="23"/>
          <w:lang w:val="fr-FR"/>
        </w:rPr>
      </w:pPr>
      <w:r w:rsidRPr="005F2BCB">
        <w:rPr>
          <w:rFonts w:ascii="Arial Narrow" w:hAnsi="Arial Narrow"/>
          <w:sz w:val="23"/>
          <w:szCs w:val="23"/>
          <w:lang w:val="fr-FR"/>
        </w:rPr>
        <w:t xml:space="preserve">Si au décoffrage, il se produit des fissures ou des déformations de nature à compromettre l'aspect ou la solidité des éléments de béton, le contractant sera tenu de procéder aux remplacements ou aux réparations nécessaires ou à la reconstruction de tout ou une partie de l'ouvrage. </w:t>
      </w:r>
    </w:p>
    <w:p w:rsidRPr="00C64D96" w:rsidR="005F2BCB" w:rsidP="00C64D96" w:rsidRDefault="005F2BCB" w14:paraId="350CB27F" w14:textId="57D925A3">
      <w:pPr>
        <w:pStyle w:val="BodyText"/>
        <w:rPr>
          <w:rFonts w:ascii="Arial Narrow" w:hAnsi="Arial Narrow"/>
          <w:sz w:val="23"/>
          <w:szCs w:val="23"/>
          <w:lang w:val="fr-FR"/>
        </w:rPr>
      </w:pPr>
      <w:r w:rsidRPr="005F2BCB">
        <w:rPr>
          <w:rFonts w:ascii="Arial Narrow" w:hAnsi="Arial Narrow"/>
          <w:sz w:val="23"/>
          <w:szCs w:val="23"/>
          <w:lang w:val="fr-FR"/>
        </w:rPr>
        <w:t>Dans tous les éléments en béton armé, le ferraillage devra être couvert dans tous les sens par une épaisseur minimum de trois (3) centimètres de béton.</w:t>
      </w:r>
    </w:p>
    <w:p w:rsidRPr="00B97B83" w:rsidR="005F2BCB" w:rsidP="005F2BCB" w:rsidRDefault="005F2BCB" w14:paraId="43287FFD" w14:textId="77777777">
      <w:pPr>
        <w:jc w:val="both"/>
        <w:rPr>
          <w:b/>
          <w:i/>
        </w:rPr>
      </w:pPr>
      <w:r w:rsidRPr="00B97B83">
        <w:rPr>
          <w:b/>
          <w:i/>
        </w:rPr>
        <w:t>Tableau de contrôle de dosage des bétons et mortiers :</w:t>
      </w:r>
    </w:p>
    <w:tbl>
      <w:tblPr>
        <w:tblW w:w="1077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60"/>
        <w:gridCol w:w="2182"/>
        <w:gridCol w:w="2414"/>
        <w:gridCol w:w="2410"/>
        <w:gridCol w:w="1807"/>
      </w:tblGrid>
      <w:tr w:rsidRPr="00B97B83" w:rsidR="005F2BCB" w:rsidTr="00F91B7F" w14:paraId="306DBAF3" w14:textId="77777777">
        <w:tc>
          <w:tcPr>
            <w:tcW w:w="1960" w:type="dxa"/>
          </w:tcPr>
          <w:p w:rsidRPr="00B97B83" w:rsidR="005F2BCB" w:rsidP="00F91B7F" w:rsidRDefault="005F2BCB" w14:paraId="03C2DC30" w14:textId="77777777">
            <w:pPr>
              <w:jc w:val="both"/>
              <w:rPr>
                <w:b/>
                <w:i/>
              </w:rPr>
            </w:pPr>
            <w:r w:rsidRPr="00B97B83">
              <w:rPr>
                <w:b/>
                <w:i/>
              </w:rPr>
              <w:t>Désignation</w:t>
            </w:r>
          </w:p>
        </w:tc>
        <w:tc>
          <w:tcPr>
            <w:tcW w:w="2182" w:type="dxa"/>
          </w:tcPr>
          <w:p w:rsidRPr="00B97B83" w:rsidR="005F2BCB" w:rsidP="00F91B7F" w:rsidRDefault="005F2BCB" w14:paraId="6585D7A8" w14:textId="77777777">
            <w:pPr>
              <w:jc w:val="both"/>
              <w:rPr>
                <w:b/>
                <w:i/>
              </w:rPr>
            </w:pPr>
            <w:r w:rsidRPr="00B97B83">
              <w:rPr>
                <w:b/>
                <w:i/>
              </w:rPr>
              <w:t>Dosage pour 1 m</w:t>
            </w:r>
            <w:r w:rsidRPr="00B97B83">
              <w:rPr>
                <w:b/>
                <w:i/>
                <w:vertAlign w:val="superscript"/>
              </w:rPr>
              <w:t>3</w:t>
            </w:r>
          </w:p>
        </w:tc>
        <w:tc>
          <w:tcPr>
            <w:tcW w:w="2414" w:type="dxa"/>
          </w:tcPr>
          <w:p w:rsidRPr="00B97B83" w:rsidR="005F2BCB" w:rsidP="00F91B7F" w:rsidRDefault="005F2BCB" w14:paraId="5AAF270A" w14:textId="77777777">
            <w:pPr>
              <w:jc w:val="both"/>
              <w:rPr>
                <w:b/>
                <w:i/>
              </w:rPr>
            </w:pPr>
            <w:r w:rsidRPr="00B97B83">
              <w:rPr>
                <w:b/>
                <w:i/>
              </w:rPr>
              <w:t>Dosage chantier pour 1 m</w:t>
            </w:r>
            <w:r w:rsidRPr="00B97B83">
              <w:rPr>
                <w:b/>
                <w:i/>
                <w:vertAlign w:val="superscript"/>
              </w:rPr>
              <w:t>3</w:t>
            </w:r>
          </w:p>
        </w:tc>
        <w:tc>
          <w:tcPr>
            <w:tcW w:w="2410" w:type="dxa"/>
          </w:tcPr>
          <w:p w:rsidRPr="00B97B83" w:rsidR="005F2BCB" w:rsidP="00F91B7F" w:rsidRDefault="005F2BCB" w14:paraId="0C7990C3" w14:textId="77777777">
            <w:pPr>
              <w:jc w:val="both"/>
              <w:rPr>
                <w:b/>
                <w:i/>
              </w:rPr>
            </w:pPr>
            <w:r w:rsidRPr="00B97B83">
              <w:rPr>
                <w:b/>
                <w:i/>
              </w:rPr>
              <w:t>Dosage pour 1 sac de ciment CPA</w:t>
            </w:r>
          </w:p>
        </w:tc>
        <w:tc>
          <w:tcPr>
            <w:tcW w:w="1807" w:type="dxa"/>
          </w:tcPr>
          <w:p w:rsidRPr="00B97B83" w:rsidR="005F2BCB" w:rsidP="00F91B7F" w:rsidRDefault="005F2BCB" w14:paraId="2EB3526C" w14:textId="77777777">
            <w:pPr>
              <w:jc w:val="both"/>
              <w:rPr>
                <w:b/>
                <w:i/>
              </w:rPr>
            </w:pPr>
            <w:r w:rsidRPr="00B97B83">
              <w:rPr>
                <w:b/>
                <w:i/>
              </w:rPr>
              <w:t>Utilisations</w:t>
            </w:r>
          </w:p>
        </w:tc>
      </w:tr>
      <w:tr w:rsidRPr="00B97B83" w:rsidR="005F2BCB" w:rsidTr="00F91B7F" w14:paraId="22390963" w14:textId="77777777">
        <w:tc>
          <w:tcPr>
            <w:tcW w:w="1960" w:type="dxa"/>
          </w:tcPr>
          <w:p w:rsidRPr="00B97B83" w:rsidR="005F2BCB" w:rsidP="00F91B7F" w:rsidRDefault="005F2BCB" w14:paraId="7CA9BB37" w14:textId="77777777">
            <w:pPr>
              <w:jc w:val="both"/>
              <w:rPr>
                <w:b/>
                <w:bCs/>
              </w:rPr>
            </w:pPr>
            <w:r w:rsidRPr="00B97B83">
              <w:rPr>
                <w:b/>
                <w:bCs/>
              </w:rPr>
              <w:t xml:space="preserve">Béton </w:t>
            </w:r>
            <w:r>
              <w:rPr>
                <w:b/>
                <w:bCs/>
              </w:rPr>
              <w:t>de propreté dosé à 150</w:t>
            </w:r>
            <w:r w:rsidRPr="00B97B83">
              <w:rPr>
                <w:b/>
                <w:bCs/>
              </w:rPr>
              <w:t xml:space="preserve"> kg/m</w:t>
            </w:r>
            <w:r w:rsidRPr="00B97B83">
              <w:rPr>
                <w:b/>
                <w:bCs/>
                <w:vertAlign w:val="superscript"/>
              </w:rPr>
              <w:t>3</w:t>
            </w:r>
          </w:p>
          <w:p w:rsidRPr="00B97B83" w:rsidR="005F2BCB" w:rsidP="00F91B7F" w:rsidRDefault="005F2BCB" w14:paraId="16801D00" w14:textId="77777777">
            <w:pPr>
              <w:jc w:val="both"/>
              <w:rPr>
                <w:b/>
                <w:bCs/>
              </w:rPr>
            </w:pPr>
          </w:p>
        </w:tc>
        <w:tc>
          <w:tcPr>
            <w:tcW w:w="2182" w:type="dxa"/>
          </w:tcPr>
          <w:p w:rsidRPr="00B97B83" w:rsidR="005F2BCB" w:rsidP="00F91B7F" w:rsidRDefault="005F2BCB" w14:paraId="4BE551C1" w14:textId="77777777">
            <w:pPr>
              <w:jc w:val="both"/>
            </w:pPr>
            <w:r>
              <w:t>150</w:t>
            </w:r>
            <w:r w:rsidRPr="00B97B83">
              <w:t xml:space="preserve"> kg de ciment</w:t>
            </w:r>
          </w:p>
          <w:p w:rsidRPr="00B97B83" w:rsidR="005F2BCB" w:rsidP="00F91B7F" w:rsidRDefault="005F2BCB" w14:paraId="377E4144" w14:textId="77777777">
            <w:pPr>
              <w:jc w:val="both"/>
            </w:pPr>
            <w:r w:rsidRPr="00B97B83">
              <w:t>4</w:t>
            </w:r>
            <w:r>
              <w:t>00</w:t>
            </w:r>
            <w:r w:rsidRPr="00B97B83">
              <w:t xml:space="preserve"> litres de sable</w:t>
            </w:r>
          </w:p>
          <w:p w:rsidRPr="00B97B83" w:rsidR="005F2BCB" w:rsidP="00F91B7F" w:rsidRDefault="005F2BCB" w14:paraId="019A939E" w14:textId="77777777">
            <w:pPr>
              <w:jc w:val="both"/>
            </w:pPr>
            <w:r w:rsidRPr="00B97B83">
              <w:t>8</w:t>
            </w:r>
            <w:r>
              <w:t>00</w:t>
            </w:r>
            <w:r w:rsidRPr="00B97B83">
              <w:t xml:space="preserve"> litres de gravier</w:t>
            </w:r>
          </w:p>
          <w:p w:rsidRPr="00B97B83" w:rsidR="005F2BCB" w:rsidP="00F91B7F" w:rsidRDefault="005F2BCB" w14:paraId="221DB392" w14:textId="77777777">
            <w:pPr>
              <w:jc w:val="both"/>
            </w:pPr>
            <w:r w:rsidRPr="00B97B83">
              <w:t>170 litres d’eau.</w:t>
            </w:r>
          </w:p>
        </w:tc>
        <w:tc>
          <w:tcPr>
            <w:tcW w:w="2414" w:type="dxa"/>
          </w:tcPr>
          <w:p w:rsidRPr="00B97B83" w:rsidR="005F2BCB" w:rsidP="00F91B7F" w:rsidRDefault="005F2BCB" w14:paraId="687EB118" w14:textId="77777777">
            <w:pPr>
              <w:jc w:val="both"/>
            </w:pPr>
            <w:r w:rsidRPr="00B97B83">
              <w:t>9 brouettes de sable</w:t>
            </w:r>
          </w:p>
          <w:p w:rsidRPr="00B97B83" w:rsidR="005F2BCB" w:rsidP="00F91B7F" w:rsidRDefault="005F2BCB" w14:paraId="5F5CCEE1" w14:textId="77777777">
            <w:pPr>
              <w:jc w:val="both"/>
            </w:pPr>
            <w:r w:rsidRPr="00B97B83">
              <w:t>7 sacs de ciment</w:t>
            </w:r>
          </w:p>
          <w:p w:rsidRPr="00B97B83" w:rsidR="005F2BCB" w:rsidP="00F91B7F" w:rsidRDefault="005F2BCB" w14:paraId="06797824" w14:textId="77777777">
            <w:pPr>
              <w:jc w:val="both"/>
            </w:pPr>
            <w:r w:rsidRPr="00B97B83">
              <w:t>17 brouettes de gravier</w:t>
            </w:r>
          </w:p>
          <w:p w:rsidRPr="00B97B83" w:rsidR="005F2BCB" w:rsidP="00F91B7F" w:rsidRDefault="005F2BCB" w14:paraId="7D02ADDA" w14:textId="77777777">
            <w:pPr>
              <w:jc w:val="both"/>
            </w:pPr>
            <w:r w:rsidRPr="00B97B83">
              <w:t>14 seaux d’eau</w:t>
            </w:r>
          </w:p>
        </w:tc>
        <w:tc>
          <w:tcPr>
            <w:tcW w:w="2410" w:type="dxa"/>
          </w:tcPr>
          <w:p w:rsidRPr="00B97B83" w:rsidR="005F2BCB" w:rsidP="00F91B7F" w:rsidRDefault="005F2BCB" w14:paraId="6AD48DE9" w14:textId="77777777">
            <w:pPr>
              <w:jc w:val="both"/>
            </w:pPr>
            <w:r>
              <w:t>4</w:t>
            </w:r>
            <w:r w:rsidRPr="00B97B83">
              <w:t xml:space="preserve"> brouettes de sable</w:t>
            </w:r>
          </w:p>
          <w:p w:rsidRPr="00B97B83" w:rsidR="005F2BCB" w:rsidP="00F91B7F" w:rsidRDefault="005F2BCB" w14:paraId="77551E73" w14:textId="77777777">
            <w:pPr>
              <w:jc w:val="both"/>
            </w:pPr>
            <w:r>
              <w:t>2</w:t>
            </w:r>
            <w:r w:rsidRPr="00B97B83">
              <w:t xml:space="preserve"> brouettes de gravier</w:t>
            </w:r>
          </w:p>
          <w:p w:rsidRPr="00B97B83" w:rsidR="005F2BCB" w:rsidP="00F91B7F" w:rsidRDefault="005F2BCB" w14:paraId="177E16E5" w14:textId="77777777">
            <w:pPr>
              <w:jc w:val="both"/>
            </w:pPr>
            <w:r w:rsidRPr="00B97B83">
              <w:t>1 sac de ciment</w:t>
            </w:r>
          </w:p>
          <w:p w:rsidRPr="00B97B83" w:rsidR="005F2BCB" w:rsidP="00F91B7F" w:rsidRDefault="005F2BCB" w14:paraId="5B40FF12" w14:textId="77777777">
            <w:pPr>
              <w:jc w:val="both"/>
            </w:pPr>
            <w:r w:rsidRPr="00B97B83">
              <w:t>2 seaux d’eau</w:t>
            </w:r>
          </w:p>
        </w:tc>
        <w:tc>
          <w:tcPr>
            <w:tcW w:w="1807" w:type="dxa"/>
          </w:tcPr>
          <w:p w:rsidRPr="00B97B83" w:rsidR="005F2BCB" w:rsidP="00F91B7F" w:rsidRDefault="005F2BCB" w14:paraId="67863200" w14:textId="77777777">
            <w:pPr>
              <w:jc w:val="both"/>
            </w:pPr>
            <w:r>
              <w:t>Béton de propreté</w:t>
            </w:r>
          </w:p>
        </w:tc>
      </w:tr>
      <w:tr w:rsidRPr="00B97B83" w:rsidR="005F2BCB" w:rsidTr="00F91B7F" w14:paraId="3032748A" w14:textId="77777777">
        <w:tc>
          <w:tcPr>
            <w:tcW w:w="1960" w:type="dxa"/>
          </w:tcPr>
          <w:p w:rsidRPr="00B97B83" w:rsidR="005F2BCB" w:rsidP="00F91B7F" w:rsidRDefault="005F2BCB" w14:paraId="0129D736" w14:textId="77777777">
            <w:pPr>
              <w:jc w:val="both"/>
              <w:rPr>
                <w:b/>
                <w:bCs/>
              </w:rPr>
            </w:pPr>
            <w:r w:rsidRPr="00B97B83">
              <w:rPr>
                <w:b/>
                <w:bCs/>
              </w:rPr>
              <w:t xml:space="preserve">Béton </w:t>
            </w:r>
            <w:r>
              <w:rPr>
                <w:b/>
                <w:bCs/>
              </w:rPr>
              <w:t xml:space="preserve">ordinaire </w:t>
            </w:r>
            <w:r w:rsidRPr="00B97B83">
              <w:rPr>
                <w:b/>
                <w:bCs/>
              </w:rPr>
              <w:t xml:space="preserve">dosé à </w:t>
            </w:r>
            <w:r>
              <w:rPr>
                <w:b/>
                <w:bCs/>
              </w:rPr>
              <w:t>300</w:t>
            </w:r>
            <w:r w:rsidRPr="00B97B83">
              <w:rPr>
                <w:b/>
                <w:bCs/>
              </w:rPr>
              <w:t xml:space="preserve"> kg/m</w:t>
            </w:r>
            <w:r w:rsidRPr="00B97B83">
              <w:rPr>
                <w:b/>
                <w:bCs/>
                <w:vertAlign w:val="superscript"/>
              </w:rPr>
              <w:t>3</w:t>
            </w:r>
          </w:p>
          <w:p w:rsidRPr="00B97B83" w:rsidR="005F2BCB" w:rsidP="00F91B7F" w:rsidRDefault="005F2BCB" w14:paraId="3D31E798" w14:textId="77777777">
            <w:pPr>
              <w:jc w:val="both"/>
              <w:rPr>
                <w:b/>
                <w:bCs/>
              </w:rPr>
            </w:pPr>
          </w:p>
        </w:tc>
        <w:tc>
          <w:tcPr>
            <w:tcW w:w="2182" w:type="dxa"/>
          </w:tcPr>
          <w:p w:rsidRPr="00B97B83" w:rsidR="005F2BCB" w:rsidP="00F91B7F" w:rsidRDefault="005F2BCB" w14:paraId="3E8E75CE" w14:textId="77777777">
            <w:pPr>
              <w:jc w:val="both"/>
            </w:pPr>
            <w:r w:rsidRPr="00B97B83">
              <w:t>250 kg de ciment</w:t>
            </w:r>
          </w:p>
          <w:p w:rsidRPr="00B97B83" w:rsidR="005F2BCB" w:rsidP="00F91B7F" w:rsidRDefault="005F2BCB" w14:paraId="7A4A3EFE" w14:textId="77777777">
            <w:pPr>
              <w:jc w:val="both"/>
            </w:pPr>
            <w:r w:rsidRPr="00B97B83">
              <w:t>450 litres de sable</w:t>
            </w:r>
          </w:p>
          <w:p w:rsidRPr="00B97B83" w:rsidR="005F2BCB" w:rsidP="00F91B7F" w:rsidRDefault="005F2BCB" w14:paraId="0D5F8A57" w14:textId="77777777">
            <w:pPr>
              <w:jc w:val="both"/>
            </w:pPr>
            <w:r w:rsidRPr="00B97B83">
              <w:t>850 litres de gravier</w:t>
            </w:r>
          </w:p>
          <w:p w:rsidRPr="00B97B83" w:rsidR="005F2BCB" w:rsidP="00F91B7F" w:rsidRDefault="005F2BCB" w14:paraId="254AED05" w14:textId="77777777">
            <w:pPr>
              <w:jc w:val="both"/>
            </w:pPr>
            <w:r w:rsidRPr="00B97B83">
              <w:t>170 litres d’eau.</w:t>
            </w:r>
          </w:p>
        </w:tc>
        <w:tc>
          <w:tcPr>
            <w:tcW w:w="2414" w:type="dxa"/>
          </w:tcPr>
          <w:p w:rsidRPr="00B97B83" w:rsidR="005F2BCB" w:rsidP="00F91B7F" w:rsidRDefault="005F2BCB" w14:paraId="4673A23F" w14:textId="77777777">
            <w:pPr>
              <w:jc w:val="both"/>
            </w:pPr>
            <w:r w:rsidRPr="00B97B83">
              <w:t>9 brouettes de sable</w:t>
            </w:r>
          </w:p>
          <w:p w:rsidRPr="00B97B83" w:rsidR="005F2BCB" w:rsidP="00F91B7F" w:rsidRDefault="005F2BCB" w14:paraId="5D242506" w14:textId="77777777">
            <w:pPr>
              <w:jc w:val="both"/>
            </w:pPr>
            <w:r w:rsidRPr="00B97B83">
              <w:t>7 sacs de ciment</w:t>
            </w:r>
          </w:p>
          <w:p w:rsidRPr="00B97B83" w:rsidR="005F2BCB" w:rsidP="00F91B7F" w:rsidRDefault="005F2BCB" w14:paraId="4EAD44B9" w14:textId="77777777">
            <w:pPr>
              <w:jc w:val="both"/>
            </w:pPr>
            <w:r w:rsidRPr="00B97B83">
              <w:t>17 brouettes de gravier</w:t>
            </w:r>
          </w:p>
          <w:p w:rsidRPr="00B97B83" w:rsidR="005F2BCB" w:rsidP="00F91B7F" w:rsidRDefault="005F2BCB" w14:paraId="68325C79" w14:textId="77777777">
            <w:pPr>
              <w:jc w:val="both"/>
            </w:pPr>
            <w:r w:rsidRPr="00B97B83">
              <w:t>14 seaux d’eau</w:t>
            </w:r>
          </w:p>
        </w:tc>
        <w:tc>
          <w:tcPr>
            <w:tcW w:w="2410" w:type="dxa"/>
          </w:tcPr>
          <w:p w:rsidRPr="00B97B83" w:rsidR="005F2BCB" w:rsidP="00F91B7F" w:rsidRDefault="005F2BCB" w14:paraId="6F12840B" w14:textId="77777777">
            <w:pPr>
              <w:jc w:val="both"/>
            </w:pPr>
            <w:r w:rsidRPr="00B97B83">
              <w:t>1,5 brouette de sable</w:t>
            </w:r>
          </w:p>
          <w:p w:rsidRPr="00B97B83" w:rsidR="005F2BCB" w:rsidP="00F91B7F" w:rsidRDefault="005F2BCB" w14:paraId="34607E07" w14:textId="77777777">
            <w:pPr>
              <w:jc w:val="both"/>
            </w:pPr>
            <w:r w:rsidRPr="00B97B83">
              <w:t>2,5 brouettes de gravier</w:t>
            </w:r>
          </w:p>
          <w:p w:rsidRPr="00B97B83" w:rsidR="005F2BCB" w:rsidP="00F91B7F" w:rsidRDefault="005F2BCB" w14:paraId="74CF98E6" w14:textId="77777777">
            <w:pPr>
              <w:jc w:val="both"/>
            </w:pPr>
            <w:r w:rsidRPr="00B97B83">
              <w:t>1 sac de ciment</w:t>
            </w:r>
          </w:p>
          <w:p w:rsidRPr="00B97B83" w:rsidR="005F2BCB" w:rsidP="00F91B7F" w:rsidRDefault="005F2BCB" w14:paraId="5B299EE6" w14:textId="77777777">
            <w:pPr>
              <w:jc w:val="both"/>
            </w:pPr>
            <w:r w:rsidRPr="00B97B83">
              <w:t>2 seaux d’eau</w:t>
            </w:r>
          </w:p>
        </w:tc>
        <w:tc>
          <w:tcPr>
            <w:tcW w:w="1807" w:type="dxa"/>
          </w:tcPr>
          <w:p w:rsidRPr="00B97B83" w:rsidR="005F2BCB" w:rsidP="00F91B7F" w:rsidRDefault="005F2BCB" w14:paraId="66C1B465" w14:textId="77777777">
            <w:pPr>
              <w:jc w:val="both"/>
            </w:pPr>
            <w:r>
              <w:t>Béton pour la maçonnerie de fondation</w:t>
            </w:r>
          </w:p>
        </w:tc>
      </w:tr>
      <w:tr w:rsidRPr="00B97B83" w:rsidR="005F2BCB" w:rsidTr="00F91B7F" w14:paraId="2BBB464C" w14:textId="77777777">
        <w:tc>
          <w:tcPr>
            <w:tcW w:w="1960" w:type="dxa"/>
          </w:tcPr>
          <w:p w:rsidRPr="00B97B83" w:rsidR="005F2BCB" w:rsidP="00F91B7F" w:rsidRDefault="005F2BCB" w14:paraId="1AAD908D" w14:textId="77777777">
            <w:pPr>
              <w:jc w:val="both"/>
              <w:rPr>
                <w:b/>
                <w:bCs/>
              </w:rPr>
            </w:pPr>
            <w:r w:rsidRPr="00B97B83">
              <w:rPr>
                <w:b/>
                <w:bCs/>
              </w:rPr>
              <w:t>Béton dosé à 350 kg/m</w:t>
            </w:r>
            <w:r w:rsidRPr="00B97B83">
              <w:rPr>
                <w:b/>
                <w:bCs/>
                <w:vertAlign w:val="superscript"/>
              </w:rPr>
              <w:t>3</w:t>
            </w:r>
          </w:p>
          <w:p w:rsidRPr="00B97B83" w:rsidR="005F2BCB" w:rsidP="00F91B7F" w:rsidRDefault="005F2BCB" w14:paraId="0F8F3077" w14:textId="77777777">
            <w:pPr>
              <w:jc w:val="both"/>
              <w:rPr>
                <w:b/>
                <w:bCs/>
              </w:rPr>
            </w:pPr>
          </w:p>
        </w:tc>
        <w:tc>
          <w:tcPr>
            <w:tcW w:w="2182" w:type="dxa"/>
          </w:tcPr>
          <w:p w:rsidRPr="00B97B83" w:rsidR="005F2BCB" w:rsidP="00F91B7F" w:rsidRDefault="005F2BCB" w14:paraId="03430466" w14:textId="77777777">
            <w:pPr>
              <w:jc w:val="both"/>
            </w:pPr>
            <w:r w:rsidRPr="00B97B83">
              <w:t>350 kg de ciment</w:t>
            </w:r>
          </w:p>
          <w:p w:rsidRPr="00B97B83" w:rsidR="005F2BCB" w:rsidP="00F91B7F" w:rsidRDefault="005F2BCB" w14:paraId="3D0C7540" w14:textId="77777777">
            <w:pPr>
              <w:jc w:val="both"/>
            </w:pPr>
            <w:r w:rsidRPr="00B97B83">
              <w:t>450 litres de sable</w:t>
            </w:r>
          </w:p>
          <w:p w:rsidRPr="00B97B83" w:rsidR="005F2BCB" w:rsidP="00F91B7F" w:rsidRDefault="005F2BCB" w14:paraId="21FAFAEF" w14:textId="77777777">
            <w:pPr>
              <w:jc w:val="both"/>
            </w:pPr>
            <w:r w:rsidRPr="00B97B83">
              <w:t>850 litres de gravier</w:t>
            </w:r>
          </w:p>
          <w:p w:rsidRPr="00B97B83" w:rsidR="005F2BCB" w:rsidP="00F91B7F" w:rsidRDefault="005F2BCB" w14:paraId="347975C5" w14:textId="77777777">
            <w:pPr>
              <w:jc w:val="both"/>
            </w:pPr>
            <w:r w:rsidRPr="00B97B83">
              <w:t>170 litres d’eau</w:t>
            </w:r>
          </w:p>
        </w:tc>
        <w:tc>
          <w:tcPr>
            <w:tcW w:w="2414" w:type="dxa"/>
          </w:tcPr>
          <w:p w:rsidRPr="00B97B83" w:rsidR="005F2BCB" w:rsidP="00F91B7F" w:rsidRDefault="005F2BCB" w14:paraId="32A7E354" w14:textId="77777777">
            <w:pPr>
              <w:jc w:val="both"/>
            </w:pPr>
            <w:r w:rsidRPr="00B97B83">
              <w:t>9 brouettes de sable</w:t>
            </w:r>
          </w:p>
          <w:p w:rsidRPr="00B97B83" w:rsidR="005F2BCB" w:rsidP="00F91B7F" w:rsidRDefault="005F2BCB" w14:paraId="6DC8E268" w14:textId="77777777">
            <w:pPr>
              <w:jc w:val="both"/>
            </w:pPr>
            <w:r w:rsidRPr="00B97B83">
              <w:t>7 sacs de ciment</w:t>
            </w:r>
          </w:p>
          <w:p w:rsidRPr="00B97B83" w:rsidR="005F2BCB" w:rsidP="00F91B7F" w:rsidRDefault="005F2BCB" w14:paraId="4EA2A844" w14:textId="77777777">
            <w:pPr>
              <w:jc w:val="both"/>
            </w:pPr>
            <w:r w:rsidRPr="00B97B83">
              <w:t>17 brouettes de gravier</w:t>
            </w:r>
          </w:p>
          <w:p w:rsidRPr="00B97B83" w:rsidR="005F2BCB" w:rsidP="00F91B7F" w:rsidRDefault="005F2BCB" w14:paraId="511E158A" w14:textId="77777777">
            <w:pPr>
              <w:jc w:val="both"/>
            </w:pPr>
            <w:r w:rsidRPr="00B97B83">
              <w:t>14 seaux d’eau</w:t>
            </w:r>
          </w:p>
        </w:tc>
        <w:tc>
          <w:tcPr>
            <w:tcW w:w="2410" w:type="dxa"/>
          </w:tcPr>
          <w:p w:rsidRPr="00B97B83" w:rsidR="005F2BCB" w:rsidP="00F91B7F" w:rsidRDefault="005F2BCB" w14:paraId="0A2D2B00" w14:textId="77777777">
            <w:pPr>
              <w:jc w:val="both"/>
            </w:pPr>
            <w:r w:rsidRPr="00B97B83">
              <w:t>1,5 brouette de sable</w:t>
            </w:r>
          </w:p>
          <w:p w:rsidRPr="00B97B83" w:rsidR="005F2BCB" w:rsidP="00F91B7F" w:rsidRDefault="005F2BCB" w14:paraId="01D746A4" w14:textId="77777777">
            <w:pPr>
              <w:jc w:val="both"/>
            </w:pPr>
            <w:r w:rsidRPr="00B97B83">
              <w:t>2,5 brouettes de gravier</w:t>
            </w:r>
          </w:p>
          <w:p w:rsidRPr="00B97B83" w:rsidR="005F2BCB" w:rsidP="00F91B7F" w:rsidRDefault="005F2BCB" w14:paraId="3ABDB86D" w14:textId="77777777">
            <w:pPr>
              <w:jc w:val="both"/>
            </w:pPr>
            <w:r w:rsidRPr="00B97B83">
              <w:t>1 sac de ciment</w:t>
            </w:r>
          </w:p>
          <w:p w:rsidRPr="00B97B83" w:rsidR="005F2BCB" w:rsidP="00F91B7F" w:rsidRDefault="005F2BCB" w14:paraId="1B5905F1" w14:textId="77777777">
            <w:pPr>
              <w:jc w:val="both"/>
            </w:pPr>
            <w:r w:rsidRPr="00B97B83">
              <w:t>2 seaux d’eau</w:t>
            </w:r>
          </w:p>
        </w:tc>
        <w:tc>
          <w:tcPr>
            <w:tcW w:w="1807" w:type="dxa"/>
          </w:tcPr>
          <w:p w:rsidRPr="00B97B83" w:rsidR="005F2BCB" w:rsidP="00F91B7F" w:rsidRDefault="005F2BCB" w14:paraId="4145BEF3" w14:textId="77777777">
            <w:pPr>
              <w:jc w:val="both"/>
            </w:pPr>
            <w:r>
              <w:t xml:space="preserve">Béton </w:t>
            </w:r>
            <w:r w:rsidRPr="00B97B83">
              <w:t>armé : poteaux et chaînage.</w:t>
            </w:r>
          </w:p>
        </w:tc>
      </w:tr>
      <w:tr w:rsidRPr="00B97B83" w:rsidR="005F2BCB" w:rsidTr="00F91B7F" w14:paraId="5D91CC0A" w14:textId="77777777">
        <w:tc>
          <w:tcPr>
            <w:tcW w:w="1960" w:type="dxa"/>
          </w:tcPr>
          <w:p w:rsidRPr="00B97B83" w:rsidR="005F2BCB" w:rsidP="00F91B7F" w:rsidRDefault="005F2BCB" w14:paraId="4A84992A" w14:textId="77777777">
            <w:pPr>
              <w:jc w:val="both"/>
              <w:rPr>
                <w:b/>
                <w:bCs/>
              </w:rPr>
            </w:pPr>
            <w:r w:rsidRPr="00B97B83">
              <w:rPr>
                <w:b/>
                <w:bCs/>
              </w:rPr>
              <w:t xml:space="preserve">Mortier dosé à </w:t>
            </w:r>
            <w:r>
              <w:rPr>
                <w:b/>
                <w:bCs/>
              </w:rPr>
              <w:t>250</w:t>
            </w:r>
            <w:r w:rsidRPr="00B97B83">
              <w:rPr>
                <w:b/>
                <w:bCs/>
              </w:rPr>
              <w:t xml:space="preserve"> kg/m</w:t>
            </w:r>
            <w:r w:rsidRPr="00B97B83">
              <w:rPr>
                <w:b/>
                <w:bCs/>
                <w:vertAlign w:val="superscript"/>
              </w:rPr>
              <w:t>3</w:t>
            </w:r>
          </w:p>
        </w:tc>
        <w:tc>
          <w:tcPr>
            <w:tcW w:w="2182" w:type="dxa"/>
          </w:tcPr>
          <w:p w:rsidRPr="00B97B83" w:rsidR="005F2BCB" w:rsidP="00F91B7F" w:rsidRDefault="005F2BCB" w14:paraId="5BF4CC01" w14:textId="77777777">
            <w:pPr>
              <w:jc w:val="both"/>
            </w:pPr>
            <w:r>
              <w:t>25</w:t>
            </w:r>
            <w:r w:rsidRPr="00B97B83">
              <w:t>0 kg de ciment</w:t>
            </w:r>
          </w:p>
          <w:p w:rsidRPr="00B97B83" w:rsidR="005F2BCB" w:rsidP="00F91B7F" w:rsidRDefault="005F2BCB" w14:paraId="594323D8" w14:textId="77777777">
            <w:pPr>
              <w:jc w:val="both"/>
            </w:pPr>
            <w:r w:rsidRPr="00B97B83">
              <w:t>1 m</w:t>
            </w:r>
            <w:r w:rsidRPr="00B97B83">
              <w:rPr>
                <w:vertAlign w:val="superscript"/>
              </w:rPr>
              <w:t>3</w:t>
            </w:r>
            <w:r w:rsidRPr="00B97B83">
              <w:t xml:space="preserve"> de sable</w:t>
            </w:r>
          </w:p>
          <w:p w:rsidRPr="00B97B83" w:rsidR="005F2BCB" w:rsidP="00F91B7F" w:rsidRDefault="005F2BCB" w14:paraId="7FC2FB5E" w14:textId="77777777">
            <w:pPr>
              <w:jc w:val="both"/>
            </w:pPr>
            <w:r w:rsidRPr="00B97B83">
              <w:t>200 litres d’eau.</w:t>
            </w:r>
          </w:p>
        </w:tc>
        <w:tc>
          <w:tcPr>
            <w:tcW w:w="2414" w:type="dxa"/>
          </w:tcPr>
          <w:p w:rsidRPr="00B97B83" w:rsidR="005F2BCB" w:rsidP="00F91B7F" w:rsidRDefault="005F2BCB" w14:paraId="7632468C" w14:textId="77777777">
            <w:pPr>
              <w:jc w:val="both"/>
            </w:pPr>
            <w:r w:rsidRPr="00B97B83">
              <w:t>20 brouettes de sable</w:t>
            </w:r>
          </w:p>
          <w:p w:rsidRPr="00B97B83" w:rsidR="005F2BCB" w:rsidP="00F91B7F" w:rsidRDefault="005F2BCB" w14:paraId="01C95D61" w14:textId="77777777">
            <w:pPr>
              <w:jc w:val="both"/>
            </w:pPr>
            <w:r w:rsidRPr="00B97B83">
              <w:t>6 sacs de ciment</w:t>
            </w:r>
          </w:p>
          <w:p w:rsidRPr="00B97B83" w:rsidR="005F2BCB" w:rsidP="00F91B7F" w:rsidRDefault="005F2BCB" w14:paraId="250FF0BC" w14:textId="77777777">
            <w:pPr>
              <w:jc w:val="both"/>
            </w:pPr>
            <w:r w:rsidRPr="00B97B83">
              <w:t>16,5 seaux d’eau</w:t>
            </w:r>
          </w:p>
        </w:tc>
        <w:tc>
          <w:tcPr>
            <w:tcW w:w="2410" w:type="dxa"/>
          </w:tcPr>
          <w:p w:rsidRPr="00B97B83" w:rsidR="005F2BCB" w:rsidP="00F91B7F" w:rsidRDefault="005F2BCB" w14:paraId="6F93335D" w14:textId="77777777">
            <w:pPr>
              <w:jc w:val="both"/>
            </w:pPr>
            <w:r w:rsidRPr="00B97B83">
              <w:t>3,5 brouettes de sable</w:t>
            </w:r>
          </w:p>
          <w:p w:rsidRPr="00B97B83" w:rsidR="005F2BCB" w:rsidP="00F91B7F" w:rsidRDefault="005F2BCB" w14:paraId="7D266A2C" w14:textId="77777777">
            <w:pPr>
              <w:jc w:val="both"/>
            </w:pPr>
            <w:r w:rsidRPr="00B97B83">
              <w:t>1 sac de ciment</w:t>
            </w:r>
          </w:p>
          <w:p w:rsidRPr="00B97B83" w:rsidR="005F2BCB" w:rsidP="00F91B7F" w:rsidRDefault="005F2BCB" w14:paraId="45C40FB2" w14:textId="77777777">
            <w:pPr>
              <w:jc w:val="both"/>
            </w:pPr>
            <w:r w:rsidRPr="00B97B83">
              <w:t>3 seaux d’eau</w:t>
            </w:r>
          </w:p>
        </w:tc>
        <w:tc>
          <w:tcPr>
            <w:tcW w:w="1807" w:type="dxa"/>
          </w:tcPr>
          <w:p w:rsidRPr="00B97B83" w:rsidR="005F2BCB" w:rsidP="00F91B7F" w:rsidRDefault="005F2BCB" w14:paraId="0D9B074B" w14:textId="77777777">
            <w:pPr>
              <w:jc w:val="both"/>
            </w:pPr>
            <w:r w:rsidRPr="00B97B83">
              <w:t>Enduit intérieur ordinaire.</w:t>
            </w:r>
          </w:p>
          <w:p w:rsidRPr="00B97B83" w:rsidR="005F2BCB" w:rsidP="00F91B7F" w:rsidRDefault="005F2BCB" w14:paraId="0F7383BE" w14:textId="77777777">
            <w:pPr>
              <w:jc w:val="both"/>
            </w:pPr>
            <w:r w:rsidRPr="00B97B83">
              <w:t xml:space="preserve">Joint </w:t>
            </w:r>
          </w:p>
        </w:tc>
      </w:tr>
      <w:tr w:rsidRPr="00B97B83" w:rsidR="005F2BCB" w:rsidTr="00F91B7F" w14:paraId="664DBB19" w14:textId="77777777">
        <w:tc>
          <w:tcPr>
            <w:tcW w:w="1960" w:type="dxa"/>
          </w:tcPr>
          <w:p w:rsidRPr="00B97B83" w:rsidR="005F2BCB" w:rsidP="00F91B7F" w:rsidRDefault="005F2BCB" w14:paraId="3D4D886E" w14:textId="77777777">
            <w:pPr>
              <w:jc w:val="both"/>
              <w:rPr>
                <w:b/>
                <w:bCs/>
              </w:rPr>
            </w:pPr>
            <w:r>
              <w:rPr>
                <w:b/>
                <w:bCs/>
              </w:rPr>
              <w:t>Mortier dosé à 30</w:t>
            </w:r>
            <w:r w:rsidRPr="00B97B83">
              <w:rPr>
                <w:b/>
                <w:bCs/>
              </w:rPr>
              <w:t>0 kg/m</w:t>
            </w:r>
            <w:r w:rsidRPr="00B97B83">
              <w:rPr>
                <w:b/>
                <w:bCs/>
                <w:vertAlign w:val="superscript"/>
              </w:rPr>
              <w:t>3</w:t>
            </w:r>
          </w:p>
          <w:p w:rsidRPr="00B97B83" w:rsidR="005F2BCB" w:rsidP="00F91B7F" w:rsidRDefault="005F2BCB" w14:paraId="6277B3E8" w14:textId="77777777">
            <w:pPr>
              <w:jc w:val="both"/>
              <w:rPr>
                <w:b/>
                <w:bCs/>
              </w:rPr>
            </w:pPr>
          </w:p>
        </w:tc>
        <w:tc>
          <w:tcPr>
            <w:tcW w:w="2182" w:type="dxa"/>
          </w:tcPr>
          <w:p w:rsidRPr="00B97B83" w:rsidR="005F2BCB" w:rsidP="00F91B7F" w:rsidRDefault="005F2BCB" w14:paraId="253DC438" w14:textId="77777777">
            <w:pPr>
              <w:jc w:val="both"/>
            </w:pPr>
            <w:r>
              <w:t>30</w:t>
            </w:r>
            <w:r w:rsidRPr="00B97B83">
              <w:t>0 kg de ciment</w:t>
            </w:r>
          </w:p>
          <w:p w:rsidRPr="00B97B83" w:rsidR="005F2BCB" w:rsidP="00F91B7F" w:rsidRDefault="005F2BCB" w14:paraId="4D9D5243" w14:textId="77777777">
            <w:pPr>
              <w:jc w:val="both"/>
            </w:pPr>
            <w:r w:rsidRPr="00B97B83">
              <w:t>1 m</w:t>
            </w:r>
            <w:r w:rsidRPr="00B97B83">
              <w:rPr>
                <w:vertAlign w:val="superscript"/>
              </w:rPr>
              <w:t>3</w:t>
            </w:r>
            <w:r w:rsidRPr="00B97B83">
              <w:t xml:space="preserve"> de sable</w:t>
            </w:r>
          </w:p>
          <w:p w:rsidRPr="00B97B83" w:rsidR="005F2BCB" w:rsidP="00F91B7F" w:rsidRDefault="005F2BCB" w14:paraId="2769BDD7" w14:textId="77777777">
            <w:pPr>
              <w:jc w:val="both"/>
            </w:pPr>
            <w:r w:rsidRPr="00B97B83">
              <w:t>200 litres d’eau</w:t>
            </w:r>
          </w:p>
        </w:tc>
        <w:tc>
          <w:tcPr>
            <w:tcW w:w="2414" w:type="dxa"/>
          </w:tcPr>
          <w:p w:rsidRPr="00B97B83" w:rsidR="005F2BCB" w:rsidP="00F91B7F" w:rsidRDefault="005F2BCB" w14:paraId="1EA4B15B" w14:textId="77777777">
            <w:pPr>
              <w:jc w:val="both"/>
            </w:pPr>
            <w:r w:rsidRPr="00B97B83">
              <w:t>20 brouettes de sable</w:t>
            </w:r>
          </w:p>
          <w:p w:rsidRPr="00B97B83" w:rsidR="005F2BCB" w:rsidP="00F91B7F" w:rsidRDefault="005F2BCB" w14:paraId="2F34B824" w14:textId="77777777">
            <w:pPr>
              <w:jc w:val="both"/>
            </w:pPr>
            <w:r w:rsidRPr="00B97B83">
              <w:t>7 sacs de ciment</w:t>
            </w:r>
          </w:p>
          <w:p w:rsidRPr="00B97B83" w:rsidR="005F2BCB" w:rsidP="00F91B7F" w:rsidRDefault="005F2BCB" w14:paraId="14890CE1" w14:textId="77777777">
            <w:pPr>
              <w:jc w:val="both"/>
            </w:pPr>
            <w:r w:rsidRPr="00B97B83">
              <w:t>16,5 seaux d’eau</w:t>
            </w:r>
          </w:p>
        </w:tc>
        <w:tc>
          <w:tcPr>
            <w:tcW w:w="2410" w:type="dxa"/>
          </w:tcPr>
          <w:p w:rsidRPr="00B97B83" w:rsidR="005F2BCB" w:rsidP="00F91B7F" w:rsidRDefault="005F2BCB" w14:paraId="68BFD85F" w14:textId="77777777">
            <w:pPr>
              <w:jc w:val="both"/>
            </w:pPr>
            <w:r w:rsidRPr="00B97B83">
              <w:t>3 brouettes de sable</w:t>
            </w:r>
          </w:p>
          <w:p w:rsidRPr="00B97B83" w:rsidR="005F2BCB" w:rsidP="00F91B7F" w:rsidRDefault="005F2BCB" w14:paraId="22DC9D0A" w14:textId="77777777">
            <w:pPr>
              <w:jc w:val="both"/>
            </w:pPr>
            <w:r w:rsidRPr="00B97B83">
              <w:t>1 sac de ciment</w:t>
            </w:r>
          </w:p>
          <w:p w:rsidRPr="00B97B83" w:rsidR="005F2BCB" w:rsidP="00F91B7F" w:rsidRDefault="005F2BCB" w14:paraId="04814B06" w14:textId="77777777">
            <w:pPr>
              <w:jc w:val="both"/>
            </w:pPr>
            <w:r w:rsidRPr="00B97B83">
              <w:t>2,5</w:t>
            </w:r>
            <w:r>
              <w:t xml:space="preserve"> </w:t>
            </w:r>
            <w:r w:rsidRPr="00B97B83">
              <w:t>seaux d’eau</w:t>
            </w:r>
          </w:p>
        </w:tc>
        <w:tc>
          <w:tcPr>
            <w:tcW w:w="1807" w:type="dxa"/>
          </w:tcPr>
          <w:p w:rsidRPr="00B97B83" w:rsidR="005F2BCB" w:rsidP="00F91B7F" w:rsidRDefault="005F2BCB" w14:paraId="6F27D61B" w14:textId="77777777">
            <w:pPr>
              <w:jc w:val="both"/>
            </w:pPr>
            <w:r w:rsidRPr="00B97B83">
              <w:t>Enduit extérieur</w:t>
            </w:r>
          </w:p>
        </w:tc>
      </w:tr>
      <w:tr w:rsidRPr="00B97B83" w:rsidR="005F2BCB" w:rsidTr="00F91B7F" w14:paraId="5BB8B11F" w14:textId="77777777">
        <w:tc>
          <w:tcPr>
            <w:tcW w:w="1960" w:type="dxa"/>
          </w:tcPr>
          <w:p w:rsidRPr="00B97B83" w:rsidR="005F2BCB" w:rsidP="00F91B7F" w:rsidRDefault="005F2BCB" w14:paraId="4F0FA07F" w14:textId="77777777">
            <w:pPr>
              <w:jc w:val="both"/>
              <w:rPr>
                <w:b/>
                <w:bCs/>
              </w:rPr>
            </w:pPr>
            <w:r w:rsidRPr="00B97B83">
              <w:rPr>
                <w:b/>
                <w:bCs/>
              </w:rPr>
              <w:t>Mortier dosé à 400 kg/m</w:t>
            </w:r>
            <w:r w:rsidRPr="00B97B83">
              <w:rPr>
                <w:b/>
                <w:bCs/>
                <w:vertAlign w:val="superscript"/>
              </w:rPr>
              <w:t>3</w:t>
            </w:r>
          </w:p>
          <w:p w:rsidRPr="00B97B83" w:rsidR="005F2BCB" w:rsidP="00F91B7F" w:rsidRDefault="005F2BCB" w14:paraId="258D0FFD" w14:textId="77777777">
            <w:pPr>
              <w:jc w:val="both"/>
              <w:rPr>
                <w:b/>
                <w:bCs/>
              </w:rPr>
            </w:pPr>
          </w:p>
        </w:tc>
        <w:tc>
          <w:tcPr>
            <w:tcW w:w="2182" w:type="dxa"/>
          </w:tcPr>
          <w:p w:rsidRPr="00B97B83" w:rsidR="005F2BCB" w:rsidP="00F91B7F" w:rsidRDefault="005F2BCB" w14:paraId="2FAB2D4F" w14:textId="77777777">
            <w:pPr>
              <w:jc w:val="both"/>
            </w:pPr>
            <w:r w:rsidRPr="00B97B83">
              <w:t>400 kg ciment</w:t>
            </w:r>
          </w:p>
          <w:p w:rsidRPr="00B97B83" w:rsidR="005F2BCB" w:rsidP="00F91B7F" w:rsidRDefault="005F2BCB" w14:paraId="54F605B7" w14:textId="77777777">
            <w:pPr>
              <w:jc w:val="both"/>
            </w:pPr>
            <w:r w:rsidRPr="00B97B83">
              <w:t>1m</w:t>
            </w:r>
            <w:r w:rsidRPr="00B97B83">
              <w:rPr>
                <w:vertAlign w:val="superscript"/>
              </w:rPr>
              <w:t>3</w:t>
            </w:r>
            <w:r w:rsidRPr="00B97B83">
              <w:t xml:space="preserve"> de sable</w:t>
            </w:r>
          </w:p>
          <w:p w:rsidRPr="00B97B83" w:rsidR="005F2BCB" w:rsidP="00F91B7F" w:rsidRDefault="005F2BCB" w14:paraId="7D462B66" w14:textId="77777777">
            <w:pPr>
              <w:jc w:val="both"/>
            </w:pPr>
            <w:r w:rsidRPr="00B97B83">
              <w:t>200 litres d’eau</w:t>
            </w:r>
          </w:p>
        </w:tc>
        <w:tc>
          <w:tcPr>
            <w:tcW w:w="2414" w:type="dxa"/>
          </w:tcPr>
          <w:p w:rsidRPr="00B97B83" w:rsidR="005F2BCB" w:rsidP="00F91B7F" w:rsidRDefault="005F2BCB" w14:paraId="07FBD3CE" w14:textId="77777777">
            <w:pPr>
              <w:jc w:val="both"/>
            </w:pPr>
            <w:r w:rsidRPr="00B97B83">
              <w:t>20 brouettes de sable</w:t>
            </w:r>
          </w:p>
          <w:p w:rsidRPr="00B97B83" w:rsidR="005F2BCB" w:rsidP="00F91B7F" w:rsidRDefault="005F2BCB" w14:paraId="62F9411A" w14:textId="77777777">
            <w:pPr>
              <w:jc w:val="both"/>
            </w:pPr>
            <w:r w:rsidRPr="00B97B83">
              <w:t>8 sacs de ciment</w:t>
            </w:r>
          </w:p>
          <w:p w:rsidRPr="00B97B83" w:rsidR="005F2BCB" w:rsidP="00F91B7F" w:rsidRDefault="005F2BCB" w14:paraId="0F43764A" w14:textId="77777777">
            <w:pPr>
              <w:jc w:val="both"/>
            </w:pPr>
            <w:r w:rsidRPr="00B97B83">
              <w:t>16,5 seaux d’eau</w:t>
            </w:r>
          </w:p>
        </w:tc>
        <w:tc>
          <w:tcPr>
            <w:tcW w:w="2410" w:type="dxa"/>
          </w:tcPr>
          <w:p w:rsidRPr="00B97B83" w:rsidR="005F2BCB" w:rsidP="00F91B7F" w:rsidRDefault="005F2BCB" w14:paraId="2A1DA151" w14:textId="77777777">
            <w:pPr>
              <w:jc w:val="both"/>
            </w:pPr>
            <w:r w:rsidRPr="00B97B83">
              <w:t>2,5 brouettes de sable</w:t>
            </w:r>
          </w:p>
          <w:p w:rsidRPr="00B97B83" w:rsidR="005F2BCB" w:rsidP="00F91B7F" w:rsidRDefault="005F2BCB" w14:paraId="4DC26F40" w14:textId="77777777">
            <w:pPr>
              <w:jc w:val="both"/>
            </w:pPr>
            <w:r w:rsidRPr="00B97B83">
              <w:t>1 sac de ciment</w:t>
            </w:r>
          </w:p>
          <w:p w:rsidRPr="00B97B83" w:rsidR="005F2BCB" w:rsidP="00F91B7F" w:rsidRDefault="005F2BCB" w14:paraId="3732C763" w14:textId="77777777">
            <w:pPr>
              <w:jc w:val="both"/>
            </w:pPr>
            <w:r w:rsidRPr="00B97B83">
              <w:t>2 seaux d’eau</w:t>
            </w:r>
          </w:p>
        </w:tc>
        <w:tc>
          <w:tcPr>
            <w:tcW w:w="1807" w:type="dxa"/>
          </w:tcPr>
          <w:p w:rsidRPr="00B97B83" w:rsidR="005F2BCB" w:rsidP="00F91B7F" w:rsidRDefault="005F2BCB" w14:paraId="3217F257" w14:textId="77777777">
            <w:pPr>
              <w:jc w:val="both"/>
            </w:pPr>
            <w:r w:rsidRPr="00B97B83">
              <w:t>Chape</w:t>
            </w:r>
          </w:p>
        </w:tc>
      </w:tr>
    </w:tbl>
    <w:p w:rsidRPr="00273866" w:rsidR="00396031" w:rsidP="00396031" w:rsidRDefault="00396031" w14:paraId="4A60B349" w14:textId="77777777">
      <w:pPr>
        <w:rPr>
          <w:rFonts w:ascii="Franklin Gothic Book" w:hAnsi="Franklin Gothic Book"/>
          <w:lang w:eastAsia="ar-SA"/>
        </w:rPr>
      </w:pPr>
    </w:p>
    <w:p w:rsidRPr="000B2C50" w:rsidR="00396031" w:rsidP="00396031" w:rsidRDefault="00396031" w14:paraId="3097B0A6" w14:textId="77777777">
      <w:pPr>
        <w:widowControl w:val="0"/>
        <w:autoSpaceDE w:val="0"/>
        <w:autoSpaceDN w:val="0"/>
        <w:adjustRightInd w:val="0"/>
        <w:spacing w:after="0" w:line="240" w:lineRule="auto"/>
        <w:ind w:left="720"/>
        <w:rPr>
          <w:rFonts w:ascii="Franklin Gothic Book" w:hAnsi="Franklin Gothic Book"/>
          <w:b/>
        </w:rPr>
      </w:pPr>
    </w:p>
    <w:p w:rsidRPr="000B2C50" w:rsidR="00C027B4" w:rsidP="00221BBD" w:rsidRDefault="00C027B4" w14:paraId="326029E9" w14:textId="0E13966E">
      <w:pPr>
        <w:widowControl w:val="0"/>
        <w:autoSpaceDE w:val="0"/>
        <w:autoSpaceDN w:val="0"/>
        <w:adjustRightInd w:val="0"/>
        <w:spacing w:after="0" w:line="240" w:lineRule="auto"/>
        <w:ind w:left="720"/>
        <w:jc w:val="center"/>
        <w:rPr>
          <w:rFonts w:ascii="Franklin Gothic Book" w:hAnsi="Franklin Gothic Book"/>
          <w:b/>
        </w:rPr>
      </w:pPr>
    </w:p>
    <w:p w:rsidRPr="000B2C50" w:rsidR="00637BB8" w:rsidRDefault="00637BB8" w14:paraId="798D9D05" w14:textId="77777777">
      <w:pPr>
        <w:rPr>
          <w:rFonts w:ascii="Franklin Gothic Book" w:hAnsi="Franklin Gothic Book"/>
          <w:b/>
          <w:bCs/>
        </w:rPr>
      </w:pPr>
      <w:r w:rsidRPr="000B2C50">
        <w:rPr>
          <w:rFonts w:ascii="Franklin Gothic Book" w:hAnsi="Franklin Gothic Book"/>
        </w:rPr>
        <w:br w:type="page"/>
      </w:r>
    </w:p>
    <w:p w:rsidRPr="000B2C50" w:rsidR="006E5E3D" w:rsidP="00221BBD" w:rsidRDefault="00C027B4" w14:paraId="03AA27DF" w14:textId="59179A77">
      <w:pPr>
        <w:widowControl w:val="0"/>
        <w:autoSpaceDE w:val="0"/>
        <w:autoSpaceDN w:val="0"/>
        <w:adjustRightInd w:val="0"/>
        <w:spacing w:after="0"/>
        <w:ind w:left="720"/>
        <w:jc w:val="center"/>
        <w:rPr>
          <w:rFonts w:ascii="Franklin Gothic Book" w:hAnsi="Franklin Gothic Book"/>
          <w:b/>
          <w:bCs/>
        </w:rPr>
      </w:pPr>
      <w:r w:rsidRPr="000B2C50">
        <w:rPr>
          <w:rFonts w:ascii="Franklin Gothic Book" w:hAnsi="Franklin Gothic Book"/>
          <w:b/>
        </w:rPr>
        <w:t>SECTION 5</w:t>
      </w:r>
    </w:p>
    <w:p w:rsidRPr="000B2C50" w:rsidR="00C027B4" w:rsidP="00221BBD" w:rsidRDefault="006E5E3D" w14:paraId="7431ECA3" w14:textId="433110BE">
      <w:pPr>
        <w:widowControl w:val="0"/>
        <w:autoSpaceDE w:val="0"/>
        <w:autoSpaceDN w:val="0"/>
        <w:adjustRightInd w:val="0"/>
        <w:spacing w:after="0"/>
        <w:ind w:left="720"/>
        <w:jc w:val="center"/>
        <w:rPr>
          <w:rFonts w:ascii="Franklin Gothic Book" w:hAnsi="Franklin Gothic Book"/>
          <w:b/>
          <w:bCs/>
        </w:rPr>
      </w:pPr>
      <w:r w:rsidRPr="000B2C50">
        <w:rPr>
          <w:rFonts w:ascii="Franklin Gothic Book" w:hAnsi="Franklin Gothic Book"/>
          <w:b/>
        </w:rPr>
        <w:t>Le formulaire d’appel d’offres</w:t>
      </w:r>
    </w:p>
    <w:p w:rsidRPr="000B2C50" w:rsidR="00D83BFB" w:rsidP="00221BBD" w:rsidRDefault="00D83BFB" w14:paraId="3A5020BA" w14:textId="77777777">
      <w:pPr>
        <w:widowControl w:val="0"/>
        <w:autoSpaceDE w:val="0"/>
        <w:autoSpaceDN w:val="0"/>
        <w:adjustRightInd w:val="0"/>
        <w:spacing w:after="0"/>
        <w:ind w:left="720"/>
        <w:rPr>
          <w:rFonts w:ascii="Franklin Gothic Book" w:hAnsi="Franklin Gothic Book"/>
        </w:rPr>
      </w:pPr>
    </w:p>
    <w:p w:rsidRPr="000B2C50" w:rsidR="0046668C" w:rsidP="0046668C" w:rsidRDefault="0046668C" w14:paraId="2F2C9E6C" w14:textId="77777777">
      <w:pPr>
        <w:tabs>
          <w:tab w:val="left" w:pos="0"/>
          <w:tab w:val="left" w:pos="360"/>
        </w:tabs>
        <w:spacing w:after="0"/>
        <w:jc w:val="both"/>
        <w:rPr>
          <w:rFonts w:ascii="Franklin Gothic Book" w:hAnsi="Franklin Gothic Book"/>
          <w:b/>
        </w:rPr>
      </w:pPr>
      <w:r w:rsidRPr="000B2C50">
        <w:rPr>
          <w:rFonts w:ascii="Franklin Gothic Book" w:hAnsi="Franklin Gothic Book"/>
          <w:b/>
        </w:rPr>
        <w:t xml:space="preserve">Veuillez fournir des informations par rapport à chacune des prescriptions. </w:t>
      </w:r>
    </w:p>
    <w:p w:rsidRPr="000B2C50" w:rsidR="0046668C" w:rsidP="0046668C" w:rsidRDefault="0046668C" w14:paraId="5DC673B8" w14:textId="77777777">
      <w:pPr>
        <w:tabs>
          <w:tab w:val="left" w:pos="0"/>
          <w:tab w:val="left" w:pos="360"/>
        </w:tabs>
        <w:spacing w:after="0"/>
        <w:jc w:val="both"/>
        <w:rPr>
          <w:rFonts w:ascii="Franklin Gothic Book" w:hAnsi="Franklin Gothic Book"/>
        </w:rPr>
      </w:pPr>
      <w:r w:rsidRPr="000B2C50">
        <w:rPr>
          <w:rFonts w:ascii="Franklin Gothic Book" w:hAnsi="Franklin Gothic Book"/>
        </w:rPr>
        <w:t xml:space="preserve">Des lignes supplémentaires peuvent être insérées pour toutes les questions, si nécessaire. S'il n’y a pas suffisamment d’espace pour remplir votre réponse dans l’espace prévu à cet effet, veuillez inclure une référence à la question dans une pièce jointe séparée. </w:t>
      </w:r>
    </w:p>
    <w:p w:rsidRPr="000B2C50" w:rsidR="0046668C" w:rsidP="0046668C" w:rsidRDefault="0046668C" w14:paraId="2152358F" w14:textId="77777777">
      <w:pPr>
        <w:widowControl w:val="0"/>
        <w:overflowPunct w:val="0"/>
        <w:autoSpaceDE w:val="0"/>
        <w:autoSpaceDN w:val="0"/>
        <w:adjustRightInd w:val="0"/>
        <w:spacing w:after="0"/>
        <w:jc w:val="both"/>
        <w:rPr>
          <w:rFonts w:ascii="Franklin Gothic Book" w:hAnsi="Franklin Gothic Book"/>
        </w:rPr>
      </w:pPr>
    </w:p>
    <w:p w:rsidRPr="003B1488" w:rsidR="0046668C" w:rsidP="00933BD0" w:rsidRDefault="0046668C" w14:paraId="69DD6F03" w14:textId="04556EDA">
      <w:pPr>
        <w:pStyle w:val="ListParagraph"/>
        <w:widowControl w:val="0"/>
        <w:numPr>
          <w:ilvl w:val="0"/>
          <w:numId w:val="14"/>
        </w:numPr>
        <w:overflowPunct w:val="0"/>
        <w:autoSpaceDE w:val="0"/>
        <w:autoSpaceDN w:val="0"/>
        <w:adjustRightInd w:val="0"/>
        <w:spacing w:after="0"/>
        <w:jc w:val="both"/>
        <w:rPr>
          <w:rFonts w:ascii="Franklin Gothic Book" w:hAnsi="Franklin Gothic Book"/>
          <w:b/>
        </w:rPr>
      </w:pPr>
      <w:r w:rsidRPr="003B1488">
        <w:rPr>
          <w:rFonts w:ascii="Franklin Gothic Book" w:hAnsi="Franklin Gothic Book"/>
          <w:b/>
        </w:rPr>
        <w:t>Informations générales sur l’entreprise du soumissionnaire</w:t>
      </w:r>
    </w:p>
    <w:p w:rsidRPr="000B2C50" w:rsidR="0046668C" w:rsidP="00933BD0" w:rsidRDefault="0046668C" w14:paraId="6EF8AB8A" w14:textId="77777777">
      <w:pPr>
        <w:pStyle w:val="ListParagraph"/>
        <w:widowControl w:val="0"/>
        <w:numPr>
          <w:ilvl w:val="0"/>
          <w:numId w:val="15"/>
        </w:numPr>
        <w:overflowPunct w:val="0"/>
        <w:autoSpaceDE w:val="0"/>
        <w:autoSpaceDN w:val="0"/>
        <w:adjustRightInd w:val="0"/>
        <w:spacing w:after="0"/>
        <w:jc w:val="both"/>
        <w:rPr>
          <w:rFonts w:ascii="Franklin Gothic Book" w:hAnsi="Franklin Gothic Book"/>
          <w:b/>
          <w:u w:val="single"/>
        </w:rPr>
      </w:pPr>
      <w:r w:rsidRPr="000B2C50">
        <w:rPr>
          <w:rFonts w:ascii="Franklin Gothic Book" w:hAnsi="Franklin Gothic Book"/>
          <w:b/>
        </w:rPr>
        <w:t>Informations générales</w:t>
      </w:r>
    </w:p>
    <w:p w:rsidRPr="000B2C50" w:rsidR="0046668C" w:rsidP="0046668C" w:rsidRDefault="0046668C" w14:paraId="54D9CB16" w14:textId="77777777">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rPr>
      </w:pPr>
      <w:r w:rsidRPr="000B2C50">
        <w:rPr>
          <w:rFonts w:ascii="Franklin Gothic Book" w:hAnsi="Franklin Gothic Book"/>
        </w:rPr>
        <w:tab/>
      </w:r>
      <w:r w:rsidRPr="000B2C50">
        <w:rPr>
          <w:rFonts w:ascii="Franklin Gothic Book" w:hAnsi="Franklin Gothic Book"/>
        </w:rPr>
        <w:tab/>
      </w:r>
      <w:r w:rsidRPr="000B2C50">
        <w:rPr>
          <w:rFonts w:ascii="Franklin Gothic Book" w:hAnsi="Franklin Gothic Book"/>
        </w:rPr>
        <w:tab/>
      </w:r>
    </w:p>
    <w:tbl>
      <w:tblPr>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28"/>
        <w:gridCol w:w="5103"/>
      </w:tblGrid>
      <w:tr w:rsidRPr="000B2C50" w:rsidR="0046668C" w:rsidTr="00FA66A7" w14:paraId="78107216" w14:textId="77777777">
        <w:trPr>
          <w:trHeight w:val="204"/>
        </w:trPr>
        <w:tc>
          <w:tcPr>
            <w:tcW w:w="3828" w:type="dxa"/>
            <w:shd w:val="clear" w:color="auto" w:fill="F2F2F2" w:themeFill="background1" w:themeFillShade="F2"/>
          </w:tcPr>
          <w:p w:rsidRPr="000B2C50" w:rsidR="0046668C" w:rsidP="00FA66A7" w:rsidRDefault="0046668C" w14:paraId="4250F1DE"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Nom de la société :</w:t>
            </w:r>
          </w:p>
        </w:tc>
        <w:tc>
          <w:tcPr>
            <w:tcW w:w="5103" w:type="dxa"/>
          </w:tcPr>
          <w:p w:rsidR="0046668C" w:rsidP="00FA66A7" w:rsidRDefault="0046668C" w14:paraId="0ECA73B2" w14:textId="77777777">
            <w:pPr>
              <w:widowControl w:val="0"/>
              <w:overflowPunct w:val="0"/>
              <w:autoSpaceDE w:val="0"/>
              <w:autoSpaceDN w:val="0"/>
              <w:adjustRightInd w:val="0"/>
              <w:spacing w:after="0"/>
              <w:jc w:val="both"/>
              <w:rPr>
                <w:rFonts w:ascii="Franklin Gothic Book" w:hAnsi="Franklin Gothic Book"/>
                <w:lang w:val="en-AU"/>
              </w:rPr>
            </w:pPr>
          </w:p>
          <w:p w:rsidRPr="000B2C50" w:rsidR="008A2F15" w:rsidP="00FA66A7" w:rsidRDefault="008A2F15" w14:paraId="365BBA8D"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7D9973A8" w14:textId="77777777">
        <w:trPr>
          <w:trHeight w:val="204"/>
        </w:trPr>
        <w:tc>
          <w:tcPr>
            <w:tcW w:w="3828" w:type="dxa"/>
            <w:shd w:val="clear" w:color="auto" w:fill="F2F2F2" w:themeFill="background1" w:themeFillShade="F2"/>
          </w:tcPr>
          <w:p w:rsidRPr="000B2C50" w:rsidR="0046668C" w:rsidP="00FA66A7" w:rsidRDefault="0046668C" w14:paraId="29F59F0B"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Autres noms commerciaux de la société :</w:t>
            </w:r>
          </w:p>
        </w:tc>
        <w:tc>
          <w:tcPr>
            <w:tcW w:w="5103" w:type="dxa"/>
          </w:tcPr>
          <w:p w:rsidRPr="00AC3AB0" w:rsidR="0046668C" w:rsidP="00FA66A7" w:rsidRDefault="0046668C" w14:paraId="4EE335F2" w14:textId="77777777">
            <w:pPr>
              <w:widowControl w:val="0"/>
              <w:overflowPunct w:val="0"/>
              <w:autoSpaceDE w:val="0"/>
              <w:autoSpaceDN w:val="0"/>
              <w:adjustRightInd w:val="0"/>
              <w:spacing w:after="0"/>
              <w:jc w:val="both"/>
              <w:rPr>
                <w:rFonts w:ascii="Franklin Gothic Book" w:hAnsi="Franklin Gothic Book"/>
              </w:rPr>
            </w:pPr>
          </w:p>
        </w:tc>
      </w:tr>
      <w:tr w:rsidRPr="000B2C50" w:rsidR="0046668C" w:rsidTr="00FA66A7" w14:paraId="597425D0" w14:textId="77777777">
        <w:trPr>
          <w:trHeight w:val="204"/>
        </w:trPr>
        <w:tc>
          <w:tcPr>
            <w:tcW w:w="3828" w:type="dxa"/>
            <w:shd w:val="clear" w:color="auto" w:fill="F2F2F2" w:themeFill="background1" w:themeFillShade="F2"/>
          </w:tcPr>
          <w:p w:rsidRPr="000B2C50" w:rsidR="0046668C" w:rsidP="00FA66A7" w:rsidRDefault="0046668C" w14:paraId="02F6DFB5"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Dénomination sociale de la société (si différente) :</w:t>
            </w:r>
          </w:p>
        </w:tc>
        <w:tc>
          <w:tcPr>
            <w:tcW w:w="5103" w:type="dxa"/>
          </w:tcPr>
          <w:p w:rsidR="0046668C" w:rsidP="00FA66A7" w:rsidRDefault="0046668C" w14:paraId="337B0ABB" w14:textId="77777777">
            <w:pPr>
              <w:widowControl w:val="0"/>
              <w:overflowPunct w:val="0"/>
              <w:autoSpaceDE w:val="0"/>
              <w:autoSpaceDN w:val="0"/>
              <w:adjustRightInd w:val="0"/>
              <w:spacing w:after="0"/>
              <w:jc w:val="both"/>
              <w:rPr>
                <w:rFonts w:ascii="Franklin Gothic Book" w:hAnsi="Franklin Gothic Book"/>
              </w:rPr>
            </w:pPr>
          </w:p>
          <w:p w:rsidR="008A2F15" w:rsidP="00FA66A7" w:rsidRDefault="008A2F15" w14:paraId="4156E365" w14:textId="77777777">
            <w:pPr>
              <w:widowControl w:val="0"/>
              <w:overflowPunct w:val="0"/>
              <w:autoSpaceDE w:val="0"/>
              <w:autoSpaceDN w:val="0"/>
              <w:adjustRightInd w:val="0"/>
              <w:spacing w:after="0"/>
              <w:jc w:val="both"/>
              <w:rPr>
                <w:rFonts w:ascii="Franklin Gothic Book" w:hAnsi="Franklin Gothic Book"/>
              </w:rPr>
            </w:pPr>
          </w:p>
          <w:p w:rsidRPr="00AC3AB0" w:rsidR="008A2F15" w:rsidP="00FA66A7" w:rsidRDefault="008A2F15" w14:paraId="53F0D6FA" w14:textId="77777777">
            <w:pPr>
              <w:widowControl w:val="0"/>
              <w:overflowPunct w:val="0"/>
              <w:autoSpaceDE w:val="0"/>
              <w:autoSpaceDN w:val="0"/>
              <w:adjustRightInd w:val="0"/>
              <w:spacing w:after="0"/>
              <w:jc w:val="both"/>
              <w:rPr>
                <w:rFonts w:ascii="Franklin Gothic Book" w:hAnsi="Franklin Gothic Book"/>
              </w:rPr>
            </w:pPr>
          </w:p>
        </w:tc>
      </w:tr>
      <w:tr w:rsidRPr="000B2C50" w:rsidR="0046668C" w:rsidTr="00FA66A7" w14:paraId="7BBE57FC" w14:textId="77777777">
        <w:trPr>
          <w:trHeight w:val="204"/>
        </w:trPr>
        <w:tc>
          <w:tcPr>
            <w:tcW w:w="3828" w:type="dxa"/>
            <w:shd w:val="clear" w:color="auto" w:fill="F2F2F2" w:themeFill="background1" w:themeFillShade="F2"/>
          </w:tcPr>
          <w:p w:rsidRPr="000B2C50" w:rsidR="0046668C" w:rsidP="00FA66A7" w:rsidRDefault="0046668C" w14:paraId="57DB8A1B"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Nature de l’activité/du commerce principal :</w:t>
            </w:r>
          </w:p>
        </w:tc>
        <w:tc>
          <w:tcPr>
            <w:tcW w:w="5103" w:type="dxa"/>
          </w:tcPr>
          <w:p w:rsidRPr="00AC3AB0" w:rsidR="0046668C" w:rsidP="00FA66A7" w:rsidRDefault="0046668C" w14:paraId="1C4E1D14" w14:textId="77777777">
            <w:pPr>
              <w:widowControl w:val="0"/>
              <w:overflowPunct w:val="0"/>
              <w:autoSpaceDE w:val="0"/>
              <w:autoSpaceDN w:val="0"/>
              <w:adjustRightInd w:val="0"/>
              <w:spacing w:after="0"/>
              <w:jc w:val="both"/>
              <w:rPr>
                <w:rFonts w:ascii="Franklin Gothic Book" w:hAnsi="Franklin Gothic Book"/>
              </w:rPr>
            </w:pPr>
          </w:p>
        </w:tc>
      </w:tr>
      <w:tr w:rsidRPr="000B2C50" w:rsidR="0046668C" w:rsidTr="00FA66A7" w14:paraId="608FD29F" w14:textId="77777777">
        <w:trPr>
          <w:trHeight w:val="204"/>
        </w:trPr>
        <w:tc>
          <w:tcPr>
            <w:tcW w:w="3828" w:type="dxa"/>
            <w:shd w:val="clear" w:color="auto" w:fill="F2F2F2" w:themeFill="background1" w:themeFillShade="F2"/>
          </w:tcPr>
          <w:p w:rsidRPr="000B2C50" w:rsidR="0046668C" w:rsidP="00FA66A7" w:rsidRDefault="0046668C" w14:paraId="504268F0"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Nom de l’interlocuteur principal :</w:t>
            </w:r>
          </w:p>
        </w:tc>
        <w:tc>
          <w:tcPr>
            <w:tcW w:w="5103" w:type="dxa"/>
          </w:tcPr>
          <w:p w:rsidRPr="000B2C50" w:rsidR="0046668C" w:rsidP="00FA66A7" w:rsidRDefault="0046668C" w14:paraId="1EC0ABE9"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0BD70F67" w14:textId="77777777">
        <w:trPr>
          <w:trHeight w:val="204"/>
        </w:trPr>
        <w:tc>
          <w:tcPr>
            <w:tcW w:w="3828" w:type="dxa"/>
            <w:shd w:val="clear" w:color="auto" w:fill="F2F2F2" w:themeFill="background1" w:themeFillShade="F2"/>
          </w:tcPr>
          <w:p w:rsidRPr="000B2C50" w:rsidR="0046668C" w:rsidP="00FA66A7" w:rsidRDefault="0046668C" w14:paraId="08901AD2"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Fonction :</w:t>
            </w:r>
          </w:p>
        </w:tc>
        <w:tc>
          <w:tcPr>
            <w:tcW w:w="5103" w:type="dxa"/>
          </w:tcPr>
          <w:p w:rsidRPr="000B2C50" w:rsidR="0046668C" w:rsidP="00FA66A7" w:rsidRDefault="0046668C" w14:paraId="1B61A3D6"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54E41C9A" w14:textId="77777777">
        <w:trPr>
          <w:trHeight w:val="204"/>
        </w:trPr>
        <w:tc>
          <w:tcPr>
            <w:tcW w:w="3828" w:type="dxa"/>
            <w:shd w:val="clear" w:color="auto" w:fill="F2F2F2" w:themeFill="background1" w:themeFillShade="F2"/>
          </w:tcPr>
          <w:p w:rsidRPr="000B2C50" w:rsidR="0046668C" w:rsidP="00FA66A7" w:rsidRDefault="0046668C" w14:paraId="5476A0E8"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N° de téléphone :</w:t>
            </w:r>
          </w:p>
        </w:tc>
        <w:tc>
          <w:tcPr>
            <w:tcW w:w="5103" w:type="dxa"/>
          </w:tcPr>
          <w:p w:rsidRPr="000B2C50" w:rsidR="0046668C" w:rsidP="00FA66A7" w:rsidRDefault="0046668C" w14:paraId="6607D0DA"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3E975141" w14:textId="77777777">
        <w:trPr>
          <w:trHeight w:val="204"/>
        </w:trPr>
        <w:tc>
          <w:tcPr>
            <w:tcW w:w="3828" w:type="dxa"/>
            <w:shd w:val="clear" w:color="auto" w:fill="F2F2F2" w:themeFill="background1" w:themeFillShade="F2"/>
          </w:tcPr>
          <w:p w:rsidRPr="000B2C50" w:rsidR="0046668C" w:rsidP="00FA66A7" w:rsidRDefault="0046668C" w14:paraId="4E2A1EE1"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 xml:space="preserve">Adresse </w:t>
            </w:r>
            <w:proofErr w:type="gramStart"/>
            <w:r w:rsidRPr="000B2C50">
              <w:rPr>
                <w:rFonts w:ascii="Franklin Gothic Book" w:hAnsi="Franklin Gothic Book"/>
                <w:b/>
              </w:rPr>
              <w:t>e-mail</w:t>
            </w:r>
            <w:proofErr w:type="gramEnd"/>
            <w:r w:rsidRPr="000B2C50">
              <w:rPr>
                <w:rFonts w:ascii="Franklin Gothic Book" w:hAnsi="Franklin Gothic Book"/>
                <w:b/>
              </w:rPr>
              <w:t> :</w:t>
            </w:r>
          </w:p>
        </w:tc>
        <w:tc>
          <w:tcPr>
            <w:tcW w:w="5103" w:type="dxa"/>
          </w:tcPr>
          <w:p w:rsidRPr="000B2C50" w:rsidR="0046668C" w:rsidP="00FA66A7" w:rsidRDefault="0046668C" w14:paraId="40EF7CE6"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45D2E761" w14:textId="77777777">
        <w:trPr>
          <w:trHeight w:val="204"/>
        </w:trPr>
        <w:tc>
          <w:tcPr>
            <w:tcW w:w="3828" w:type="dxa"/>
            <w:shd w:val="clear" w:color="auto" w:fill="F2F2F2" w:themeFill="background1" w:themeFillShade="F2"/>
          </w:tcPr>
          <w:p w:rsidRPr="000B2C50" w:rsidR="0046668C" w:rsidP="00FA66A7" w:rsidRDefault="0046668C" w14:paraId="4E151250"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Siège social :</w:t>
            </w:r>
          </w:p>
          <w:p w:rsidRPr="000B2C50" w:rsidR="0046668C" w:rsidP="00FA66A7" w:rsidRDefault="0046668C" w14:paraId="196C6FE4" w14:textId="7777777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rsidRPr="000B2C50" w:rsidR="0046668C" w:rsidP="00FA66A7" w:rsidRDefault="0046668C" w14:paraId="700D35B9"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0007FE0B" w14:textId="77777777">
        <w:trPr>
          <w:trHeight w:val="204"/>
        </w:trPr>
        <w:tc>
          <w:tcPr>
            <w:tcW w:w="3828" w:type="dxa"/>
            <w:shd w:val="clear" w:color="auto" w:fill="F2F2F2" w:themeFill="background1" w:themeFillShade="F2"/>
          </w:tcPr>
          <w:p w:rsidRPr="000B2C50" w:rsidR="0046668C" w:rsidP="00FA66A7" w:rsidRDefault="0046668C" w14:paraId="470340BD"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Numéro de licence de l’entreprise :</w:t>
            </w:r>
          </w:p>
        </w:tc>
        <w:tc>
          <w:tcPr>
            <w:tcW w:w="5103" w:type="dxa"/>
          </w:tcPr>
          <w:p w:rsidRPr="00AC3AB0" w:rsidR="0046668C" w:rsidP="00FA66A7" w:rsidRDefault="0046668C" w14:paraId="62D77DF5" w14:textId="77777777">
            <w:pPr>
              <w:widowControl w:val="0"/>
              <w:overflowPunct w:val="0"/>
              <w:autoSpaceDE w:val="0"/>
              <w:autoSpaceDN w:val="0"/>
              <w:adjustRightInd w:val="0"/>
              <w:spacing w:after="0"/>
              <w:jc w:val="both"/>
              <w:rPr>
                <w:rFonts w:ascii="Franklin Gothic Book" w:hAnsi="Franklin Gothic Book"/>
              </w:rPr>
            </w:pPr>
          </w:p>
        </w:tc>
      </w:tr>
      <w:tr w:rsidRPr="000B2C50" w:rsidR="0046668C" w:rsidTr="00FA66A7" w14:paraId="573F75CF" w14:textId="77777777">
        <w:trPr>
          <w:trHeight w:val="204"/>
        </w:trPr>
        <w:tc>
          <w:tcPr>
            <w:tcW w:w="3828" w:type="dxa"/>
            <w:shd w:val="clear" w:color="auto" w:fill="F2F2F2" w:themeFill="background1" w:themeFillShade="F2"/>
          </w:tcPr>
          <w:p w:rsidRPr="000B2C50" w:rsidR="0046668C" w:rsidP="00FA66A7" w:rsidRDefault="0046668C" w14:paraId="4DA99DE6"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Pays d’immatriculation</w:t>
            </w:r>
          </w:p>
        </w:tc>
        <w:tc>
          <w:tcPr>
            <w:tcW w:w="5103" w:type="dxa"/>
          </w:tcPr>
          <w:p w:rsidRPr="000B2C50" w:rsidR="0046668C" w:rsidP="00FA66A7" w:rsidRDefault="0046668C" w14:paraId="7F1B5958"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3629CFAD" w14:textId="77777777">
        <w:trPr>
          <w:trHeight w:val="204"/>
        </w:trPr>
        <w:tc>
          <w:tcPr>
            <w:tcW w:w="3828" w:type="dxa"/>
            <w:shd w:val="clear" w:color="auto" w:fill="F2F2F2" w:themeFill="background1" w:themeFillShade="F2"/>
          </w:tcPr>
          <w:p w:rsidRPr="000B2C50" w:rsidR="0046668C" w:rsidP="00FA66A7" w:rsidRDefault="0046668C" w14:paraId="38977552"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Date d’immatriculation :</w:t>
            </w:r>
          </w:p>
        </w:tc>
        <w:tc>
          <w:tcPr>
            <w:tcW w:w="5103" w:type="dxa"/>
          </w:tcPr>
          <w:p w:rsidRPr="000B2C50" w:rsidR="0046668C" w:rsidP="00FA66A7" w:rsidRDefault="0046668C" w14:paraId="257C8C94"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0E456FC5" w14:textId="77777777">
        <w:trPr>
          <w:trHeight w:val="204"/>
        </w:trPr>
        <w:tc>
          <w:tcPr>
            <w:tcW w:w="3828" w:type="dxa"/>
            <w:shd w:val="clear" w:color="auto" w:fill="F2F2F2" w:themeFill="background1" w:themeFillShade="F2"/>
          </w:tcPr>
          <w:p w:rsidRPr="000B2C50" w:rsidR="0046668C" w:rsidP="00FA66A7" w:rsidRDefault="0046668C" w14:paraId="7D10E561"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Date d’expiration :</w:t>
            </w:r>
          </w:p>
        </w:tc>
        <w:tc>
          <w:tcPr>
            <w:tcW w:w="5103" w:type="dxa"/>
          </w:tcPr>
          <w:p w:rsidRPr="000B2C50" w:rsidR="0046668C" w:rsidP="00FA66A7" w:rsidRDefault="0046668C" w14:paraId="0C3CA9A9" w14:textId="77777777">
            <w:pPr>
              <w:widowControl w:val="0"/>
              <w:overflowPunct w:val="0"/>
              <w:autoSpaceDE w:val="0"/>
              <w:autoSpaceDN w:val="0"/>
              <w:adjustRightInd w:val="0"/>
              <w:spacing w:after="0"/>
              <w:jc w:val="both"/>
              <w:rPr>
                <w:rFonts w:ascii="Franklin Gothic Book" w:hAnsi="Franklin Gothic Book"/>
                <w:lang w:val="en-AU"/>
              </w:rPr>
            </w:pPr>
          </w:p>
        </w:tc>
      </w:tr>
      <w:tr w:rsidRPr="000B2C50" w:rsidR="0046668C" w:rsidTr="00FA66A7" w14:paraId="621BD97F" w14:textId="77777777">
        <w:trPr>
          <w:trHeight w:val="204"/>
        </w:trPr>
        <w:tc>
          <w:tcPr>
            <w:tcW w:w="3828" w:type="dxa"/>
            <w:shd w:val="clear" w:color="auto" w:fill="F2F2F2" w:themeFill="background1" w:themeFillShade="F2"/>
          </w:tcPr>
          <w:p w:rsidRPr="000B2C50" w:rsidR="0046668C" w:rsidP="00FA66A7" w:rsidRDefault="0046668C" w14:paraId="18DD94F6" w14:textId="77777777">
            <w:pPr>
              <w:widowControl w:val="0"/>
              <w:overflowPunct w:val="0"/>
              <w:autoSpaceDE w:val="0"/>
              <w:autoSpaceDN w:val="0"/>
              <w:adjustRightInd w:val="0"/>
              <w:spacing w:after="0"/>
              <w:jc w:val="both"/>
              <w:rPr>
                <w:rFonts w:ascii="Franklin Gothic Book" w:hAnsi="Franklin Gothic Book"/>
                <w:b/>
              </w:rPr>
            </w:pPr>
            <w:r w:rsidRPr="000B2C50">
              <w:rPr>
                <w:rFonts w:ascii="Franklin Gothic Book" w:hAnsi="Franklin Gothic Book"/>
                <w:b/>
              </w:rPr>
              <w:t>Statut juridique de l’entreprise (par exemple, partenariat, société à responsabilité limité, etc.)</w:t>
            </w:r>
          </w:p>
        </w:tc>
        <w:tc>
          <w:tcPr>
            <w:tcW w:w="5103" w:type="dxa"/>
          </w:tcPr>
          <w:p w:rsidRPr="00AC3AB0" w:rsidR="0046668C" w:rsidP="00FA66A7" w:rsidRDefault="0046668C" w14:paraId="07A86448" w14:textId="77777777">
            <w:pPr>
              <w:widowControl w:val="0"/>
              <w:overflowPunct w:val="0"/>
              <w:autoSpaceDE w:val="0"/>
              <w:autoSpaceDN w:val="0"/>
              <w:adjustRightInd w:val="0"/>
              <w:spacing w:after="0"/>
              <w:jc w:val="both"/>
              <w:rPr>
                <w:rFonts w:ascii="Franklin Gothic Book" w:hAnsi="Franklin Gothic Book"/>
              </w:rPr>
            </w:pPr>
          </w:p>
        </w:tc>
      </w:tr>
    </w:tbl>
    <w:p w:rsidRPr="00AC3AB0" w:rsidR="0046668C" w:rsidP="0046668C" w:rsidRDefault="0046668C" w14:paraId="6173D7F1" w14:textId="77777777">
      <w:pPr>
        <w:pStyle w:val="ListParagraph"/>
        <w:widowControl w:val="0"/>
        <w:overflowPunct w:val="0"/>
        <w:autoSpaceDE w:val="0"/>
        <w:autoSpaceDN w:val="0"/>
        <w:adjustRightInd w:val="0"/>
        <w:spacing w:after="0"/>
        <w:ind w:left="1080"/>
        <w:jc w:val="both"/>
        <w:rPr>
          <w:rFonts w:ascii="Franklin Gothic Book" w:hAnsi="Franklin Gothic Book"/>
          <w:b/>
          <w:bCs/>
        </w:rPr>
      </w:pPr>
    </w:p>
    <w:p w:rsidRPr="000B2C50" w:rsidR="0046668C" w:rsidP="00933BD0" w:rsidRDefault="0046668C" w14:paraId="34302D97" w14:textId="77777777">
      <w:pPr>
        <w:pStyle w:val="ListParagraph"/>
        <w:widowControl w:val="0"/>
        <w:numPr>
          <w:ilvl w:val="0"/>
          <w:numId w:val="15"/>
        </w:numPr>
        <w:overflowPunct w:val="0"/>
        <w:autoSpaceDE w:val="0"/>
        <w:autoSpaceDN w:val="0"/>
        <w:adjustRightInd w:val="0"/>
        <w:spacing w:after="0"/>
        <w:jc w:val="both"/>
        <w:rPr>
          <w:rFonts w:ascii="Franklin Gothic Book" w:hAnsi="Franklin Gothic Book"/>
          <w:b/>
          <w:bCs/>
        </w:rPr>
      </w:pPr>
      <w:r w:rsidRPr="000B2C50">
        <w:rPr>
          <w:rFonts w:ascii="Franklin Gothic Book" w:hAnsi="Franklin Gothic Book"/>
          <w:b/>
        </w:rPr>
        <w:t>Propriétaires/gestionnaires</w:t>
      </w:r>
    </w:p>
    <w:p w:rsidRPr="000B2C50" w:rsidR="0046668C" w:rsidP="0046668C" w:rsidRDefault="0046668C" w14:paraId="3751C90E" w14:textId="25F45B47">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rPr>
      </w:pPr>
      <w:r w:rsidRPr="000B2C50">
        <w:rPr>
          <w:rFonts w:ascii="Franklin Gothic Book" w:hAnsi="Franklin Gothic Book"/>
        </w:rPr>
        <w:t>Veuillez remplir le tableau ci-dessous avec les noms complets, le titre/poste, l’année de naissance et le pays de naissance du(des) propriétaire(s) et du(des) gestionnaire(s) de l’entreprise* :</w:t>
      </w:r>
    </w:p>
    <w:p w:rsidRPr="00AC3AB0" w:rsidR="00D0291A" w:rsidP="0046668C" w:rsidRDefault="00D0291A" w14:paraId="5EA4B9C7" w14:textId="3A90D49D">
      <w:pPr>
        <w:spacing w:after="0" w:line="240" w:lineRule="auto"/>
        <w:ind w:right="1350"/>
        <w:rPr>
          <w:rFonts w:ascii="Franklin Gothic Book" w:hAnsi="Franklin Gothic Book" w:cs="Arial"/>
          <w:i/>
        </w:rPr>
      </w:pPr>
    </w:p>
    <w:tbl>
      <w:tblPr>
        <w:tblStyle w:val="TableGrid"/>
        <w:tblW w:w="0" w:type="auto"/>
        <w:tblLook w:val="04A0" w:firstRow="1" w:lastRow="0" w:firstColumn="1" w:lastColumn="0" w:noHBand="0" w:noVBand="1"/>
      </w:tblPr>
      <w:tblGrid>
        <w:gridCol w:w="2348"/>
        <w:gridCol w:w="2620"/>
        <w:gridCol w:w="2510"/>
        <w:gridCol w:w="2510"/>
      </w:tblGrid>
      <w:tr w:rsidRPr="000B2C50" w:rsidR="00D0291A" w:rsidTr="00D0291A" w14:paraId="18A27AB6" w14:textId="77777777">
        <w:tc>
          <w:tcPr>
            <w:tcW w:w="2348" w:type="dxa"/>
          </w:tcPr>
          <w:p w:rsidRPr="000B2C50" w:rsidR="00D0291A" w:rsidP="0046668C" w:rsidRDefault="00D0291A" w14:paraId="40D62DB3" w14:textId="21A5C1E7">
            <w:pPr>
              <w:ind w:right="1350"/>
              <w:rPr>
                <w:rFonts w:ascii="Franklin Gothic Book" w:hAnsi="Franklin Gothic Book" w:cs="Arial"/>
                <w:b/>
              </w:rPr>
            </w:pPr>
            <w:r w:rsidRPr="000B2C50">
              <w:rPr>
                <w:rFonts w:ascii="Franklin Gothic Book" w:hAnsi="Franklin Gothic Book"/>
                <w:b/>
              </w:rPr>
              <w:t>Nom complet</w:t>
            </w:r>
          </w:p>
        </w:tc>
        <w:tc>
          <w:tcPr>
            <w:tcW w:w="2620" w:type="dxa"/>
          </w:tcPr>
          <w:p w:rsidRPr="000B2C50" w:rsidR="00D0291A" w:rsidP="0046668C" w:rsidRDefault="00D0291A" w14:paraId="73A4068A" w14:textId="7D82BF1F">
            <w:pPr>
              <w:ind w:right="1350"/>
              <w:rPr>
                <w:rFonts w:ascii="Franklin Gothic Book" w:hAnsi="Franklin Gothic Book" w:cs="Arial"/>
                <w:b/>
              </w:rPr>
            </w:pPr>
            <w:r w:rsidRPr="000B2C50">
              <w:rPr>
                <w:rFonts w:ascii="Franklin Gothic Book" w:hAnsi="Franklin Gothic Book"/>
                <w:b/>
              </w:rPr>
              <w:t>Titre / poste</w:t>
            </w:r>
          </w:p>
        </w:tc>
        <w:tc>
          <w:tcPr>
            <w:tcW w:w="2430" w:type="dxa"/>
          </w:tcPr>
          <w:p w:rsidRPr="000B2C50" w:rsidR="00D0291A" w:rsidP="0046668C" w:rsidRDefault="00D0291A" w14:paraId="769BC627" w14:textId="540FCF55">
            <w:pPr>
              <w:ind w:right="1350"/>
              <w:rPr>
                <w:rFonts w:ascii="Franklin Gothic Book" w:hAnsi="Franklin Gothic Book" w:cs="Arial"/>
                <w:b/>
              </w:rPr>
            </w:pPr>
            <w:r w:rsidRPr="000B2C50">
              <w:rPr>
                <w:rFonts w:ascii="Franklin Gothic Book" w:hAnsi="Franklin Gothic Book"/>
                <w:b/>
              </w:rPr>
              <w:t>Année de naissance</w:t>
            </w:r>
          </w:p>
        </w:tc>
        <w:tc>
          <w:tcPr>
            <w:tcW w:w="1910" w:type="dxa"/>
          </w:tcPr>
          <w:p w:rsidRPr="000B2C50" w:rsidR="00D0291A" w:rsidP="0046668C" w:rsidRDefault="00D0291A" w14:paraId="510DC745" w14:textId="24DD7415">
            <w:pPr>
              <w:ind w:right="1350"/>
              <w:rPr>
                <w:rFonts w:ascii="Franklin Gothic Book" w:hAnsi="Franklin Gothic Book" w:cs="Arial"/>
                <w:b/>
              </w:rPr>
            </w:pPr>
            <w:r w:rsidRPr="000B2C50">
              <w:rPr>
                <w:rFonts w:ascii="Franklin Gothic Book" w:hAnsi="Franklin Gothic Book"/>
                <w:b/>
              </w:rPr>
              <w:t>Pays de naissance</w:t>
            </w:r>
          </w:p>
        </w:tc>
      </w:tr>
      <w:tr w:rsidRPr="000B2C50" w:rsidR="00D0291A" w:rsidTr="00D0291A" w14:paraId="1812DC49" w14:textId="77777777">
        <w:tc>
          <w:tcPr>
            <w:tcW w:w="2348" w:type="dxa"/>
          </w:tcPr>
          <w:p w:rsidRPr="000B2C50" w:rsidR="00D0291A" w:rsidP="0046668C" w:rsidRDefault="00D0291A" w14:paraId="2C4A4706" w14:textId="77777777">
            <w:pPr>
              <w:ind w:right="1350"/>
              <w:rPr>
                <w:rFonts w:ascii="Franklin Gothic Book" w:hAnsi="Franklin Gothic Book" w:cs="Arial"/>
                <w:i/>
                <w:lang w:val="en-AU"/>
              </w:rPr>
            </w:pPr>
          </w:p>
        </w:tc>
        <w:tc>
          <w:tcPr>
            <w:tcW w:w="2620" w:type="dxa"/>
          </w:tcPr>
          <w:p w:rsidRPr="000B2C50" w:rsidR="00D0291A" w:rsidP="0046668C" w:rsidRDefault="00D0291A" w14:paraId="38937FC8" w14:textId="77777777">
            <w:pPr>
              <w:ind w:right="1350"/>
              <w:rPr>
                <w:rFonts w:ascii="Franklin Gothic Book" w:hAnsi="Franklin Gothic Book" w:cs="Arial"/>
                <w:i/>
                <w:lang w:val="en-AU"/>
              </w:rPr>
            </w:pPr>
          </w:p>
        </w:tc>
        <w:tc>
          <w:tcPr>
            <w:tcW w:w="2430" w:type="dxa"/>
          </w:tcPr>
          <w:p w:rsidRPr="000B2C50" w:rsidR="00D0291A" w:rsidP="0046668C" w:rsidRDefault="00D0291A" w14:paraId="0D99E3E4" w14:textId="77777777">
            <w:pPr>
              <w:ind w:right="1350"/>
              <w:rPr>
                <w:rFonts w:ascii="Franklin Gothic Book" w:hAnsi="Franklin Gothic Book" w:cs="Arial"/>
                <w:i/>
                <w:lang w:val="en-AU"/>
              </w:rPr>
            </w:pPr>
          </w:p>
        </w:tc>
        <w:tc>
          <w:tcPr>
            <w:tcW w:w="1910" w:type="dxa"/>
          </w:tcPr>
          <w:p w:rsidRPr="000B2C50" w:rsidR="00D0291A" w:rsidP="0046668C" w:rsidRDefault="00D0291A" w14:paraId="63C85933" w14:textId="77777777">
            <w:pPr>
              <w:ind w:right="1350"/>
              <w:rPr>
                <w:rFonts w:ascii="Franklin Gothic Book" w:hAnsi="Franklin Gothic Book" w:cs="Arial"/>
                <w:i/>
                <w:lang w:val="en-AU"/>
              </w:rPr>
            </w:pPr>
          </w:p>
        </w:tc>
      </w:tr>
      <w:tr w:rsidRPr="000B2C50" w:rsidR="00D0291A" w:rsidTr="00D0291A" w14:paraId="2972A4C4" w14:textId="77777777">
        <w:tc>
          <w:tcPr>
            <w:tcW w:w="2348" w:type="dxa"/>
          </w:tcPr>
          <w:p w:rsidRPr="000B2C50" w:rsidR="00D0291A" w:rsidP="0046668C" w:rsidRDefault="00D0291A" w14:paraId="26999F6F" w14:textId="77777777">
            <w:pPr>
              <w:ind w:right="1350"/>
              <w:rPr>
                <w:rFonts w:ascii="Franklin Gothic Book" w:hAnsi="Franklin Gothic Book" w:cs="Arial"/>
                <w:i/>
                <w:lang w:val="en-AU"/>
              </w:rPr>
            </w:pPr>
          </w:p>
        </w:tc>
        <w:tc>
          <w:tcPr>
            <w:tcW w:w="2620" w:type="dxa"/>
          </w:tcPr>
          <w:p w:rsidRPr="000B2C50" w:rsidR="00D0291A" w:rsidP="0046668C" w:rsidRDefault="00D0291A" w14:paraId="6E8620AA" w14:textId="77777777">
            <w:pPr>
              <w:ind w:right="1350"/>
              <w:rPr>
                <w:rFonts w:ascii="Franklin Gothic Book" w:hAnsi="Franklin Gothic Book" w:cs="Arial"/>
                <w:i/>
                <w:lang w:val="en-AU"/>
              </w:rPr>
            </w:pPr>
          </w:p>
        </w:tc>
        <w:tc>
          <w:tcPr>
            <w:tcW w:w="2430" w:type="dxa"/>
          </w:tcPr>
          <w:p w:rsidRPr="000B2C50" w:rsidR="00D0291A" w:rsidP="0046668C" w:rsidRDefault="00D0291A" w14:paraId="2AA01491" w14:textId="77777777">
            <w:pPr>
              <w:ind w:right="1350"/>
              <w:rPr>
                <w:rFonts w:ascii="Franklin Gothic Book" w:hAnsi="Franklin Gothic Book" w:cs="Arial"/>
                <w:i/>
                <w:lang w:val="en-AU"/>
              </w:rPr>
            </w:pPr>
          </w:p>
        </w:tc>
        <w:tc>
          <w:tcPr>
            <w:tcW w:w="1910" w:type="dxa"/>
          </w:tcPr>
          <w:p w:rsidRPr="000B2C50" w:rsidR="00D0291A" w:rsidP="0046668C" w:rsidRDefault="00D0291A" w14:paraId="5A41CD6D" w14:textId="77777777">
            <w:pPr>
              <w:ind w:right="1350"/>
              <w:rPr>
                <w:rFonts w:ascii="Franklin Gothic Book" w:hAnsi="Franklin Gothic Book" w:cs="Arial"/>
                <w:i/>
                <w:lang w:val="en-AU"/>
              </w:rPr>
            </w:pPr>
          </w:p>
        </w:tc>
      </w:tr>
      <w:tr w:rsidRPr="000B2C50" w:rsidR="00D0291A" w:rsidTr="00D0291A" w14:paraId="00C15648" w14:textId="77777777">
        <w:tc>
          <w:tcPr>
            <w:tcW w:w="2348" w:type="dxa"/>
          </w:tcPr>
          <w:p w:rsidRPr="000B2C50" w:rsidR="00D0291A" w:rsidP="0046668C" w:rsidRDefault="00D0291A" w14:paraId="2E27C8B3" w14:textId="77777777">
            <w:pPr>
              <w:ind w:right="1350"/>
              <w:rPr>
                <w:rFonts w:ascii="Franklin Gothic Book" w:hAnsi="Franklin Gothic Book" w:cs="Arial"/>
                <w:i/>
                <w:lang w:val="en-AU"/>
              </w:rPr>
            </w:pPr>
          </w:p>
        </w:tc>
        <w:tc>
          <w:tcPr>
            <w:tcW w:w="2620" w:type="dxa"/>
          </w:tcPr>
          <w:p w:rsidRPr="000B2C50" w:rsidR="00D0291A" w:rsidP="0046668C" w:rsidRDefault="00D0291A" w14:paraId="474B382B" w14:textId="77777777">
            <w:pPr>
              <w:ind w:right="1350"/>
              <w:rPr>
                <w:rFonts w:ascii="Franklin Gothic Book" w:hAnsi="Franklin Gothic Book" w:cs="Arial"/>
                <w:i/>
                <w:lang w:val="en-AU"/>
              </w:rPr>
            </w:pPr>
          </w:p>
        </w:tc>
        <w:tc>
          <w:tcPr>
            <w:tcW w:w="2430" w:type="dxa"/>
          </w:tcPr>
          <w:p w:rsidRPr="000B2C50" w:rsidR="00D0291A" w:rsidP="0046668C" w:rsidRDefault="00D0291A" w14:paraId="2BB6ABDB" w14:textId="77777777">
            <w:pPr>
              <w:ind w:right="1350"/>
              <w:rPr>
                <w:rFonts w:ascii="Franklin Gothic Book" w:hAnsi="Franklin Gothic Book" w:cs="Arial"/>
                <w:i/>
                <w:lang w:val="en-AU"/>
              </w:rPr>
            </w:pPr>
          </w:p>
        </w:tc>
        <w:tc>
          <w:tcPr>
            <w:tcW w:w="1910" w:type="dxa"/>
          </w:tcPr>
          <w:p w:rsidRPr="000B2C50" w:rsidR="00D0291A" w:rsidP="0046668C" w:rsidRDefault="00D0291A" w14:paraId="19EBA90F" w14:textId="77777777">
            <w:pPr>
              <w:ind w:right="1350"/>
              <w:rPr>
                <w:rFonts w:ascii="Franklin Gothic Book" w:hAnsi="Franklin Gothic Book" w:cs="Arial"/>
                <w:i/>
                <w:lang w:val="en-AU"/>
              </w:rPr>
            </w:pPr>
          </w:p>
        </w:tc>
      </w:tr>
    </w:tbl>
    <w:p w:rsidRPr="000B2C50" w:rsidR="00D0291A" w:rsidP="0046668C" w:rsidRDefault="00D0291A" w14:paraId="44932759" w14:textId="77777777">
      <w:pPr>
        <w:spacing w:after="0" w:line="240" w:lineRule="auto"/>
        <w:ind w:right="1350"/>
        <w:rPr>
          <w:rFonts w:ascii="Franklin Gothic Book" w:hAnsi="Franklin Gothic Book" w:cs="Arial"/>
          <w:i/>
          <w:lang w:val="en-AU"/>
        </w:rPr>
      </w:pPr>
    </w:p>
    <w:p w:rsidRPr="000B2C50" w:rsidR="0046668C" w:rsidP="0046668C" w:rsidRDefault="0046668C" w14:paraId="78EF9EFE" w14:textId="2A5E8999">
      <w:pPr>
        <w:spacing w:after="0" w:line="240" w:lineRule="auto"/>
        <w:ind w:right="1350"/>
        <w:rPr>
          <w:rFonts w:ascii="Franklin Gothic Book" w:hAnsi="Franklin Gothic Book" w:cs="Arial"/>
          <w:i/>
        </w:rPr>
      </w:pPr>
      <w:r w:rsidRPr="000B2C50">
        <w:rPr>
          <w:rFonts w:ascii="Franklin Gothic Book" w:hAnsi="Franklin Gothic Book"/>
          <w:i/>
        </w:rPr>
        <w:tab/>
      </w:r>
      <w:r w:rsidRPr="000B2C50">
        <w:rPr>
          <w:rFonts w:ascii="Franklin Gothic Book" w:hAnsi="Franklin Gothic Book"/>
          <w:i/>
        </w:rPr>
        <w:t>* Veuillez noter que cette information est nécessaire pour mener la procédure de vérification visée à la clause 26 des</w:t>
      </w:r>
      <w:r w:rsidRPr="000B2C50">
        <w:rPr>
          <w:rFonts w:ascii="Franklin Gothic Book" w:hAnsi="Franklin Gothic Book"/>
          <w:i/>
        </w:rPr>
        <w:tab/>
      </w:r>
      <w:r w:rsidRPr="000B2C50">
        <w:rPr>
          <w:rFonts w:ascii="Franklin Gothic Book" w:hAnsi="Franklin Gothic Book"/>
          <w:i/>
        </w:rPr>
        <w:t xml:space="preserve"> Conditions générales de l’appel d’offres.  Les </w:t>
      </w:r>
      <w:r w:rsidRPr="000B2C50">
        <w:rPr>
          <w:rFonts w:ascii="Franklin Gothic Book" w:hAnsi="Franklin Gothic Book"/>
          <w:i/>
        </w:rPr>
        <w:t>propriétaires et gestionnaires comprennent, sans s’y limiter, le PDG, le Directeur des opérations, le Président du conseil, le Directeur général, le Directeur et le Gestionnaire.</w:t>
      </w:r>
    </w:p>
    <w:p w:rsidRPr="000B2C50" w:rsidR="0046668C" w:rsidP="00933BD0" w:rsidRDefault="0046668C" w14:paraId="4EB2799E" w14:textId="77777777">
      <w:pPr>
        <w:pStyle w:val="ListParagraph"/>
        <w:widowControl w:val="0"/>
        <w:numPr>
          <w:ilvl w:val="0"/>
          <w:numId w:val="15"/>
        </w:numPr>
        <w:overflowPunct w:val="0"/>
        <w:autoSpaceDE w:val="0"/>
        <w:autoSpaceDN w:val="0"/>
        <w:adjustRightInd w:val="0"/>
        <w:spacing w:after="0"/>
        <w:jc w:val="both"/>
        <w:rPr>
          <w:rFonts w:ascii="Franklin Gothic Book" w:hAnsi="Franklin Gothic Book"/>
          <w:b/>
          <w:bCs/>
        </w:rPr>
      </w:pPr>
      <w:r w:rsidRPr="000B2C50">
        <w:rPr>
          <w:rFonts w:ascii="Franklin Gothic Book" w:hAnsi="Franklin Gothic Book"/>
          <w:b/>
        </w:rPr>
        <w:t>Employés</w:t>
      </w:r>
    </w:p>
    <w:p w:rsidRPr="000B2C50" w:rsidR="0046668C" w:rsidP="0046668C" w:rsidRDefault="0046668C" w14:paraId="2FF08DD9" w14:textId="77777777">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rPr>
      </w:pPr>
      <w:r w:rsidRPr="000B2C50">
        <w:rPr>
          <w:rFonts w:ascii="Franklin Gothic Book" w:hAnsi="Franklin Gothic Book"/>
        </w:rPr>
        <w:t>Veuillez établir une liste des employés qui travailleraient avec NRC en cas d’adjudication du marché :</w:t>
      </w:r>
    </w:p>
    <w:p w:rsidRPr="00AC3AB0" w:rsidR="0046668C" w:rsidP="0046668C" w:rsidRDefault="0046668C" w14:paraId="3A7E8371" w14:textId="77777777">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Pr="000B2C50" w:rsidR="0046668C" w:rsidTr="00FA66A7" w14:paraId="2674A1FE" w14:textId="77777777">
        <w:tc>
          <w:tcPr>
            <w:tcW w:w="2082" w:type="dxa"/>
            <w:shd w:val="clear" w:color="auto" w:fill="F2F2F2" w:themeFill="background1" w:themeFillShade="F2"/>
          </w:tcPr>
          <w:p w:rsidRPr="000B2C50" w:rsidR="0046668C" w:rsidP="00FA66A7" w:rsidRDefault="0046668C" w14:paraId="22855614" w14:textId="77777777">
            <w:pPr>
              <w:ind w:right="61"/>
              <w:rPr>
                <w:rFonts w:ascii="Franklin Gothic Book" w:hAnsi="Franklin Gothic Book" w:eastAsia="Arial" w:cs="Arial"/>
                <w:b/>
                <w:spacing w:val="-1"/>
              </w:rPr>
            </w:pPr>
            <w:r w:rsidRPr="000B2C50">
              <w:rPr>
                <w:rFonts w:ascii="Franklin Gothic Book" w:hAnsi="Franklin Gothic Book"/>
                <w:b/>
              </w:rPr>
              <w:t>Nom de l’employé</w:t>
            </w:r>
          </w:p>
        </w:tc>
        <w:tc>
          <w:tcPr>
            <w:tcW w:w="1701" w:type="dxa"/>
            <w:shd w:val="clear" w:color="auto" w:fill="F2F2F2" w:themeFill="background1" w:themeFillShade="F2"/>
          </w:tcPr>
          <w:p w:rsidRPr="000B2C50" w:rsidR="0046668C" w:rsidP="00FA66A7" w:rsidRDefault="0046668C" w14:paraId="7043F070" w14:textId="77777777">
            <w:pPr>
              <w:ind w:right="61"/>
              <w:rPr>
                <w:rFonts w:ascii="Franklin Gothic Book" w:hAnsi="Franklin Gothic Book" w:eastAsia="Arial" w:cs="Arial"/>
                <w:b/>
                <w:spacing w:val="-1"/>
              </w:rPr>
            </w:pPr>
            <w:r w:rsidRPr="000B2C50">
              <w:rPr>
                <w:rFonts w:ascii="Franklin Gothic Book" w:hAnsi="Franklin Gothic Book"/>
                <w:b/>
              </w:rPr>
              <w:t>Fonction</w:t>
            </w:r>
          </w:p>
        </w:tc>
        <w:tc>
          <w:tcPr>
            <w:tcW w:w="1984" w:type="dxa"/>
            <w:shd w:val="clear" w:color="auto" w:fill="F2F2F2" w:themeFill="background1" w:themeFillShade="F2"/>
          </w:tcPr>
          <w:p w:rsidRPr="000B2C50" w:rsidR="0046668C" w:rsidP="00FA66A7" w:rsidRDefault="0046668C" w14:paraId="796BFB36" w14:textId="77777777">
            <w:pPr>
              <w:ind w:right="61"/>
              <w:rPr>
                <w:rFonts w:ascii="Franklin Gothic Book" w:hAnsi="Franklin Gothic Book" w:eastAsia="Arial" w:cs="Arial"/>
                <w:b/>
                <w:spacing w:val="-1"/>
              </w:rPr>
            </w:pPr>
            <w:r w:rsidRPr="000B2C50">
              <w:rPr>
                <w:rFonts w:ascii="Franklin Gothic Book" w:hAnsi="Franklin Gothic Book"/>
                <w:b/>
              </w:rPr>
              <w:t>Rôle au sein du projet NRC</w:t>
            </w:r>
          </w:p>
        </w:tc>
        <w:tc>
          <w:tcPr>
            <w:tcW w:w="1276" w:type="dxa"/>
            <w:shd w:val="clear" w:color="auto" w:fill="F2F2F2" w:themeFill="background1" w:themeFillShade="F2"/>
          </w:tcPr>
          <w:p w:rsidRPr="000B2C50" w:rsidR="0046668C" w:rsidP="00FA66A7" w:rsidRDefault="0046668C" w14:paraId="3E9130A4" w14:textId="77777777">
            <w:pPr>
              <w:ind w:right="61"/>
              <w:rPr>
                <w:rFonts w:ascii="Franklin Gothic Book" w:hAnsi="Franklin Gothic Book" w:eastAsia="Arial" w:cs="Arial"/>
                <w:b/>
                <w:spacing w:val="-1"/>
              </w:rPr>
            </w:pPr>
            <w:r w:rsidRPr="000B2C50">
              <w:rPr>
                <w:rFonts w:ascii="Franklin Gothic Book" w:hAnsi="Franklin Gothic Book"/>
                <w:b/>
              </w:rPr>
              <w:t>N° de téléphone</w:t>
            </w:r>
          </w:p>
        </w:tc>
        <w:tc>
          <w:tcPr>
            <w:tcW w:w="2086" w:type="dxa"/>
            <w:shd w:val="clear" w:color="auto" w:fill="F2F2F2" w:themeFill="background1" w:themeFillShade="F2"/>
          </w:tcPr>
          <w:p w:rsidRPr="000B2C50" w:rsidR="0046668C" w:rsidP="00FA66A7" w:rsidRDefault="0046668C" w14:paraId="6303DE51" w14:textId="77777777">
            <w:pPr>
              <w:ind w:right="61"/>
              <w:rPr>
                <w:rFonts w:ascii="Franklin Gothic Book" w:hAnsi="Franklin Gothic Book" w:eastAsia="Arial" w:cs="Arial"/>
                <w:b/>
                <w:spacing w:val="-1"/>
              </w:rPr>
            </w:pPr>
            <w:r w:rsidRPr="000B2C50">
              <w:rPr>
                <w:rFonts w:ascii="Franklin Gothic Book" w:hAnsi="Franklin Gothic Book"/>
                <w:b/>
              </w:rPr>
              <w:t xml:space="preserve">Adresse </w:t>
            </w:r>
            <w:proofErr w:type="gramStart"/>
            <w:r w:rsidRPr="000B2C50">
              <w:rPr>
                <w:rFonts w:ascii="Franklin Gothic Book" w:hAnsi="Franklin Gothic Book"/>
                <w:b/>
              </w:rPr>
              <w:t>e-mail</w:t>
            </w:r>
            <w:proofErr w:type="gramEnd"/>
          </w:p>
        </w:tc>
      </w:tr>
      <w:tr w:rsidRPr="000B2C50" w:rsidR="0046668C" w:rsidTr="00FA66A7" w14:paraId="7617E14C" w14:textId="77777777">
        <w:tc>
          <w:tcPr>
            <w:tcW w:w="2082" w:type="dxa"/>
          </w:tcPr>
          <w:p w:rsidRPr="000B2C50" w:rsidR="0046668C" w:rsidP="00FA66A7" w:rsidRDefault="0046668C" w14:paraId="63775B92" w14:textId="77777777">
            <w:pPr>
              <w:ind w:right="61"/>
              <w:rPr>
                <w:rFonts w:ascii="Franklin Gothic Book" w:hAnsi="Franklin Gothic Book" w:eastAsia="Arial" w:cs="Arial"/>
                <w:spacing w:val="-1"/>
              </w:rPr>
            </w:pPr>
            <w:r w:rsidRPr="000B2C50">
              <w:rPr>
                <w:rFonts w:ascii="Franklin Gothic Book" w:hAnsi="Franklin Gothic Book"/>
              </w:rPr>
              <w:t>1.</w:t>
            </w:r>
          </w:p>
        </w:tc>
        <w:tc>
          <w:tcPr>
            <w:tcW w:w="1701" w:type="dxa"/>
          </w:tcPr>
          <w:p w:rsidRPr="000B2C50" w:rsidR="0046668C" w:rsidP="00FA66A7" w:rsidRDefault="0046668C" w14:paraId="7500E91F" w14:textId="77777777">
            <w:pPr>
              <w:ind w:right="61"/>
              <w:rPr>
                <w:rFonts w:ascii="Franklin Gothic Book" w:hAnsi="Franklin Gothic Book" w:eastAsia="Arial" w:cs="Arial"/>
                <w:spacing w:val="-1"/>
                <w:lang w:val="en-AU"/>
              </w:rPr>
            </w:pPr>
          </w:p>
        </w:tc>
        <w:tc>
          <w:tcPr>
            <w:tcW w:w="1984" w:type="dxa"/>
          </w:tcPr>
          <w:p w:rsidRPr="000B2C50" w:rsidR="0046668C" w:rsidP="00FA66A7" w:rsidRDefault="0046668C" w14:paraId="3EFC387B" w14:textId="77777777">
            <w:pPr>
              <w:ind w:right="61"/>
              <w:rPr>
                <w:rFonts w:ascii="Franklin Gothic Book" w:hAnsi="Franklin Gothic Book" w:eastAsia="Arial" w:cs="Arial"/>
                <w:spacing w:val="-1"/>
                <w:lang w:val="en-AU"/>
              </w:rPr>
            </w:pPr>
          </w:p>
        </w:tc>
        <w:tc>
          <w:tcPr>
            <w:tcW w:w="1276" w:type="dxa"/>
          </w:tcPr>
          <w:p w:rsidRPr="000B2C50" w:rsidR="0046668C" w:rsidP="00FA66A7" w:rsidRDefault="0046668C" w14:paraId="6D0FA803" w14:textId="77777777">
            <w:pPr>
              <w:ind w:right="61"/>
              <w:rPr>
                <w:rFonts w:ascii="Franklin Gothic Book" w:hAnsi="Franklin Gothic Book" w:eastAsia="Arial" w:cs="Arial"/>
                <w:spacing w:val="-1"/>
                <w:lang w:val="en-AU"/>
              </w:rPr>
            </w:pPr>
          </w:p>
        </w:tc>
        <w:tc>
          <w:tcPr>
            <w:tcW w:w="2086" w:type="dxa"/>
          </w:tcPr>
          <w:p w:rsidRPr="000B2C50" w:rsidR="0046668C" w:rsidP="00FA66A7" w:rsidRDefault="0046668C" w14:paraId="0CAD796C" w14:textId="77777777">
            <w:pPr>
              <w:ind w:right="61"/>
              <w:rPr>
                <w:rFonts w:ascii="Franklin Gothic Book" w:hAnsi="Franklin Gothic Book" w:eastAsia="Arial" w:cs="Arial"/>
                <w:spacing w:val="-1"/>
                <w:lang w:val="en-AU"/>
              </w:rPr>
            </w:pPr>
          </w:p>
        </w:tc>
      </w:tr>
      <w:tr w:rsidRPr="000B2C50" w:rsidR="0046668C" w:rsidTr="00FA66A7" w14:paraId="449ABB87" w14:textId="77777777">
        <w:tc>
          <w:tcPr>
            <w:tcW w:w="2082" w:type="dxa"/>
          </w:tcPr>
          <w:p w:rsidRPr="000B2C50" w:rsidR="0046668C" w:rsidP="00FA66A7" w:rsidRDefault="0046668C" w14:paraId="0D2B223D" w14:textId="77777777">
            <w:pPr>
              <w:ind w:right="61"/>
              <w:rPr>
                <w:rFonts w:ascii="Franklin Gothic Book" w:hAnsi="Franklin Gothic Book" w:eastAsia="Arial" w:cs="Arial"/>
                <w:spacing w:val="-1"/>
              </w:rPr>
            </w:pPr>
            <w:r w:rsidRPr="000B2C50">
              <w:rPr>
                <w:rFonts w:ascii="Franklin Gothic Book" w:hAnsi="Franklin Gothic Book"/>
              </w:rPr>
              <w:t>2.</w:t>
            </w:r>
          </w:p>
        </w:tc>
        <w:tc>
          <w:tcPr>
            <w:tcW w:w="1701" w:type="dxa"/>
          </w:tcPr>
          <w:p w:rsidRPr="000B2C50" w:rsidR="0046668C" w:rsidP="00FA66A7" w:rsidRDefault="0046668C" w14:paraId="4ACD3AED" w14:textId="77777777">
            <w:pPr>
              <w:ind w:right="61"/>
              <w:rPr>
                <w:rFonts w:ascii="Franklin Gothic Book" w:hAnsi="Franklin Gothic Book" w:eastAsia="Arial" w:cs="Arial"/>
                <w:spacing w:val="-1"/>
                <w:lang w:val="en-AU"/>
              </w:rPr>
            </w:pPr>
          </w:p>
        </w:tc>
        <w:tc>
          <w:tcPr>
            <w:tcW w:w="1984" w:type="dxa"/>
          </w:tcPr>
          <w:p w:rsidRPr="000B2C50" w:rsidR="0046668C" w:rsidP="00FA66A7" w:rsidRDefault="0046668C" w14:paraId="3E5A7BDA" w14:textId="77777777">
            <w:pPr>
              <w:ind w:right="61"/>
              <w:rPr>
                <w:rFonts w:ascii="Franklin Gothic Book" w:hAnsi="Franklin Gothic Book" w:eastAsia="Arial" w:cs="Arial"/>
                <w:spacing w:val="-1"/>
                <w:lang w:val="en-AU"/>
              </w:rPr>
            </w:pPr>
          </w:p>
        </w:tc>
        <w:tc>
          <w:tcPr>
            <w:tcW w:w="1276" w:type="dxa"/>
          </w:tcPr>
          <w:p w:rsidRPr="000B2C50" w:rsidR="0046668C" w:rsidP="00FA66A7" w:rsidRDefault="0046668C" w14:paraId="304E274C" w14:textId="77777777">
            <w:pPr>
              <w:ind w:right="61"/>
              <w:rPr>
                <w:rFonts w:ascii="Franklin Gothic Book" w:hAnsi="Franklin Gothic Book" w:eastAsia="Arial" w:cs="Arial"/>
                <w:spacing w:val="-1"/>
                <w:lang w:val="en-AU"/>
              </w:rPr>
            </w:pPr>
          </w:p>
        </w:tc>
        <w:tc>
          <w:tcPr>
            <w:tcW w:w="2086" w:type="dxa"/>
          </w:tcPr>
          <w:p w:rsidRPr="000B2C50" w:rsidR="0046668C" w:rsidP="00FA66A7" w:rsidRDefault="0046668C" w14:paraId="414664ED" w14:textId="77777777">
            <w:pPr>
              <w:ind w:right="61"/>
              <w:rPr>
                <w:rFonts w:ascii="Franklin Gothic Book" w:hAnsi="Franklin Gothic Book" w:eastAsia="Arial" w:cs="Arial"/>
                <w:spacing w:val="-1"/>
                <w:lang w:val="en-AU"/>
              </w:rPr>
            </w:pPr>
          </w:p>
        </w:tc>
      </w:tr>
      <w:tr w:rsidRPr="000B2C50" w:rsidR="0046668C" w:rsidTr="00FA66A7" w14:paraId="3D24368C" w14:textId="77777777">
        <w:tc>
          <w:tcPr>
            <w:tcW w:w="2082" w:type="dxa"/>
          </w:tcPr>
          <w:p w:rsidRPr="000B2C50" w:rsidR="0046668C" w:rsidP="00FA66A7" w:rsidRDefault="0046668C" w14:paraId="7F19054D" w14:textId="77777777">
            <w:pPr>
              <w:ind w:right="61"/>
              <w:rPr>
                <w:rFonts w:ascii="Franklin Gothic Book" w:hAnsi="Franklin Gothic Book" w:eastAsia="Arial" w:cs="Arial"/>
                <w:spacing w:val="-1"/>
              </w:rPr>
            </w:pPr>
            <w:r w:rsidRPr="000B2C50">
              <w:rPr>
                <w:rFonts w:ascii="Franklin Gothic Book" w:hAnsi="Franklin Gothic Book"/>
              </w:rPr>
              <w:t>3.</w:t>
            </w:r>
          </w:p>
        </w:tc>
        <w:tc>
          <w:tcPr>
            <w:tcW w:w="1701" w:type="dxa"/>
          </w:tcPr>
          <w:p w:rsidRPr="000B2C50" w:rsidR="0046668C" w:rsidP="00FA66A7" w:rsidRDefault="0046668C" w14:paraId="7DED6450" w14:textId="77777777">
            <w:pPr>
              <w:ind w:right="61"/>
              <w:rPr>
                <w:rFonts w:ascii="Franklin Gothic Book" w:hAnsi="Franklin Gothic Book" w:eastAsia="Arial" w:cs="Arial"/>
                <w:spacing w:val="-1"/>
                <w:lang w:val="en-AU"/>
              </w:rPr>
            </w:pPr>
          </w:p>
        </w:tc>
        <w:tc>
          <w:tcPr>
            <w:tcW w:w="1984" w:type="dxa"/>
          </w:tcPr>
          <w:p w:rsidRPr="000B2C50" w:rsidR="0046668C" w:rsidP="00FA66A7" w:rsidRDefault="0046668C" w14:paraId="172E4F52" w14:textId="77777777">
            <w:pPr>
              <w:ind w:right="61"/>
              <w:rPr>
                <w:rFonts w:ascii="Franklin Gothic Book" w:hAnsi="Franklin Gothic Book" w:eastAsia="Arial" w:cs="Arial"/>
                <w:spacing w:val="-1"/>
                <w:lang w:val="en-AU"/>
              </w:rPr>
            </w:pPr>
          </w:p>
        </w:tc>
        <w:tc>
          <w:tcPr>
            <w:tcW w:w="1276" w:type="dxa"/>
          </w:tcPr>
          <w:p w:rsidRPr="000B2C50" w:rsidR="0046668C" w:rsidP="00FA66A7" w:rsidRDefault="0046668C" w14:paraId="66A5B2CF" w14:textId="77777777">
            <w:pPr>
              <w:ind w:right="61"/>
              <w:rPr>
                <w:rFonts w:ascii="Franklin Gothic Book" w:hAnsi="Franklin Gothic Book" w:eastAsia="Arial" w:cs="Arial"/>
                <w:spacing w:val="-1"/>
                <w:lang w:val="en-AU"/>
              </w:rPr>
            </w:pPr>
          </w:p>
        </w:tc>
        <w:tc>
          <w:tcPr>
            <w:tcW w:w="2086" w:type="dxa"/>
          </w:tcPr>
          <w:p w:rsidRPr="000B2C50" w:rsidR="0046668C" w:rsidP="00FA66A7" w:rsidRDefault="0046668C" w14:paraId="7DC9ADF9" w14:textId="77777777">
            <w:pPr>
              <w:ind w:right="61"/>
              <w:rPr>
                <w:rFonts w:ascii="Franklin Gothic Book" w:hAnsi="Franklin Gothic Book" w:eastAsia="Arial" w:cs="Arial"/>
                <w:spacing w:val="-1"/>
                <w:lang w:val="en-AU"/>
              </w:rPr>
            </w:pPr>
          </w:p>
        </w:tc>
      </w:tr>
      <w:tr w:rsidRPr="000B2C50" w:rsidR="0046668C" w:rsidTr="00FA66A7" w14:paraId="5158C74C" w14:textId="77777777">
        <w:tc>
          <w:tcPr>
            <w:tcW w:w="2082" w:type="dxa"/>
          </w:tcPr>
          <w:p w:rsidRPr="000B2C50" w:rsidR="0046668C" w:rsidP="00FA66A7" w:rsidRDefault="0046668C" w14:paraId="314D73E6" w14:textId="77777777">
            <w:pPr>
              <w:ind w:right="61"/>
              <w:rPr>
                <w:rFonts w:ascii="Franklin Gothic Book" w:hAnsi="Franklin Gothic Book" w:eastAsia="Arial" w:cs="Arial"/>
                <w:spacing w:val="-1"/>
              </w:rPr>
            </w:pPr>
            <w:r w:rsidRPr="000B2C50">
              <w:rPr>
                <w:rFonts w:ascii="Franklin Gothic Book" w:hAnsi="Franklin Gothic Book"/>
              </w:rPr>
              <w:t>…</w:t>
            </w:r>
          </w:p>
        </w:tc>
        <w:tc>
          <w:tcPr>
            <w:tcW w:w="1701" w:type="dxa"/>
          </w:tcPr>
          <w:p w:rsidRPr="000B2C50" w:rsidR="0046668C" w:rsidP="00FA66A7" w:rsidRDefault="0046668C" w14:paraId="03640CA2" w14:textId="77777777">
            <w:pPr>
              <w:ind w:right="61"/>
              <w:rPr>
                <w:rFonts w:ascii="Franklin Gothic Book" w:hAnsi="Franklin Gothic Book" w:eastAsia="Arial" w:cs="Arial"/>
                <w:spacing w:val="-1"/>
                <w:lang w:val="en-AU"/>
              </w:rPr>
            </w:pPr>
          </w:p>
        </w:tc>
        <w:tc>
          <w:tcPr>
            <w:tcW w:w="1984" w:type="dxa"/>
          </w:tcPr>
          <w:p w:rsidRPr="000B2C50" w:rsidR="0046668C" w:rsidP="00FA66A7" w:rsidRDefault="0046668C" w14:paraId="304560AB" w14:textId="77777777">
            <w:pPr>
              <w:ind w:right="61"/>
              <w:rPr>
                <w:rFonts w:ascii="Franklin Gothic Book" w:hAnsi="Franklin Gothic Book" w:eastAsia="Arial" w:cs="Arial"/>
                <w:spacing w:val="-1"/>
                <w:lang w:val="en-AU"/>
              </w:rPr>
            </w:pPr>
          </w:p>
        </w:tc>
        <w:tc>
          <w:tcPr>
            <w:tcW w:w="1276" w:type="dxa"/>
          </w:tcPr>
          <w:p w:rsidRPr="000B2C50" w:rsidR="0046668C" w:rsidP="00FA66A7" w:rsidRDefault="0046668C" w14:paraId="709A5456" w14:textId="77777777">
            <w:pPr>
              <w:ind w:right="61"/>
              <w:rPr>
                <w:rFonts w:ascii="Franklin Gothic Book" w:hAnsi="Franklin Gothic Book" w:eastAsia="Arial" w:cs="Arial"/>
                <w:spacing w:val="-1"/>
                <w:lang w:val="en-AU"/>
              </w:rPr>
            </w:pPr>
          </w:p>
        </w:tc>
        <w:tc>
          <w:tcPr>
            <w:tcW w:w="2086" w:type="dxa"/>
          </w:tcPr>
          <w:p w:rsidRPr="000B2C50" w:rsidR="0046668C" w:rsidP="00FA66A7" w:rsidRDefault="0046668C" w14:paraId="6BA26DBC" w14:textId="77777777">
            <w:pPr>
              <w:ind w:right="61"/>
              <w:rPr>
                <w:rFonts w:ascii="Franklin Gothic Book" w:hAnsi="Franklin Gothic Book" w:eastAsia="Arial" w:cs="Arial"/>
                <w:spacing w:val="-1"/>
                <w:lang w:val="en-AU"/>
              </w:rPr>
            </w:pPr>
          </w:p>
        </w:tc>
      </w:tr>
    </w:tbl>
    <w:p w:rsidRPr="000B2C50" w:rsidR="0046668C" w:rsidP="0046668C" w:rsidRDefault="0046668C" w14:paraId="55E28E24" w14:textId="77777777">
      <w:pPr>
        <w:spacing w:after="0" w:line="240" w:lineRule="auto"/>
        <w:rPr>
          <w:rFonts w:ascii="Franklin Gothic Book" w:hAnsi="Franklin Gothic Book" w:cs="Arial"/>
          <w:lang w:val="en-AU"/>
        </w:rPr>
      </w:pPr>
    </w:p>
    <w:p w:rsidRPr="000B2C50" w:rsidR="0046668C" w:rsidP="00933BD0" w:rsidRDefault="0046668C" w14:paraId="6F73EB9E" w14:textId="77777777">
      <w:pPr>
        <w:pStyle w:val="ListParagraph"/>
        <w:widowControl w:val="0"/>
        <w:numPr>
          <w:ilvl w:val="0"/>
          <w:numId w:val="15"/>
        </w:numPr>
        <w:overflowPunct w:val="0"/>
        <w:autoSpaceDE w:val="0"/>
        <w:autoSpaceDN w:val="0"/>
        <w:adjustRightInd w:val="0"/>
        <w:spacing w:after="0"/>
        <w:jc w:val="both"/>
        <w:rPr>
          <w:rFonts w:ascii="Franklin Gothic Book" w:hAnsi="Franklin Gothic Book"/>
          <w:b/>
          <w:bCs/>
        </w:rPr>
      </w:pPr>
      <w:r w:rsidRPr="000B2C50">
        <w:rPr>
          <w:rFonts w:ascii="Franklin Gothic Book" w:hAnsi="Franklin Gothic Book"/>
          <w:b/>
        </w:rPr>
        <w:t>Coordonnées bancaires de la société :</w:t>
      </w:r>
    </w:p>
    <w:p w:rsidRPr="00AC3AB0" w:rsidR="0046668C" w:rsidP="0046668C" w:rsidRDefault="0046668C" w14:paraId="4D2305DB" w14:textId="77777777">
      <w:pPr>
        <w:pStyle w:val="ListParagraph"/>
        <w:widowControl w:val="0"/>
        <w:overflowPunct w:val="0"/>
        <w:autoSpaceDE w:val="0"/>
        <w:autoSpaceDN w:val="0"/>
        <w:adjustRightInd w:val="0"/>
        <w:spacing w:after="0"/>
        <w:ind w:left="1080"/>
        <w:jc w:val="both"/>
        <w:rPr>
          <w:rFonts w:ascii="Franklin Gothic Book" w:hAnsi="Franklin Gothic Book"/>
          <w:b/>
          <w:bCs/>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Pr="000B2C50" w:rsidR="0046668C" w:rsidTr="00FA66A7" w14:paraId="3304277E"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53A48D55" w14:textId="77777777">
            <w:pPr>
              <w:spacing w:after="0" w:line="240" w:lineRule="auto"/>
              <w:rPr>
                <w:rFonts w:ascii="Franklin Gothic Book" w:hAnsi="Franklin Gothic Book" w:eastAsia="Calibri"/>
              </w:rPr>
            </w:pPr>
            <w:r w:rsidRPr="000B2C50">
              <w:rPr>
                <w:rFonts w:ascii="Franklin Gothic Book" w:hAnsi="Franklin Gothic Book"/>
              </w:rPr>
              <w:t>Nom du bénéficiaire :</w:t>
            </w:r>
          </w:p>
        </w:tc>
        <w:tc>
          <w:tcPr>
            <w:tcW w:w="307" w:type="dxa"/>
            <w:tcMar>
              <w:top w:w="0" w:type="dxa"/>
              <w:left w:w="108" w:type="dxa"/>
              <w:bottom w:w="0" w:type="dxa"/>
              <w:right w:w="108" w:type="dxa"/>
            </w:tcMar>
            <w:hideMark/>
          </w:tcPr>
          <w:p w:rsidRPr="000B2C50" w:rsidR="0046668C" w:rsidP="00FA66A7" w:rsidRDefault="0046668C" w14:paraId="6ACEC97F"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1A150241" w14:textId="77777777">
            <w:pPr>
              <w:spacing w:after="0" w:line="240" w:lineRule="auto"/>
              <w:rPr>
                <w:rFonts w:ascii="Franklin Gothic Book" w:hAnsi="Franklin Gothic Book" w:eastAsia="Calibri"/>
                <w:lang w:val="en-AU"/>
              </w:rPr>
            </w:pPr>
          </w:p>
        </w:tc>
      </w:tr>
      <w:tr w:rsidRPr="000B2C50" w:rsidR="0046668C" w:rsidTr="00FA66A7" w14:paraId="4C495BC3"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416BE93C" w14:textId="77777777">
            <w:pPr>
              <w:spacing w:after="0" w:line="240" w:lineRule="auto"/>
              <w:rPr>
                <w:rFonts w:ascii="Franklin Gothic Book" w:hAnsi="Franklin Gothic Book" w:eastAsia="Calibri"/>
              </w:rPr>
            </w:pPr>
            <w:r w:rsidRPr="000B2C50">
              <w:rPr>
                <w:rFonts w:ascii="Franklin Gothic Book" w:hAnsi="Franklin Gothic Book"/>
              </w:rPr>
              <w:t>N° de compte du bénéficiaire :</w:t>
            </w:r>
          </w:p>
        </w:tc>
        <w:tc>
          <w:tcPr>
            <w:tcW w:w="307" w:type="dxa"/>
            <w:tcMar>
              <w:top w:w="0" w:type="dxa"/>
              <w:left w:w="108" w:type="dxa"/>
              <w:bottom w:w="0" w:type="dxa"/>
              <w:right w:w="108" w:type="dxa"/>
            </w:tcMar>
            <w:hideMark/>
          </w:tcPr>
          <w:p w:rsidRPr="000B2C50" w:rsidR="0046668C" w:rsidP="00FA66A7" w:rsidRDefault="0046668C" w14:paraId="63DF822E"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AC3AB0" w:rsidR="0046668C" w:rsidP="00FA66A7" w:rsidRDefault="0046668C" w14:paraId="10920152" w14:textId="77777777">
            <w:pPr>
              <w:spacing w:after="0" w:line="240" w:lineRule="auto"/>
              <w:rPr>
                <w:rFonts w:ascii="Franklin Gothic Book" w:hAnsi="Franklin Gothic Book" w:eastAsia="Calibri"/>
              </w:rPr>
            </w:pPr>
          </w:p>
        </w:tc>
      </w:tr>
      <w:tr w:rsidRPr="000B2C50" w:rsidR="0046668C" w:rsidTr="00FA66A7" w14:paraId="3A992F98"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355231CA" w14:textId="77777777">
            <w:pPr>
              <w:spacing w:after="0" w:line="240" w:lineRule="auto"/>
              <w:rPr>
                <w:rFonts w:ascii="Franklin Gothic Book" w:hAnsi="Franklin Gothic Book" w:eastAsia="Calibri"/>
              </w:rPr>
            </w:pPr>
            <w:r w:rsidRPr="000B2C50">
              <w:rPr>
                <w:rFonts w:ascii="Franklin Gothic Book" w:hAnsi="Franklin Gothic Book"/>
              </w:rPr>
              <w:t>Banque du bénéficiaire :</w:t>
            </w:r>
          </w:p>
        </w:tc>
        <w:tc>
          <w:tcPr>
            <w:tcW w:w="307" w:type="dxa"/>
            <w:tcMar>
              <w:top w:w="0" w:type="dxa"/>
              <w:left w:w="108" w:type="dxa"/>
              <w:bottom w:w="0" w:type="dxa"/>
              <w:right w:w="108" w:type="dxa"/>
            </w:tcMar>
            <w:hideMark/>
          </w:tcPr>
          <w:p w:rsidRPr="000B2C50" w:rsidR="0046668C" w:rsidP="00FA66A7" w:rsidRDefault="0046668C" w14:paraId="2D4CE614"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7A2362FB" w14:textId="77777777">
            <w:pPr>
              <w:spacing w:after="0" w:line="240" w:lineRule="auto"/>
              <w:rPr>
                <w:rFonts w:ascii="Franklin Gothic Book" w:hAnsi="Franklin Gothic Book" w:eastAsia="Calibri"/>
                <w:lang w:val="en-AU"/>
              </w:rPr>
            </w:pPr>
          </w:p>
        </w:tc>
      </w:tr>
      <w:tr w:rsidRPr="000B2C50" w:rsidR="0046668C" w:rsidTr="00FA66A7" w14:paraId="54882D6C"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21C3B02A" w14:textId="77777777">
            <w:pPr>
              <w:spacing w:after="0" w:line="240" w:lineRule="auto"/>
              <w:rPr>
                <w:rFonts w:ascii="Franklin Gothic Book" w:hAnsi="Franklin Gothic Book" w:eastAsia="Calibri"/>
              </w:rPr>
            </w:pPr>
            <w:r w:rsidRPr="000B2C50">
              <w:rPr>
                <w:rFonts w:ascii="Franklin Gothic Book" w:hAnsi="Franklin Gothic Book"/>
              </w:rPr>
              <w:t>Succursale bancaire :</w:t>
            </w:r>
          </w:p>
        </w:tc>
        <w:tc>
          <w:tcPr>
            <w:tcW w:w="307" w:type="dxa"/>
            <w:tcMar>
              <w:top w:w="0" w:type="dxa"/>
              <w:left w:w="108" w:type="dxa"/>
              <w:bottom w:w="0" w:type="dxa"/>
              <w:right w:w="108" w:type="dxa"/>
            </w:tcMar>
            <w:hideMark/>
          </w:tcPr>
          <w:p w:rsidRPr="000B2C50" w:rsidR="0046668C" w:rsidP="00FA66A7" w:rsidRDefault="0046668C" w14:paraId="6B49FBD8"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104F7D57" w14:textId="77777777">
            <w:pPr>
              <w:spacing w:after="0" w:line="240" w:lineRule="auto"/>
              <w:rPr>
                <w:rFonts w:ascii="Franklin Gothic Book" w:hAnsi="Franklin Gothic Book" w:eastAsia="Calibri"/>
                <w:lang w:val="en-AU"/>
              </w:rPr>
            </w:pPr>
          </w:p>
        </w:tc>
      </w:tr>
      <w:tr w:rsidRPr="000B2C50" w:rsidR="0046668C" w:rsidTr="00FA66A7" w14:paraId="39804B01"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074378A1" w14:textId="77777777">
            <w:pPr>
              <w:spacing w:after="0" w:line="240" w:lineRule="auto"/>
              <w:rPr>
                <w:rFonts w:ascii="Franklin Gothic Book" w:hAnsi="Franklin Gothic Book" w:eastAsia="Calibri"/>
              </w:rPr>
            </w:pPr>
            <w:r w:rsidRPr="000B2C50">
              <w:rPr>
                <w:rFonts w:ascii="Franklin Gothic Book" w:hAnsi="Franklin Gothic Book"/>
              </w:rPr>
              <w:t>SWIFT :</w:t>
            </w:r>
          </w:p>
        </w:tc>
        <w:tc>
          <w:tcPr>
            <w:tcW w:w="307" w:type="dxa"/>
            <w:tcMar>
              <w:top w:w="0" w:type="dxa"/>
              <w:left w:w="108" w:type="dxa"/>
              <w:bottom w:w="0" w:type="dxa"/>
              <w:right w:w="108" w:type="dxa"/>
            </w:tcMar>
            <w:hideMark/>
          </w:tcPr>
          <w:p w:rsidRPr="000B2C50" w:rsidR="0046668C" w:rsidP="00FA66A7" w:rsidRDefault="0046668C" w14:paraId="42777DA6"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7D1C15E1" w14:textId="77777777">
            <w:pPr>
              <w:spacing w:after="0" w:line="240" w:lineRule="auto"/>
              <w:rPr>
                <w:rFonts w:ascii="Franklin Gothic Book" w:hAnsi="Franklin Gothic Book" w:eastAsia="Calibri"/>
              </w:rPr>
            </w:pPr>
            <w:r w:rsidRPr="000B2C50">
              <w:rPr>
                <w:rFonts w:ascii="Franklin Gothic Book" w:hAnsi="Franklin Gothic Book"/>
              </w:rPr>
              <w:t> </w:t>
            </w:r>
          </w:p>
        </w:tc>
      </w:tr>
      <w:tr w:rsidRPr="000B2C50" w:rsidR="0046668C" w:rsidTr="00FA66A7" w14:paraId="16F5B806" w14:textId="77777777">
        <w:tc>
          <w:tcPr>
            <w:tcW w:w="2410" w:type="dxa"/>
            <w:tcBorders>
              <w:top w:val="nil"/>
              <w:left w:val="nil"/>
              <w:bottom w:val="dotted" w:color="auto" w:sz="8" w:space="0"/>
              <w:right w:val="nil"/>
            </w:tcBorders>
            <w:tcMar>
              <w:top w:w="0" w:type="dxa"/>
              <w:left w:w="108" w:type="dxa"/>
              <w:bottom w:w="0" w:type="dxa"/>
              <w:right w:w="108" w:type="dxa"/>
            </w:tcMar>
          </w:tcPr>
          <w:p w:rsidRPr="000B2C50" w:rsidR="0046668C" w:rsidP="00FA66A7" w:rsidRDefault="0046668C" w14:paraId="09CA3F5B" w14:textId="77777777">
            <w:pPr>
              <w:spacing w:after="0" w:line="240" w:lineRule="auto"/>
              <w:rPr>
                <w:rFonts w:ascii="Franklin Gothic Book" w:hAnsi="Franklin Gothic Book"/>
              </w:rPr>
            </w:pPr>
            <w:r w:rsidRPr="000B2C50">
              <w:rPr>
                <w:rFonts w:ascii="Franklin Gothic Book" w:hAnsi="Franklin Gothic Book"/>
              </w:rPr>
              <w:t>IBAN :</w:t>
            </w:r>
          </w:p>
        </w:tc>
        <w:tc>
          <w:tcPr>
            <w:tcW w:w="307" w:type="dxa"/>
            <w:tcMar>
              <w:top w:w="0" w:type="dxa"/>
              <w:left w:w="108" w:type="dxa"/>
              <w:bottom w:w="0" w:type="dxa"/>
              <w:right w:w="108" w:type="dxa"/>
            </w:tcMar>
          </w:tcPr>
          <w:p w:rsidRPr="000B2C50" w:rsidR="0046668C" w:rsidP="00FA66A7" w:rsidRDefault="0046668C" w14:paraId="2EED3F4E" w14:textId="77777777">
            <w:pPr>
              <w:spacing w:after="0" w:line="240" w:lineRule="auto"/>
              <w:rPr>
                <w:rFonts w:ascii="Franklin Gothic Book" w:hAnsi="Franklin Gothic Book"/>
                <w:lang w:val="en-AU"/>
              </w:rPr>
            </w:pPr>
          </w:p>
        </w:tc>
        <w:tc>
          <w:tcPr>
            <w:tcW w:w="4253" w:type="dxa"/>
            <w:tcBorders>
              <w:top w:val="nil"/>
              <w:left w:val="nil"/>
              <w:bottom w:val="dotted" w:color="auto" w:sz="8" w:space="0"/>
              <w:right w:val="nil"/>
            </w:tcBorders>
            <w:tcMar>
              <w:top w:w="0" w:type="dxa"/>
              <w:left w:w="108" w:type="dxa"/>
              <w:bottom w:w="0" w:type="dxa"/>
              <w:right w:w="108" w:type="dxa"/>
            </w:tcMar>
          </w:tcPr>
          <w:p w:rsidRPr="000B2C50" w:rsidR="0046668C" w:rsidP="00FA66A7" w:rsidRDefault="0046668C" w14:paraId="5EA2647B" w14:textId="77777777">
            <w:pPr>
              <w:spacing w:after="0" w:line="240" w:lineRule="auto"/>
              <w:rPr>
                <w:rFonts w:ascii="Franklin Gothic Book" w:hAnsi="Franklin Gothic Book"/>
                <w:lang w:val="en-AU"/>
              </w:rPr>
            </w:pPr>
          </w:p>
        </w:tc>
      </w:tr>
      <w:tr w:rsidRPr="000B2C50" w:rsidR="0046668C" w:rsidTr="00FA66A7" w14:paraId="1527C285" w14:textId="77777777">
        <w:tc>
          <w:tcPr>
            <w:tcW w:w="2410"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6BA182E3" w14:textId="77777777">
            <w:pPr>
              <w:spacing w:after="0" w:line="240" w:lineRule="auto"/>
              <w:rPr>
                <w:rFonts w:ascii="Franklin Gothic Book" w:hAnsi="Franklin Gothic Book" w:eastAsia="Calibri"/>
              </w:rPr>
            </w:pPr>
            <w:r w:rsidRPr="000B2C50">
              <w:rPr>
                <w:rFonts w:ascii="Franklin Gothic Book" w:hAnsi="Franklin Gothic Book"/>
              </w:rPr>
              <w:t>Adresse de la banque :</w:t>
            </w:r>
          </w:p>
        </w:tc>
        <w:tc>
          <w:tcPr>
            <w:tcW w:w="307" w:type="dxa"/>
            <w:tcMar>
              <w:top w:w="0" w:type="dxa"/>
              <w:left w:w="108" w:type="dxa"/>
              <w:bottom w:w="0" w:type="dxa"/>
              <w:right w:w="108" w:type="dxa"/>
            </w:tcMar>
            <w:hideMark/>
          </w:tcPr>
          <w:p w:rsidRPr="000B2C50" w:rsidR="0046668C" w:rsidP="00FA66A7" w:rsidRDefault="0046668C" w14:paraId="2E272DF6" w14:textId="77777777">
            <w:pPr>
              <w:spacing w:after="0" w:line="240" w:lineRule="auto"/>
              <w:rPr>
                <w:rFonts w:ascii="Franklin Gothic Book" w:hAnsi="Franklin Gothic Book" w:eastAsia="Calibri"/>
              </w:rPr>
            </w:pPr>
            <w:r w:rsidRPr="000B2C50">
              <w:rPr>
                <w:rFonts w:ascii="Franklin Gothic Book" w:hAnsi="Franklin Gothic Book"/>
              </w:rPr>
              <w:t> </w:t>
            </w:r>
          </w:p>
        </w:tc>
        <w:tc>
          <w:tcPr>
            <w:tcW w:w="4253" w:type="dxa"/>
            <w:tcBorders>
              <w:top w:val="nil"/>
              <w:left w:val="nil"/>
              <w:bottom w:val="dotted" w:color="auto" w:sz="8" w:space="0"/>
              <w:right w:val="nil"/>
            </w:tcBorders>
            <w:tcMar>
              <w:top w:w="0" w:type="dxa"/>
              <w:left w:w="108" w:type="dxa"/>
              <w:bottom w:w="0" w:type="dxa"/>
              <w:right w:w="108" w:type="dxa"/>
            </w:tcMar>
            <w:hideMark/>
          </w:tcPr>
          <w:p w:rsidRPr="000B2C50" w:rsidR="0046668C" w:rsidP="00FA66A7" w:rsidRDefault="0046668C" w14:paraId="301AF4A2" w14:textId="77777777">
            <w:pPr>
              <w:spacing w:after="0" w:line="240" w:lineRule="auto"/>
              <w:rPr>
                <w:rFonts w:ascii="Franklin Gothic Book" w:hAnsi="Franklin Gothic Book" w:eastAsia="Calibri"/>
              </w:rPr>
            </w:pPr>
            <w:r w:rsidRPr="000B2C50">
              <w:rPr>
                <w:rFonts w:ascii="Franklin Gothic Book" w:hAnsi="Franklin Gothic Book"/>
              </w:rPr>
              <w:t> </w:t>
            </w:r>
          </w:p>
        </w:tc>
      </w:tr>
    </w:tbl>
    <w:p w:rsidRPr="00E23B31" w:rsidR="0046668C" w:rsidP="003B1488" w:rsidRDefault="0046668C" w14:paraId="315E2FB9" w14:textId="5112CBDF">
      <w:pPr>
        <w:pStyle w:val="ListParagraph"/>
        <w:widowControl w:val="0"/>
        <w:overflowPunct w:val="0"/>
        <w:autoSpaceDE w:val="0"/>
        <w:autoSpaceDN w:val="0"/>
        <w:adjustRightInd w:val="0"/>
        <w:spacing w:after="0"/>
        <w:ind w:left="360"/>
        <w:jc w:val="both"/>
        <w:rPr>
          <w:rFonts w:ascii="Franklin Gothic Book" w:hAnsi="Franklin Gothic Book"/>
          <w:b/>
        </w:rPr>
      </w:pPr>
    </w:p>
    <w:p w:rsidRPr="00E23B31" w:rsidR="0046668C" w:rsidP="00933BD0" w:rsidRDefault="0046668C" w14:paraId="0559AA05" w14:textId="77777777">
      <w:pPr>
        <w:pStyle w:val="ListParagraph"/>
        <w:widowControl w:val="0"/>
        <w:numPr>
          <w:ilvl w:val="0"/>
          <w:numId w:val="14"/>
        </w:numPr>
        <w:overflowPunct w:val="0"/>
        <w:autoSpaceDE w:val="0"/>
        <w:autoSpaceDN w:val="0"/>
        <w:adjustRightInd w:val="0"/>
        <w:spacing w:after="0"/>
        <w:jc w:val="both"/>
        <w:rPr>
          <w:rFonts w:ascii="Franklin Gothic Book" w:hAnsi="Franklin Gothic Book"/>
          <w:b/>
        </w:rPr>
      </w:pPr>
      <w:r w:rsidRPr="00E23B31">
        <w:rPr>
          <w:rFonts w:ascii="Franklin Gothic Book" w:hAnsi="Franklin Gothic Book"/>
          <w:b/>
        </w:rPr>
        <w:t xml:space="preserve">Références  </w:t>
      </w:r>
    </w:p>
    <w:p w:rsidRPr="000B2C50" w:rsidR="0046668C" w:rsidP="0046668C" w:rsidRDefault="0046668C" w14:paraId="5BDC452D" w14:textId="77777777">
      <w:pPr>
        <w:pStyle w:val="ListParagraph"/>
        <w:widowControl w:val="0"/>
        <w:overflowPunct w:val="0"/>
        <w:autoSpaceDE w:val="0"/>
        <w:autoSpaceDN w:val="0"/>
        <w:adjustRightInd w:val="0"/>
        <w:spacing w:after="0"/>
        <w:ind w:left="360"/>
        <w:jc w:val="both"/>
        <w:rPr>
          <w:rFonts w:ascii="Franklin Gothic Book" w:hAnsi="Franklin Gothic Book" w:cs="Arial"/>
        </w:rPr>
      </w:pPr>
      <w:r w:rsidRPr="000B2C50">
        <w:rPr>
          <w:rFonts w:ascii="Franklin Gothic Book" w:hAnsi="Franklin Gothic Book"/>
        </w:rPr>
        <w:t>Veuillez transmettre les coordonnées d’au moins 3 références clients que NRC peut contacter, de préférence des ONG ou organismes des Nations Unies, pour des travaux similaires :</w:t>
      </w:r>
    </w:p>
    <w:p w:rsidRPr="00AC3AB0" w:rsidR="0046668C" w:rsidP="0046668C" w:rsidRDefault="0046668C" w14:paraId="2C56B481" w14:textId="77777777">
      <w:pPr>
        <w:pStyle w:val="ListParagraph"/>
        <w:widowControl w:val="0"/>
        <w:overflowPunct w:val="0"/>
        <w:autoSpaceDE w:val="0"/>
        <w:autoSpaceDN w:val="0"/>
        <w:adjustRightInd w:val="0"/>
        <w:spacing w:after="0"/>
        <w:ind w:left="360"/>
        <w:jc w:val="both"/>
        <w:rPr>
          <w:rFonts w:ascii="Franklin Gothic Book" w:hAnsi="Franklin Gothic Book" w:cs="Arial"/>
        </w:rPr>
      </w:pPr>
    </w:p>
    <w:tbl>
      <w:tblPr>
        <w:tblStyle w:val="TableGrid"/>
        <w:tblW w:w="10445" w:type="dxa"/>
        <w:tblInd w:w="153" w:type="dxa"/>
        <w:tblLook w:val="04A0" w:firstRow="1" w:lastRow="0" w:firstColumn="1" w:lastColumn="0" w:noHBand="0" w:noVBand="1"/>
      </w:tblPr>
      <w:tblGrid>
        <w:gridCol w:w="2507"/>
        <w:gridCol w:w="1701"/>
        <w:gridCol w:w="1559"/>
        <w:gridCol w:w="2126"/>
        <w:gridCol w:w="2552"/>
      </w:tblGrid>
      <w:tr w:rsidRPr="000B2C50" w:rsidR="0046668C" w:rsidTr="00E23B31" w14:paraId="28EDE542" w14:textId="77777777">
        <w:tc>
          <w:tcPr>
            <w:tcW w:w="2507" w:type="dxa"/>
            <w:shd w:val="clear" w:color="auto" w:fill="F2F2F2" w:themeFill="background1" w:themeFillShade="F2"/>
          </w:tcPr>
          <w:p w:rsidRPr="000B2C50" w:rsidR="0046668C" w:rsidP="00FA66A7" w:rsidRDefault="0046668C" w14:paraId="15577496" w14:textId="77777777">
            <w:pPr>
              <w:ind w:right="61"/>
              <w:rPr>
                <w:rFonts w:ascii="Franklin Gothic Book" w:hAnsi="Franklin Gothic Book" w:eastAsia="Arial" w:cs="Arial"/>
                <w:b/>
                <w:spacing w:val="-1"/>
              </w:rPr>
            </w:pPr>
            <w:r w:rsidRPr="000B2C50">
              <w:rPr>
                <w:rFonts w:ascii="Franklin Gothic Book" w:hAnsi="Franklin Gothic Book"/>
                <w:b/>
              </w:rPr>
              <w:t>Nom du client/de la société</w:t>
            </w:r>
          </w:p>
        </w:tc>
        <w:tc>
          <w:tcPr>
            <w:tcW w:w="1701" w:type="dxa"/>
            <w:shd w:val="clear" w:color="auto" w:fill="F2F2F2" w:themeFill="background1" w:themeFillShade="F2"/>
          </w:tcPr>
          <w:p w:rsidRPr="000B2C50" w:rsidR="0046668C" w:rsidP="00FA66A7" w:rsidRDefault="0046668C" w14:paraId="5720490D" w14:textId="77777777">
            <w:pPr>
              <w:ind w:right="61"/>
              <w:rPr>
                <w:rFonts w:ascii="Franklin Gothic Book" w:hAnsi="Franklin Gothic Book" w:eastAsia="Arial" w:cs="Arial"/>
                <w:b/>
                <w:spacing w:val="-1"/>
              </w:rPr>
            </w:pPr>
            <w:r w:rsidRPr="000B2C50">
              <w:rPr>
                <w:rFonts w:ascii="Franklin Gothic Book" w:hAnsi="Franklin Gothic Book"/>
                <w:b/>
              </w:rPr>
              <w:t>Interlocuteur</w:t>
            </w:r>
          </w:p>
        </w:tc>
        <w:tc>
          <w:tcPr>
            <w:tcW w:w="1559" w:type="dxa"/>
            <w:shd w:val="clear" w:color="auto" w:fill="F2F2F2" w:themeFill="background1" w:themeFillShade="F2"/>
          </w:tcPr>
          <w:p w:rsidRPr="000B2C50" w:rsidR="0046668C" w:rsidP="00FA66A7" w:rsidRDefault="0046668C" w14:paraId="0C9F5829" w14:textId="77777777">
            <w:pPr>
              <w:ind w:right="61"/>
              <w:rPr>
                <w:rFonts w:ascii="Franklin Gothic Book" w:hAnsi="Franklin Gothic Book" w:eastAsia="Arial" w:cs="Arial"/>
                <w:b/>
                <w:spacing w:val="-1"/>
              </w:rPr>
            </w:pPr>
            <w:r w:rsidRPr="000B2C50">
              <w:rPr>
                <w:rFonts w:ascii="Franklin Gothic Book" w:hAnsi="Franklin Gothic Book"/>
                <w:b/>
              </w:rPr>
              <w:t>N° de téléphone</w:t>
            </w:r>
          </w:p>
        </w:tc>
        <w:tc>
          <w:tcPr>
            <w:tcW w:w="2126" w:type="dxa"/>
            <w:shd w:val="clear" w:color="auto" w:fill="F2F2F2" w:themeFill="background1" w:themeFillShade="F2"/>
          </w:tcPr>
          <w:p w:rsidRPr="000B2C50" w:rsidR="0046668C" w:rsidP="00FA66A7" w:rsidRDefault="0046668C" w14:paraId="5805C79A" w14:textId="77777777">
            <w:pPr>
              <w:ind w:right="61"/>
              <w:rPr>
                <w:rFonts w:ascii="Franklin Gothic Book" w:hAnsi="Franklin Gothic Book" w:eastAsia="Arial" w:cs="Arial"/>
                <w:b/>
                <w:spacing w:val="-1"/>
              </w:rPr>
            </w:pPr>
            <w:r w:rsidRPr="000B2C50">
              <w:rPr>
                <w:rFonts w:ascii="Franklin Gothic Book" w:hAnsi="Franklin Gothic Book"/>
                <w:b/>
              </w:rPr>
              <w:t xml:space="preserve">Adresse </w:t>
            </w:r>
            <w:proofErr w:type="gramStart"/>
            <w:r w:rsidRPr="000B2C50">
              <w:rPr>
                <w:rFonts w:ascii="Franklin Gothic Book" w:hAnsi="Franklin Gothic Book"/>
                <w:b/>
              </w:rPr>
              <w:t>e-mail</w:t>
            </w:r>
            <w:proofErr w:type="gramEnd"/>
          </w:p>
        </w:tc>
        <w:tc>
          <w:tcPr>
            <w:tcW w:w="2552" w:type="dxa"/>
            <w:shd w:val="clear" w:color="auto" w:fill="F2F2F2" w:themeFill="background1" w:themeFillShade="F2"/>
          </w:tcPr>
          <w:p w:rsidRPr="000B2C50" w:rsidR="0046668C" w:rsidP="00FA66A7" w:rsidRDefault="0046668C" w14:paraId="70C74D50" w14:textId="77777777">
            <w:pPr>
              <w:ind w:right="61"/>
              <w:rPr>
                <w:rFonts w:ascii="Franklin Gothic Book" w:hAnsi="Franklin Gothic Book" w:eastAsia="Arial" w:cs="Arial"/>
                <w:b/>
                <w:spacing w:val="-1"/>
              </w:rPr>
            </w:pPr>
            <w:r w:rsidRPr="000B2C50">
              <w:rPr>
                <w:rFonts w:ascii="Franklin Gothic Book" w:hAnsi="Franklin Gothic Book"/>
                <w:b/>
              </w:rPr>
              <w:t>Détails du contrat (travaux, emplacement, taille, valeur, etc.)</w:t>
            </w:r>
          </w:p>
        </w:tc>
      </w:tr>
      <w:tr w:rsidRPr="000B2C50" w:rsidR="0046668C" w:rsidTr="00E23B31" w14:paraId="6F5B5BB6" w14:textId="77777777">
        <w:trPr>
          <w:trHeight w:val="269"/>
        </w:trPr>
        <w:tc>
          <w:tcPr>
            <w:tcW w:w="2507" w:type="dxa"/>
          </w:tcPr>
          <w:p w:rsidR="0046668C" w:rsidP="00FA66A7" w:rsidRDefault="0046668C" w14:paraId="0B0B1F90" w14:textId="77777777">
            <w:pPr>
              <w:ind w:right="61"/>
              <w:rPr>
                <w:rFonts w:ascii="Franklin Gothic Book" w:hAnsi="Franklin Gothic Book"/>
              </w:rPr>
            </w:pPr>
            <w:r w:rsidRPr="000B2C50">
              <w:rPr>
                <w:rFonts w:ascii="Franklin Gothic Book" w:hAnsi="Franklin Gothic Book"/>
              </w:rPr>
              <w:t>1.</w:t>
            </w:r>
          </w:p>
          <w:p w:rsidRPr="000B2C50" w:rsidR="00E23B31" w:rsidP="00FA66A7" w:rsidRDefault="00E23B31" w14:paraId="4980DDBB" w14:textId="77777777">
            <w:pPr>
              <w:ind w:right="61"/>
              <w:rPr>
                <w:rFonts w:ascii="Franklin Gothic Book" w:hAnsi="Franklin Gothic Book" w:eastAsia="Arial" w:cs="Arial"/>
                <w:spacing w:val="-1"/>
              </w:rPr>
            </w:pPr>
          </w:p>
        </w:tc>
        <w:tc>
          <w:tcPr>
            <w:tcW w:w="1701" w:type="dxa"/>
          </w:tcPr>
          <w:p w:rsidRPr="000B2C50" w:rsidR="0046668C" w:rsidP="00FA66A7" w:rsidRDefault="0046668C" w14:paraId="6FC73715" w14:textId="77777777">
            <w:pPr>
              <w:ind w:right="61"/>
              <w:rPr>
                <w:rFonts w:ascii="Franklin Gothic Book" w:hAnsi="Franklin Gothic Book" w:eastAsia="Arial" w:cs="Arial"/>
                <w:spacing w:val="-1"/>
                <w:lang w:val="en-AU"/>
              </w:rPr>
            </w:pPr>
          </w:p>
        </w:tc>
        <w:tc>
          <w:tcPr>
            <w:tcW w:w="1559" w:type="dxa"/>
          </w:tcPr>
          <w:p w:rsidRPr="000B2C50" w:rsidR="0046668C" w:rsidP="00FA66A7" w:rsidRDefault="0046668C" w14:paraId="48990CE6" w14:textId="77777777">
            <w:pPr>
              <w:ind w:right="61"/>
              <w:rPr>
                <w:rFonts w:ascii="Franklin Gothic Book" w:hAnsi="Franklin Gothic Book" w:eastAsia="Arial" w:cs="Arial"/>
                <w:spacing w:val="-1"/>
                <w:lang w:val="en-AU"/>
              </w:rPr>
            </w:pPr>
          </w:p>
        </w:tc>
        <w:tc>
          <w:tcPr>
            <w:tcW w:w="2126" w:type="dxa"/>
          </w:tcPr>
          <w:p w:rsidRPr="000B2C50" w:rsidR="0046668C" w:rsidP="00FA66A7" w:rsidRDefault="0046668C" w14:paraId="3290BF87" w14:textId="77777777">
            <w:pPr>
              <w:ind w:right="61"/>
              <w:rPr>
                <w:rFonts w:ascii="Franklin Gothic Book" w:hAnsi="Franklin Gothic Book" w:eastAsia="Arial" w:cs="Arial"/>
                <w:spacing w:val="-1"/>
                <w:lang w:val="en-AU"/>
              </w:rPr>
            </w:pPr>
          </w:p>
        </w:tc>
        <w:tc>
          <w:tcPr>
            <w:tcW w:w="2552" w:type="dxa"/>
          </w:tcPr>
          <w:p w:rsidRPr="000B2C50" w:rsidR="0046668C" w:rsidP="00FA66A7" w:rsidRDefault="0046668C" w14:paraId="76106E10" w14:textId="77777777">
            <w:pPr>
              <w:ind w:right="61"/>
              <w:rPr>
                <w:rFonts w:ascii="Franklin Gothic Book" w:hAnsi="Franklin Gothic Book" w:eastAsia="Arial" w:cs="Arial"/>
                <w:spacing w:val="-1"/>
                <w:lang w:val="en-AU"/>
              </w:rPr>
            </w:pPr>
          </w:p>
        </w:tc>
      </w:tr>
      <w:tr w:rsidRPr="000B2C50" w:rsidR="0046668C" w:rsidTr="00E23B31" w14:paraId="274A5E4C" w14:textId="77777777">
        <w:tc>
          <w:tcPr>
            <w:tcW w:w="2507" w:type="dxa"/>
          </w:tcPr>
          <w:p w:rsidR="0046668C" w:rsidP="00FA66A7" w:rsidRDefault="0046668C" w14:paraId="0DADB13E" w14:textId="77777777">
            <w:pPr>
              <w:ind w:right="61"/>
              <w:rPr>
                <w:rFonts w:ascii="Franklin Gothic Book" w:hAnsi="Franklin Gothic Book"/>
              </w:rPr>
            </w:pPr>
            <w:r w:rsidRPr="000B2C50">
              <w:rPr>
                <w:rFonts w:ascii="Franklin Gothic Book" w:hAnsi="Franklin Gothic Book"/>
              </w:rPr>
              <w:t>2.</w:t>
            </w:r>
          </w:p>
          <w:p w:rsidRPr="000B2C50" w:rsidR="00E23B31" w:rsidP="00FA66A7" w:rsidRDefault="00E23B31" w14:paraId="1EDA57B8" w14:textId="77777777">
            <w:pPr>
              <w:ind w:right="61"/>
              <w:rPr>
                <w:rFonts w:ascii="Franklin Gothic Book" w:hAnsi="Franklin Gothic Book" w:eastAsia="Arial" w:cs="Arial"/>
                <w:spacing w:val="-1"/>
              </w:rPr>
            </w:pPr>
          </w:p>
        </w:tc>
        <w:tc>
          <w:tcPr>
            <w:tcW w:w="1701" w:type="dxa"/>
          </w:tcPr>
          <w:p w:rsidRPr="000B2C50" w:rsidR="0046668C" w:rsidP="00FA66A7" w:rsidRDefault="0046668C" w14:paraId="3963F866" w14:textId="77777777">
            <w:pPr>
              <w:ind w:right="61"/>
              <w:rPr>
                <w:rFonts w:ascii="Franklin Gothic Book" w:hAnsi="Franklin Gothic Book" w:eastAsia="Arial" w:cs="Arial"/>
                <w:spacing w:val="-1"/>
                <w:lang w:val="en-AU"/>
              </w:rPr>
            </w:pPr>
          </w:p>
        </w:tc>
        <w:tc>
          <w:tcPr>
            <w:tcW w:w="1559" w:type="dxa"/>
          </w:tcPr>
          <w:p w:rsidRPr="000B2C50" w:rsidR="0046668C" w:rsidP="00FA66A7" w:rsidRDefault="0046668C" w14:paraId="4B3D30A1" w14:textId="77777777">
            <w:pPr>
              <w:ind w:right="61"/>
              <w:rPr>
                <w:rFonts w:ascii="Franklin Gothic Book" w:hAnsi="Franklin Gothic Book" w:eastAsia="Arial" w:cs="Arial"/>
                <w:spacing w:val="-1"/>
                <w:lang w:val="en-AU"/>
              </w:rPr>
            </w:pPr>
          </w:p>
        </w:tc>
        <w:tc>
          <w:tcPr>
            <w:tcW w:w="2126" w:type="dxa"/>
          </w:tcPr>
          <w:p w:rsidRPr="000B2C50" w:rsidR="0046668C" w:rsidP="00FA66A7" w:rsidRDefault="0046668C" w14:paraId="057F6696" w14:textId="77777777">
            <w:pPr>
              <w:ind w:right="61"/>
              <w:rPr>
                <w:rFonts w:ascii="Franklin Gothic Book" w:hAnsi="Franklin Gothic Book" w:eastAsia="Arial" w:cs="Arial"/>
                <w:spacing w:val="-1"/>
                <w:lang w:val="en-AU"/>
              </w:rPr>
            </w:pPr>
          </w:p>
        </w:tc>
        <w:tc>
          <w:tcPr>
            <w:tcW w:w="2552" w:type="dxa"/>
          </w:tcPr>
          <w:p w:rsidRPr="000B2C50" w:rsidR="0046668C" w:rsidP="00FA66A7" w:rsidRDefault="0046668C" w14:paraId="038F30A8" w14:textId="77777777">
            <w:pPr>
              <w:ind w:right="61"/>
              <w:rPr>
                <w:rFonts w:ascii="Franklin Gothic Book" w:hAnsi="Franklin Gothic Book" w:eastAsia="Arial" w:cs="Arial"/>
                <w:spacing w:val="-1"/>
                <w:lang w:val="en-AU"/>
              </w:rPr>
            </w:pPr>
          </w:p>
        </w:tc>
      </w:tr>
      <w:tr w:rsidRPr="000B2C50" w:rsidR="00E23B31" w:rsidTr="00E23B31" w14:paraId="0300BF45" w14:textId="77777777">
        <w:tc>
          <w:tcPr>
            <w:tcW w:w="2507" w:type="dxa"/>
          </w:tcPr>
          <w:p w:rsidR="00E23B31" w:rsidP="00FA66A7" w:rsidRDefault="00E23B31" w14:paraId="3E3B2BA1" w14:textId="77777777">
            <w:pPr>
              <w:ind w:right="61"/>
              <w:rPr>
                <w:rFonts w:ascii="Franklin Gothic Book" w:hAnsi="Franklin Gothic Book"/>
              </w:rPr>
            </w:pPr>
            <w:r>
              <w:rPr>
                <w:rFonts w:ascii="Franklin Gothic Book" w:hAnsi="Franklin Gothic Book"/>
              </w:rPr>
              <w:t>3</w:t>
            </w:r>
          </w:p>
          <w:p w:rsidRPr="000B2C50" w:rsidR="00E23B31" w:rsidP="00FA66A7" w:rsidRDefault="00E23B31" w14:paraId="04301829" w14:textId="0FF21324">
            <w:pPr>
              <w:ind w:right="61"/>
              <w:rPr>
                <w:rFonts w:ascii="Franklin Gothic Book" w:hAnsi="Franklin Gothic Book"/>
              </w:rPr>
            </w:pPr>
          </w:p>
        </w:tc>
        <w:tc>
          <w:tcPr>
            <w:tcW w:w="1701" w:type="dxa"/>
          </w:tcPr>
          <w:p w:rsidRPr="000B2C50" w:rsidR="00E23B31" w:rsidP="00FA66A7" w:rsidRDefault="00E23B31" w14:paraId="441B94DE" w14:textId="77777777">
            <w:pPr>
              <w:ind w:right="61"/>
              <w:rPr>
                <w:rFonts w:ascii="Franklin Gothic Book" w:hAnsi="Franklin Gothic Book" w:eastAsia="Arial" w:cs="Arial"/>
                <w:spacing w:val="-1"/>
                <w:lang w:val="en-AU"/>
              </w:rPr>
            </w:pPr>
          </w:p>
        </w:tc>
        <w:tc>
          <w:tcPr>
            <w:tcW w:w="1559" w:type="dxa"/>
          </w:tcPr>
          <w:p w:rsidRPr="000B2C50" w:rsidR="00E23B31" w:rsidP="00FA66A7" w:rsidRDefault="00E23B31" w14:paraId="712AD66C" w14:textId="77777777">
            <w:pPr>
              <w:ind w:right="61"/>
              <w:rPr>
                <w:rFonts w:ascii="Franklin Gothic Book" w:hAnsi="Franklin Gothic Book" w:eastAsia="Arial" w:cs="Arial"/>
                <w:spacing w:val="-1"/>
                <w:lang w:val="en-AU"/>
              </w:rPr>
            </w:pPr>
          </w:p>
        </w:tc>
        <w:tc>
          <w:tcPr>
            <w:tcW w:w="2126" w:type="dxa"/>
          </w:tcPr>
          <w:p w:rsidRPr="000B2C50" w:rsidR="00E23B31" w:rsidP="00FA66A7" w:rsidRDefault="00E23B31" w14:paraId="1370DBE8" w14:textId="77777777">
            <w:pPr>
              <w:ind w:right="61"/>
              <w:rPr>
                <w:rFonts w:ascii="Franklin Gothic Book" w:hAnsi="Franklin Gothic Book" w:eastAsia="Arial" w:cs="Arial"/>
                <w:spacing w:val="-1"/>
                <w:lang w:val="en-AU"/>
              </w:rPr>
            </w:pPr>
          </w:p>
        </w:tc>
        <w:tc>
          <w:tcPr>
            <w:tcW w:w="2552" w:type="dxa"/>
          </w:tcPr>
          <w:p w:rsidRPr="000B2C50" w:rsidR="00E23B31" w:rsidP="00FA66A7" w:rsidRDefault="00E23B31" w14:paraId="6BB111B2" w14:textId="77777777">
            <w:pPr>
              <w:ind w:right="61"/>
              <w:rPr>
                <w:rFonts w:ascii="Franklin Gothic Book" w:hAnsi="Franklin Gothic Book" w:eastAsia="Arial" w:cs="Arial"/>
                <w:spacing w:val="-1"/>
                <w:lang w:val="en-AU"/>
              </w:rPr>
            </w:pPr>
          </w:p>
        </w:tc>
      </w:tr>
    </w:tbl>
    <w:p w:rsidRPr="00E23B31" w:rsidR="0046668C" w:rsidP="00E23B31" w:rsidRDefault="0046668C" w14:paraId="3E3F145B" w14:textId="77777777">
      <w:pPr>
        <w:pStyle w:val="ListParagraph"/>
        <w:widowControl w:val="0"/>
        <w:overflowPunct w:val="0"/>
        <w:autoSpaceDE w:val="0"/>
        <w:autoSpaceDN w:val="0"/>
        <w:adjustRightInd w:val="0"/>
        <w:spacing w:after="0"/>
        <w:ind w:left="360"/>
        <w:jc w:val="both"/>
        <w:rPr>
          <w:rFonts w:ascii="Franklin Gothic Book" w:hAnsi="Franklin Gothic Book"/>
          <w:b/>
        </w:rPr>
      </w:pPr>
    </w:p>
    <w:p w:rsidRPr="00E23B31" w:rsidR="0046668C" w:rsidP="00933BD0" w:rsidRDefault="0046668C" w14:paraId="14FCAD92" w14:textId="77777777">
      <w:pPr>
        <w:pStyle w:val="ListParagraph"/>
        <w:widowControl w:val="0"/>
        <w:numPr>
          <w:ilvl w:val="0"/>
          <w:numId w:val="14"/>
        </w:numPr>
        <w:overflowPunct w:val="0"/>
        <w:autoSpaceDE w:val="0"/>
        <w:autoSpaceDN w:val="0"/>
        <w:adjustRightInd w:val="0"/>
        <w:spacing w:after="0"/>
        <w:jc w:val="both"/>
        <w:rPr>
          <w:rFonts w:ascii="Franklin Gothic Book" w:hAnsi="Franklin Gothic Book"/>
          <w:b/>
        </w:rPr>
      </w:pPr>
      <w:r w:rsidRPr="00E23B31">
        <w:rPr>
          <w:rFonts w:ascii="Franklin Gothic Book" w:hAnsi="Franklin Gothic Book"/>
          <w:b/>
        </w:rPr>
        <w:t>Équipement</w:t>
      </w:r>
    </w:p>
    <w:p w:rsidRPr="000B2C50" w:rsidR="0046668C" w:rsidP="0046668C" w:rsidRDefault="0046668C" w14:paraId="3C9B6A98" w14:textId="425752D3">
      <w:pPr>
        <w:pStyle w:val="ListParagraph"/>
        <w:widowControl w:val="0"/>
        <w:overflowPunct w:val="0"/>
        <w:autoSpaceDE w:val="0"/>
        <w:autoSpaceDN w:val="0"/>
        <w:adjustRightInd w:val="0"/>
        <w:spacing w:after="0"/>
        <w:ind w:left="360"/>
        <w:jc w:val="both"/>
        <w:rPr>
          <w:rFonts w:ascii="Franklin Gothic Book" w:hAnsi="Franklin Gothic Book" w:cs="Arial"/>
        </w:rPr>
      </w:pPr>
      <w:r w:rsidRPr="000B2C50">
        <w:rPr>
          <w:rFonts w:ascii="Franklin Gothic Book" w:hAnsi="Franklin Gothic Book"/>
        </w:rPr>
        <w:t>Veuillez détailler toute machine, équipement ou véhicule appartenant à la société susceptible d’être utilisé pour la construction : (ne mentionnez pas les articles loués) :</w:t>
      </w:r>
    </w:p>
    <w:p w:rsidRPr="00AC3AB0" w:rsidR="0046668C" w:rsidP="0046668C" w:rsidRDefault="0046668C" w14:paraId="315517AB" w14:textId="77777777">
      <w:pPr>
        <w:pStyle w:val="ListParagraph"/>
        <w:widowControl w:val="0"/>
        <w:overflowPunct w:val="0"/>
        <w:autoSpaceDE w:val="0"/>
        <w:autoSpaceDN w:val="0"/>
        <w:adjustRightInd w:val="0"/>
        <w:spacing w:after="0"/>
        <w:ind w:left="360"/>
        <w:jc w:val="both"/>
        <w:rPr>
          <w:rFonts w:ascii="Franklin Gothic Book" w:hAnsi="Franklin Gothic Book" w:cs="Arial"/>
        </w:rPr>
      </w:pPr>
    </w:p>
    <w:tbl>
      <w:tblPr>
        <w:tblStyle w:val="TableGrid"/>
        <w:tblW w:w="10445" w:type="dxa"/>
        <w:tblInd w:w="153" w:type="dxa"/>
        <w:tblLook w:val="04A0" w:firstRow="1" w:lastRow="0" w:firstColumn="1" w:lastColumn="0" w:noHBand="0" w:noVBand="1"/>
      </w:tblPr>
      <w:tblGrid>
        <w:gridCol w:w="7746"/>
        <w:gridCol w:w="2699"/>
      </w:tblGrid>
      <w:tr w:rsidRPr="000B2C50" w:rsidR="0046668C" w:rsidTr="00E23B31" w14:paraId="74480412" w14:textId="77777777">
        <w:tc>
          <w:tcPr>
            <w:tcW w:w="7746" w:type="dxa"/>
            <w:shd w:val="clear" w:color="auto" w:fill="F2F2F2" w:themeFill="background1" w:themeFillShade="F2"/>
          </w:tcPr>
          <w:p w:rsidRPr="000B2C50" w:rsidR="0046668C" w:rsidP="00FA66A7" w:rsidRDefault="0046668C" w14:paraId="2879DBC8" w14:textId="77777777">
            <w:pPr>
              <w:ind w:right="61"/>
              <w:rPr>
                <w:rFonts w:ascii="Franklin Gothic Book" w:hAnsi="Franklin Gothic Book" w:eastAsia="Arial" w:cs="Arial"/>
                <w:b/>
                <w:spacing w:val="-1"/>
              </w:rPr>
            </w:pPr>
            <w:r w:rsidRPr="000B2C50">
              <w:rPr>
                <w:rFonts w:ascii="Franklin Gothic Book" w:hAnsi="Franklin Gothic Book"/>
                <w:b/>
              </w:rPr>
              <w:t>Type de machine/équipement/véhicule</w:t>
            </w:r>
          </w:p>
        </w:tc>
        <w:tc>
          <w:tcPr>
            <w:tcW w:w="2699" w:type="dxa"/>
            <w:shd w:val="clear" w:color="auto" w:fill="F2F2F2" w:themeFill="background1" w:themeFillShade="F2"/>
          </w:tcPr>
          <w:p w:rsidRPr="000B2C50" w:rsidR="0046668C" w:rsidP="00FA66A7" w:rsidRDefault="0046668C" w14:paraId="65F14745" w14:textId="77777777">
            <w:pPr>
              <w:ind w:right="61"/>
              <w:rPr>
                <w:rFonts w:ascii="Franklin Gothic Book" w:hAnsi="Franklin Gothic Book" w:eastAsia="Arial" w:cs="Arial"/>
                <w:b/>
                <w:spacing w:val="-1"/>
              </w:rPr>
            </w:pPr>
            <w:r w:rsidRPr="000B2C50">
              <w:rPr>
                <w:rFonts w:ascii="Franklin Gothic Book" w:hAnsi="Franklin Gothic Book"/>
                <w:b/>
              </w:rPr>
              <w:t>Quantité</w:t>
            </w:r>
          </w:p>
        </w:tc>
      </w:tr>
      <w:tr w:rsidRPr="000B2C50" w:rsidR="0046668C" w:rsidTr="00E23B31" w14:paraId="401B6D1B" w14:textId="77777777">
        <w:trPr>
          <w:trHeight w:val="282"/>
        </w:trPr>
        <w:tc>
          <w:tcPr>
            <w:tcW w:w="7746" w:type="dxa"/>
          </w:tcPr>
          <w:p w:rsidRPr="000B2C50" w:rsidR="0046668C" w:rsidP="00FA66A7" w:rsidRDefault="0046668C" w14:paraId="09D116DC" w14:textId="77777777">
            <w:pPr>
              <w:ind w:right="61"/>
              <w:rPr>
                <w:rFonts w:ascii="Franklin Gothic Book" w:hAnsi="Franklin Gothic Book" w:eastAsia="Arial" w:cs="Arial"/>
                <w:spacing w:val="-1"/>
              </w:rPr>
            </w:pPr>
            <w:r w:rsidRPr="000B2C50">
              <w:rPr>
                <w:rFonts w:ascii="Franklin Gothic Book" w:hAnsi="Franklin Gothic Book"/>
              </w:rPr>
              <w:t>1.</w:t>
            </w:r>
          </w:p>
        </w:tc>
        <w:tc>
          <w:tcPr>
            <w:tcW w:w="2699" w:type="dxa"/>
          </w:tcPr>
          <w:p w:rsidRPr="000B2C50" w:rsidR="0046668C" w:rsidP="00FA66A7" w:rsidRDefault="0046668C" w14:paraId="3566B430" w14:textId="77777777">
            <w:pPr>
              <w:ind w:right="61"/>
              <w:rPr>
                <w:rFonts w:ascii="Franklin Gothic Book" w:hAnsi="Franklin Gothic Book" w:eastAsia="Arial" w:cs="Arial"/>
                <w:spacing w:val="-1"/>
                <w:lang w:val="en-AU"/>
              </w:rPr>
            </w:pPr>
          </w:p>
        </w:tc>
      </w:tr>
      <w:tr w:rsidRPr="000B2C50" w:rsidR="0046668C" w:rsidTr="00E23B31" w14:paraId="3185CA1C" w14:textId="77777777">
        <w:tc>
          <w:tcPr>
            <w:tcW w:w="7746" w:type="dxa"/>
          </w:tcPr>
          <w:p w:rsidRPr="000B2C50" w:rsidR="0046668C" w:rsidP="00FA66A7" w:rsidRDefault="0046668C" w14:paraId="77356C36" w14:textId="77777777">
            <w:pPr>
              <w:ind w:right="61"/>
              <w:rPr>
                <w:rFonts w:ascii="Franklin Gothic Book" w:hAnsi="Franklin Gothic Book" w:eastAsia="Arial" w:cs="Arial"/>
                <w:spacing w:val="-1"/>
              </w:rPr>
            </w:pPr>
            <w:r w:rsidRPr="000B2C50">
              <w:rPr>
                <w:rFonts w:ascii="Franklin Gothic Book" w:hAnsi="Franklin Gothic Book"/>
              </w:rPr>
              <w:t>2.</w:t>
            </w:r>
          </w:p>
        </w:tc>
        <w:tc>
          <w:tcPr>
            <w:tcW w:w="2699" w:type="dxa"/>
          </w:tcPr>
          <w:p w:rsidRPr="000B2C50" w:rsidR="0046668C" w:rsidP="00FA66A7" w:rsidRDefault="0046668C" w14:paraId="578557CA" w14:textId="77777777">
            <w:pPr>
              <w:ind w:right="61"/>
              <w:rPr>
                <w:rFonts w:ascii="Franklin Gothic Book" w:hAnsi="Franklin Gothic Book" w:eastAsia="Arial" w:cs="Arial"/>
                <w:spacing w:val="-1"/>
                <w:lang w:val="en-AU"/>
              </w:rPr>
            </w:pPr>
          </w:p>
        </w:tc>
      </w:tr>
      <w:tr w:rsidRPr="000B2C50" w:rsidR="0046668C" w:rsidTr="00E23B31" w14:paraId="2B73D1C7" w14:textId="77777777">
        <w:tc>
          <w:tcPr>
            <w:tcW w:w="7746" w:type="dxa"/>
          </w:tcPr>
          <w:p w:rsidRPr="000B2C50" w:rsidR="0046668C" w:rsidP="00FA66A7" w:rsidRDefault="0046668C" w14:paraId="74A752F5" w14:textId="77777777">
            <w:pPr>
              <w:ind w:right="61"/>
              <w:rPr>
                <w:rFonts w:ascii="Franklin Gothic Book" w:hAnsi="Franklin Gothic Book" w:eastAsia="Arial" w:cs="Arial"/>
                <w:spacing w:val="-1"/>
              </w:rPr>
            </w:pPr>
            <w:r w:rsidRPr="000B2C50">
              <w:rPr>
                <w:rFonts w:ascii="Franklin Gothic Book" w:hAnsi="Franklin Gothic Book"/>
              </w:rPr>
              <w:t>3.</w:t>
            </w:r>
          </w:p>
        </w:tc>
        <w:tc>
          <w:tcPr>
            <w:tcW w:w="2699" w:type="dxa"/>
          </w:tcPr>
          <w:p w:rsidRPr="000B2C50" w:rsidR="0046668C" w:rsidP="00FA66A7" w:rsidRDefault="0046668C" w14:paraId="52268973" w14:textId="77777777">
            <w:pPr>
              <w:ind w:right="61"/>
              <w:rPr>
                <w:rFonts w:ascii="Franklin Gothic Book" w:hAnsi="Franklin Gothic Book" w:eastAsia="Arial" w:cs="Arial"/>
                <w:spacing w:val="-1"/>
                <w:lang w:val="en-AU"/>
              </w:rPr>
            </w:pPr>
          </w:p>
        </w:tc>
      </w:tr>
      <w:tr w:rsidRPr="000B2C50" w:rsidR="0046668C" w:rsidTr="00E23B31" w14:paraId="4548F8C2" w14:textId="77777777">
        <w:tc>
          <w:tcPr>
            <w:tcW w:w="7746" w:type="dxa"/>
          </w:tcPr>
          <w:p w:rsidRPr="000B2C50" w:rsidR="0046668C" w:rsidP="00FA66A7" w:rsidRDefault="0046668C" w14:paraId="15438055" w14:textId="77777777">
            <w:pPr>
              <w:ind w:right="61"/>
              <w:rPr>
                <w:rFonts w:ascii="Franklin Gothic Book" w:hAnsi="Franklin Gothic Book" w:eastAsia="Arial" w:cs="Arial"/>
                <w:spacing w:val="-1"/>
              </w:rPr>
            </w:pPr>
            <w:r w:rsidRPr="000B2C50">
              <w:rPr>
                <w:rFonts w:ascii="Franklin Gothic Book" w:hAnsi="Franklin Gothic Book"/>
              </w:rPr>
              <w:t>4.</w:t>
            </w:r>
          </w:p>
        </w:tc>
        <w:tc>
          <w:tcPr>
            <w:tcW w:w="2699" w:type="dxa"/>
          </w:tcPr>
          <w:p w:rsidRPr="000B2C50" w:rsidR="0046668C" w:rsidP="00FA66A7" w:rsidRDefault="0046668C" w14:paraId="599F09D4" w14:textId="77777777">
            <w:pPr>
              <w:ind w:right="61"/>
              <w:rPr>
                <w:rFonts w:ascii="Franklin Gothic Book" w:hAnsi="Franklin Gothic Book" w:eastAsia="Arial" w:cs="Arial"/>
                <w:spacing w:val="-1"/>
                <w:lang w:val="en-AU"/>
              </w:rPr>
            </w:pPr>
          </w:p>
        </w:tc>
      </w:tr>
      <w:tr w:rsidRPr="000B2C50" w:rsidR="0046668C" w:rsidTr="00E23B31" w14:paraId="4C492F73" w14:textId="77777777">
        <w:tc>
          <w:tcPr>
            <w:tcW w:w="7746" w:type="dxa"/>
          </w:tcPr>
          <w:p w:rsidRPr="000B2C50" w:rsidR="0046668C" w:rsidP="00FA66A7" w:rsidRDefault="0046668C" w14:paraId="1B7C1627" w14:textId="77777777">
            <w:pPr>
              <w:ind w:right="61"/>
              <w:rPr>
                <w:rFonts w:ascii="Franklin Gothic Book" w:hAnsi="Franklin Gothic Book" w:eastAsia="Arial" w:cs="Arial"/>
                <w:spacing w:val="-1"/>
              </w:rPr>
            </w:pPr>
            <w:r w:rsidRPr="000B2C50">
              <w:rPr>
                <w:rFonts w:ascii="Franklin Gothic Book" w:hAnsi="Franklin Gothic Book"/>
              </w:rPr>
              <w:t>5.</w:t>
            </w:r>
          </w:p>
        </w:tc>
        <w:tc>
          <w:tcPr>
            <w:tcW w:w="2699" w:type="dxa"/>
          </w:tcPr>
          <w:p w:rsidRPr="000B2C50" w:rsidR="0046668C" w:rsidP="00FA66A7" w:rsidRDefault="0046668C" w14:paraId="026A8A52" w14:textId="77777777">
            <w:pPr>
              <w:ind w:right="61"/>
              <w:rPr>
                <w:rFonts w:ascii="Franklin Gothic Book" w:hAnsi="Franklin Gothic Book" w:eastAsia="Arial" w:cs="Arial"/>
                <w:spacing w:val="-1"/>
                <w:lang w:val="en-AU"/>
              </w:rPr>
            </w:pPr>
          </w:p>
        </w:tc>
      </w:tr>
      <w:tr w:rsidRPr="000B2C50" w:rsidR="0046668C" w:rsidTr="00E23B31" w14:paraId="34EA1C06" w14:textId="77777777">
        <w:tc>
          <w:tcPr>
            <w:tcW w:w="7746" w:type="dxa"/>
          </w:tcPr>
          <w:p w:rsidRPr="000B2C50" w:rsidR="0046668C" w:rsidP="00FA66A7" w:rsidRDefault="0046668C" w14:paraId="2EAE2972" w14:textId="77777777">
            <w:pPr>
              <w:ind w:right="61"/>
              <w:rPr>
                <w:rFonts w:ascii="Franklin Gothic Book" w:hAnsi="Franklin Gothic Book" w:eastAsia="Arial" w:cs="Arial"/>
                <w:spacing w:val="-1"/>
              </w:rPr>
            </w:pPr>
            <w:r w:rsidRPr="000B2C50">
              <w:rPr>
                <w:rFonts w:ascii="Franklin Gothic Book" w:hAnsi="Franklin Gothic Book"/>
              </w:rPr>
              <w:t>6.</w:t>
            </w:r>
          </w:p>
        </w:tc>
        <w:tc>
          <w:tcPr>
            <w:tcW w:w="2699" w:type="dxa"/>
          </w:tcPr>
          <w:p w:rsidRPr="000B2C50" w:rsidR="0046668C" w:rsidP="00FA66A7" w:rsidRDefault="0046668C" w14:paraId="6A78BCA6" w14:textId="77777777">
            <w:pPr>
              <w:ind w:right="61"/>
              <w:rPr>
                <w:rFonts w:ascii="Franklin Gothic Book" w:hAnsi="Franklin Gothic Book" w:eastAsia="Arial" w:cs="Arial"/>
                <w:spacing w:val="-1"/>
                <w:lang w:val="en-AU"/>
              </w:rPr>
            </w:pPr>
          </w:p>
        </w:tc>
      </w:tr>
      <w:tr w:rsidRPr="000B2C50" w:rsidR="0046668C" w:rsidTr="00E23B31" w14:paraId="4316BD88" w14:textId="77777777">
        <w:tc>
          <w:tcPr>
            <w:tcW w:w="7746" w:type="dxa"/>
          </w:tcPr>
          <w:p w:rsidRPr="000B2C50" w:rsidR="0046668C" w:rsidP="00FA66A7" w:rsidRDefault="0046668C" w14:paraId="1441E55A" w14:textId="77777777">
            <w:pPr>
              <w:ind w:right="61"/>
              <w:rPr>
                <w:rFonts w:ascii="Franklin Gothic Book" w:hAnsi="Franklin Gothic Book" w:eastAsia="Arial" w:cs="Arial"/>
                <w:spacing w:val="-1"/>
              </w:rPr>
            </w:pPr>
            <w:r w:rsidRPr="000B2C50">
              <w:rPr>
                <w:rFonts w:ascii="Franklin Gothic Book" w:hAnsi="Franklin Gothic Book"/>
              </w:rPr>
              <w:t>…</w:t>
            </w:r>
          </w:p>
        </w:tc>
        <w:tc>
          <w:tcPr>
            <w:tcW w:w="2699" w:type="dxa"/>
          </w:tcPr>
          <w:p w:rsidRPr="000B2C50" w:rsidR="0046668C" w:rsidP="00FA66A7" w:rsidRDefault="0046668C" w14:paraId="3F087900" w14:textId="77777777">
            <w:pPr>
              <w:ind w:right="61"/>
              <w:rPr>
                <w:rFonts w:ascii="Franklin Gothic Book" w:hAnsi="Franklin Gothic Book" w:eastAsia="Arial" w:cs="Arial"/>
                <w:spacing w:val="-1"/>
                <w:lang w:val="en-AU"/>
              </w:rPr>
            </w:pPr>
          </w:p>
        </w:tc>
      </w:tr>
    </w:tbl>
    <w:p w:rsidRPr="00E23B31" w:rsidR="0046668C" w:rsidP="00933BD0" w:rsidRDefault="0046668C" w14:paraId="5D5121F0" w14:textId="77777777">
      <w:pPr>
        <w:pStyle w:val="ListParagraph"/>
        <w:widowControl w:val="0"/>
        <w:numPr>
          <w:ilvl w:val="0"/>
          <w:numId w:val="14"/>
        </w:numPr>
        <w:overflowPunct w:val="0"/>
        <w:autoSpaceDE w:val="0"/>
        <w:autoSpaceDN w:val="0"/>
        <w:adjustRightInd w:val="0"/>
        <w:spacing w:after="0"/>
        <w:jc w:val="both"/>
        <w:rPr>
          <w:rFonts w:ascii="Franklin Gothic Book" w:hAnsi="Franklin Gothic Book"/>
          <w:b/>
        </w:rPr>
      </w:pPr>
      <w:r w:rsidRPr="00E23B31">
        <w:rPr>
          <w:rFonts w:ascii="Franklin Gothic Book" w:hAnsi="Franklin Gothic Book"/>
          <w:b/>
        </w:rPr>
        <w:t>Responsabilité en cas de défaut/ période de garantie</w:t>
      </w:r>
    </w:p>
    <w:p w:rsidRPr="000B2C50" w:rsidR="0046668C" w:rsidP="0046668C" w:rsidRDefault="0046668C" w14:paraId="0C8FDEF7" w14:textId="251A40EE">
      <w:pPr>
        <w:pStyle w:val="ListParagraph"/>
        <w:widowControl w:val="0"/>
        <w:overflowPunct w:val="0"/>
        <w:autoSpaceDE w:val="0"/>
        <w:autoSpaceDN w:val="0"/>
        <w:adjustRightInd w:val="0"/>
        <w:spacing w:after="0"/>
        <w:ind w:left="360"/>
        <w:jc w:val="both"/>
        <w:rPr>
          <w:rFonts w:ascii="Franklin Gothic Book" w:hAnsi="Franklin Gothic Book" w:cs="Arial"/>
        </w:rPr>
      </w:pPr>
      <w:r w:rsidRPr="000B2C50">
        <w:rPr>
          <w:rFonts w:ascii="Franklin Gothic Book" w:hAnsi="Franklin Gothic Book"/>
        </w:rPr>
        <w:t>Veuillez détailler ci-dessous la responsabilité et la période de garantie en cas de défaut que vous offrez sur les travaux inclus dans ce contrat :</w:t>
      </w:r>
    </w:p>
    <w:tbl>
      <w:tblPr>
        <w:tblStyle w:val="TableGrid"/>
        <w:tblW w:w="10237" w:type="dxa"/>
        <w:tblInd w:w="-72" w:type="dxa"/>
        <w:tblLook w:val="04A0" w:firstRow="1" w:lastRow="0" w:firstColumn="1" w:lastColumn="0" w:noHBand="0" w:noVBand="1"/>
      </w:tblPr>
      <w:tblGrid>
        <w:gridCol w:w="10237"/>
      </w:tblGrid>
      <w:tr w:rsidRPr="000B2C50" w:rsidR="0046668C" w:rsidTr="00FA66A7" w14:paraId="7B15878F" w14:textId="77777777">
        <w:trPr>
          <w:trHeight w:val="1442"/>
        </w:trPr>
        <w:tc>
          <w:tcPr>
            <w:tcW w:w="10237" w:type="dxa"/>
          </w:tcPr>
          <w:p w:rsidRPr="00AC3AB0" w:rsidR="0046668C" w:rsidP="00FA66A7" w:rsidRDefault="0046668C" w14:paraId="066956FE" w14:textId="77777777">
            <w:pPr>
              <w:tabs>
                <w:tab w:val="left" w:pos="0"/>
                <w:tab w:val="left" w:pos="360"/>
              </w:tabs>
              <w:spacing w:line="276" w:lineRule="auto"/>
              <w:jc w:val="both"/>
              <w:rPr>
                <w:rFonts w:ascii="Franklin Gothic Book" w:hAnsi="Franklin Gothic Book"/>
              </w:rPr>
            </w:pPr>
          </w:p>
          <w:p w:rsidR="0046668C" w:rsidP="00FA66A7" w:rsidRDefault="0046668C" w14:paraId="1626C966" w14:textId="77777777">
            <w:pPr>
              <w:tabs>
                <w:tab w:val="left" w:pos="0"/>
                <w:tab w:val="left" w:pos="360"/>
              </w:tabs>
              <w:spacing w:line="276" w:lineRule="auto"/>
              <w:jc w:val="both"/>
              <w:rPr>
                <w:rFonts w:ascii="Franklin Gothic Book" w:hAnsi="Franklin Gothic Book"/>
              </w:rPr>
            </w:pPr>
          </w:p>
          <w:p w:rsidR="008A2F15" w:rsidP="00FA66A7" w:rsidRDefault="008A2F15" w14:paraId="1C8EED6C" w14:textId="77777777">
            <w:pPr>
              <w:tabs>
                <w:tab w:val="left" w:pos="0"/>
                <w:tab w:val="left" w:pos="360"/>
              </w:tabs>
              <w:spacing w:line="276" w:lineRule="auto"/>
              <w:jc w:val="both"/>
              <w:rPr>
                <w:rFonts w:ascii="Franklin Gothic Book" w:hAnsi="Franklin Gothic Book"/>
              </w:rPr>
            </w:pPr>
          </w:p>
          <w:p w:rsidR="008A2F15" w:rsidP="00FA66A7" w:rsidRDefault="008A2F15" w14:paraId="0388799A" w14:textId="77777777">
            <w:pPr>
              <w:tabs>
                <w:tab w:val="left" w:pos="0"/>
                <w:tab w:val="left" w:pos="360"/>
              </w:tabs>
              <w:spacing w:line="276" w:lineRule="auto"/>
              <w:jc w:val="both"/>
              <w:rPr>
                <w:rFonts w:ascii="Franklin Gothic Book" w:hAnsi="Franklin Gothic Book"/>
              </w:rPr>
            </w:pPr>
          </w:p>
          <w:p w:rsidR="008A2F15" w:rsidP="00FA66A7" w:rsidRDefault="008A2F15" w14:paraId="15504AD7" w14:textId="77777777">
            <w:pPr>
              <w:tabs>
                <w:tab w:val="left" w:pos="0"/>
                <w:tab w:val="left" w:pos="360"/>
              </w:tabs>
              <w:spacing w:line="276" w:lineRule="auto"/>
              <w:jc w:val="both"/>
              <w:rPr>
                <w:rFonts w:ascii="Franklin Gothic Book" w:hAnsi="Franklin Gothic Book"/>
              </w:rPr>
            </w:pPr>
          </w:p>
          <w:p w:rsidR="008A2F15" w:rsidP="00FA66A7" w:rsidRDefault="008A2F15" w14:paraId="5F8F4CF4" w14:textId="77777777">
            <w:pPr>
              <w:tabs>
                <w:tab w:val="left" w:pos="0"/>
                <w:tab w:val="left" w:pos="360"/>
              </w:tabs>
              <w:spacing w:line="276" w:lineRule="auto"/>
              <w:jc w:val="both"/>
              <w:rPr>
                <w:rFonts w:ascii="Franklin Gothic Book" w:hAnsi="Franklin Gothic Book"/>
              </w:rPr>
            </w:pPr>
          </w:p>
          <w:p w:rsidRPr="00AC3AB0" w:rsidR="008A2F15" w:rsidP="00FA66A7" w:rsidRDefault="008A2F15" w14:paraId="123AF6AA" w14:textId="77777777">
            <w:pPr>
              <w:tabs>
                <w:tab w:val="left" w:pos="0"/>
                <w:tab w:val="left" w:pos="360"/>
              </w:tabs>
              <w:spacing w:line="276" w:lineRule="auto"/>
              <w:jc w:val="both"/>
              <w:rPr>
                <w:rFonts w:ascii="Franklin Gothic Book" w:hAnsi="Franklin Gothic Book"/>
              </w:rPr>
            </w:pPr>
          </w:p>
        </w:tc>
      </w:tr>
    </w:tbl>
    <w:p w:rsidRPr="00AC3AB0" w:rsidR="0046668C" w:rsidP="0046668C" w:rsidRDefault="0046668C" w14:paraId="03FE74CF" w14:textId="77777777">
      <w:pPr>
        <w:widowControl w:val="0"/>
        <w:overflowPunct w:val="0"/>
        <w:autoSpaceDE w:val="0"/>
        <w:autoSpaceDN w:val="0"/>
        <w:adjustRightInd w:val="0"/>
        <w:spacing w:after="0"/>
        <w:jc w:val="both"/>
        <w:rPr>
          <w:rFonts w:ascii="Franklin Gothic Book" w:hAnsi="Franklin Gothic Book"/>
          <w:b/>
          <w:u w:val="single"/>
        </w:rPr>
      </w:pPr>
    </w:p>
    <w:p w:rsidRPr="00E23B31" w:rsidR="0046668C" w:rsidP="00933BD0" w:rsidRDefault="0046668C" w14:paraId="53D3E66A" w14:textId="77777777">
      <w:pPr>
        <w:pStyle w:val="ListParagraph"/>
        <w:widowControl w:val="0"/>
        <w:numPr>
          <w:ilvl w:val="0"/>
          <w:numId w:val="14"/>
        </w:numPr>
        <w:overflowPunct w:val="0"/>
        <w:autoSpaceDE w:val="0"/>
        <w:autoSpaceDN w:val="0"/>
        <w:adjustRightInd w:val="0"/>
        <w:spacing w:after="0"/>
        <w:jc w:val="both"/>
        <w:rPr>
          <w:rFonts w:ascii="Franklin Gothic Book" w:hAnsi="Franklin Gothic Book"/>
          <w:b/>
        </w:rPr>
      </w:pPr>
      <w:r w:rsidRPr="00E23B31">
        <w:rPr>
          <w:rFonts w:ascii="Franklin Gothic Book" w:hAnsi="Franklin Gothic Book"/>
          <w:b/>
        </w:rPr>
        <w:t>Validité de l’offre</w:t>
      </w:r>
    </w:p>
    <w:p w:rsidRPr="000B2C50" w:rsidR="0046668C" w:rsidP="0046668C" w:rsidRDefault="0046668C" w14:paraId="033B59B6" w14:textId="77777777">
      <w:pPr>
        <w:pStyle w:val="ListParagraph"/>
        <w:widowControl w:val="0"/>
        <w:overflowPunct w:val="0"/>
        <w:autoSpaceDE w:val="0"/>
        <w:autoSpaceDN w:val="0"/>
        <w:adjustRightInd w:val="0"/>
        <w:spacing w:after="0"/>
        <w:ind w:left="360"/>
        <w:jc w:val="both"/>
        <w:rPr>
          <w:rFonts w:ascii="Franklin Gothic Book" w:hAnsi="Franklin Gothic Book"/>
        </w:rPr>
      </w:pPr>
      <w:r w:rsidRPr="000B2C50">
        <w:rPr>
          <w:rFonts w:ascii="Franklin Gothic Book" w:hAnsi="Franklin Gothic Book"/>
        </w:rPr>
        <w:t>Veuillez confirmer la validité de votre offre ci-dessous (en jours civils) :</w:t>
      </w:r>
    </w:p>
    <w:tbl>
      <w:tblPr>
        <w:tblStyle w:val="TableGrid"/>
        <w:tblW w:w="10237" w:type="dxa"/>
        <w:tblInd w:w="-72" w:type="dxa"/>
        <w:tblLook w:val="04A0" w:firstRow="1" w:lastRow="0" w:firstColumn="1" w:lastColumn="0" w:noHBand="0" w:noVBand="1"/>
      </w:tblPr>
      <w:tblGrid>
        <w:gridCol w:w="10237"/>
      </w:tblGrid>
      <w:tr w:rsidRPr="000B2C50" w:rsidR="0046668C" w:rsidTr="00FA66A7" w14:paraId="4FE287E8" w14:textId="77777777">
        <w:tc>
          <w:tcPr>
            <w:tcW w:w="10237" w:type="dxa"/>
          </w:tcPr>
          <w:p w:rsidRPr="00AC3AB0" w:rsidR="0046668C" w:rsidP="00FA66A7" w:rsidRDefault="0046668C" w14:paraId="16ED4F7F" w14:textId="77777777">
            <w:pPr>
              <w:tabs>
                <w:tab w:val="left" w:pos="0"/>
                <w:tab w:val="left" w:pos="360"/>
              </w:tabs>
              <w:spacing w:line="276" w:lineRule="auto"/>
              <w:jc w:val="both"/>
              <w:rPr>
                <w:rFonts w:ascii="Franklin Gothic Book" w:hAnsi="Franklin Gothic Book"/>
              </w:rPr>
            </w:pPr>
          </w:p>
          <w:p w:rsidR="00900C29" w:rsidP="00FA66A7" w:rsidRDefault="00900C29" w14:paraId="595EE37E" w14:textId="77777777">
            <w:pPr>
              <w:tabs>
                <w:tab w:val="left" w:pos="0"/>
                <w:tab w:val="left" w:pos="360"/>
              </w:tabs>
              <w:spacing w:line="276" w:lineRule="auto"/>
              <w:jc w:val="both"/>
              <w:rPr>
                <w:rFonts w:ascii="Franklin Gothic Book" w:hAnsi="Franklin Gothic Book"/>
              </w:rPr>
            </w:pPr>
          </w:p>
          <w:p w:rsidRPr="00AC3AB0" w:rsidR="008A2F15" w:rsidP="00FA66A7" w:rsidRDefault="008A2F15" w14:paraId="290F6D58" w14:textId="6E9C22A6">
            <w:pPr>
              <w:tabs>
                <w:tab w:val="left" w:pos="0"/>
                <w:tab w:val="left" w:pos="360"/>
              </w:tabs>
              <w:spacing w:line="276" w:lineRule="auto"/>
              <w:jc w:val="both"/>
              <w:rPr>
                <w:rFonts w:ascii="Franklin Gothic Book" w:hAnsi="Franklin Gothic Book"/>
              </w:rPr>
            </w:pPr>
          </w:p>
        </w:tc>
      </w:tr>
    </w:tbl>
    <w:p w:rsidRPr="00AC3AB0" w:rsidR="0046668C" w:rsidP="0046668C" w:rsidRDefault="0046668C" w14:paraId="4084BF4D" w14:textId="77777777">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rPr>
      </w:pPr>
    </w:p>
    <w:p w:rsidRPr="000B2C50" w:rsidR="0046668C" w:rsidP="00933BD0" w:rsidRDefault="0046668C" w14:paraId="3FABB5A7" w14:textId="77777777">
      <w:pPr>
        <w:pStyle w:val="ListParagraph"/>
        <w:widowControl w:val="0"/>
        <w:numPr>
          <w:ilvl w:val="0"/>
          <w:numId w:val="14"/>
        </w:numPr>
        <w:overflowPunct w:val="0"/>
        <w:autoSpaceDE w:val="0"/>
        <w:autoSpaceDN w:val="0"/>
        <w:adjustRightInd w:val="0"/>
        <w:spacing w:after="0"/>
        <w:jc w:val="both"/>
        <w:rPr>
          <w:rFonts w:ascii="Franklin Gothic Book" w:hAnsi="Franklin Gothic Book"/>
          <w:b/>
          <w:color w:val="A6A6A6" w:themeColor="background1" w:themeShade="A6"/>
        </w:rPr>
      </w:pPr>
      <w:r w:rsidRPr="000B2C50">
        <w:rPr>
          <w:rFonts w:ascii="Franklin Gothic Book" w:hAnsi="Franklin Gothic Book"/>
          <w:b/>
          <w:color w:val="A6A6A6" w:themeColor="background1" w:themeShade="A6"/>
        </w:rPr>
        <w:t xml:space="preserve">Confirmation de la conformité du soumissionnaire </w:t>
      </w:r>
    </w:p>
    <w:p w:rsidRPr="00AC3AB0" w:rsidR="0046668C" w:rsidP="0046668C" w:rsidRDefault="0046668C" w14:paraId="3964A8DA" w14:textId="77777777">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rPr>
      </w:pPr>
    </w:p>
    <w:p w:rsidRPr="000B2C50" w:rsidR="0046668C" w:rsidP="0046668C" w:rsidRDefault="0046668C" w14:paraId="65AE7D39" w14:textId="77777777">
      <w:pPr>
        <w:widowControl w:val="0"/>
        <w:tabs>
          <w:tab w:val="num" w:pos="1080"/>
        </w:tabs>
        <w:overflowPunct w:val="0"/>
        <w:autoSpaceDE w:val="0"/>
        <w:autoSpaceDN w:val="0"/>
        <w:adjustRightInd w:val="0"/>
        <w:spacing w:after="0"/>
        <w:jc w:val="both"/>
        <w:rPr>
          <w:rFonts w:ascii="Franklin Gothic Book" w:hAnsi="Franklin Gothic Book"/>
        </w:rPr>
      </w:pPr>
      <w:r w:rsidRPr="000B2C50">
        <w:rPr>
          <w:rFonts w:ascii="Franklin Gothic Book" w:hAnsi="Franklin Gothic Book"/>
        </w:rPr>
        <w:t xml:space="preserve">Nous, le soumissionnaire, certifions par la présente que notre offre est une offre authentique et destinée à être concurrentielle. Nous confirmons que nous sommes éligibles pour participer aux marchés publics et que nous répondons aux critères d’éligibilité spécifiés dans l’appel d’offre. Nous confirmons que les prix indiqués sont fixes et fermes pour la durée de la période de validité et ne feront pas l’objet d’une révision ou d’une modification. </w:t>
      </w:r>
    </w:p>
    <w:p w:rsidRPr="00AC3AB0" w:rsidR="0046668C" w:rsidP="0046668C" w:rsidRDefault="0046668C" w14:paraId="7206DF3A" w14:textId="703F85DC">
      <w:pPr>
        <w:widowControl w:val="0"/>
        <w:autoSpaceDE w:val="0"/>
        <w:autoSpaceDN w:val="0"/>
        <w:adjustRightInd w:val="0"/>
        <w:spacing w:after="0" w:line="240" w:lineRule="auto"/>
        <w:rPr>
          <w:rFonts w:ascii="Franklin Gothic Book" w:hAnsi="Franklin Gothic Book"/>
          <w:b/>
          <w:bCs/>
        </w:rPr>
      </w:pPr>
    </w:p>
    <w:p w:rsidRPr="000B2C50" w:rsidR="00AF19EB" w:rsidP="0046668C" w:rsidRDefault="00AF19EB" w14:paraId="4FFF2FDF" w14:textId="74FAF879">
      <w:pPr>
        <w:widowControl w:val="0"/>
        <w:autoSpaceDE w:val="0"/>
        <w:autoSpaceDN w:val="0"/>
        <w:adjustRightInd w:val="0"/>
        <w:spacing w:after="0" w:line="240" w:lineRule="auto"/>
        <w:rPr>
          <w:rFonts w:ascii="Franklin Gothic Book" w:hAnsi="Franklin Gothic Book"/>
          <w:b/>
          <w:bCs/>
        </w:rPr>
      </w:pPr>
      <w:r w:rsidRPr="000B2C50">
        <w:rPr>
          <w:rStyle w:val="normaltextrun"/>
          <w:rFonts w:ascii="Franklin Gothic Book" w:hAnsi="Franklin Gothic Book"/>
          <w:shd w:val="clear" w:color="auto" w:fill="FFFFFF"/>
        </w:rPr>
        <w:t>Nous, le soumissionnaire, confirmons que les documents joints à cette offre sont ceux que nous avons validés dans la section 2, paragraphe </w:t>
      </w:r>
      <w:proofErr w:type="gramStart"/>
      <w:r w:rsidRPr="000B2C50">
        <w:rPr>
          <w:rStyle w:val="normaltextrun"/>
          <w:rFonts w:ascii="Franklin Gothic Book" w:hAnsi="Franklin Gothic Book"/>
          <w:shd w:val="clear" w:color="auto" w:fill="FFFFFF"/>
        </w:rPr>
        <w:t>6 .</w:t>
      </w:r>
      <w:proofErr w:type="gramEnd"/>
      <w:r w:rsidRPr="000B2C50">
        <w:rPr>
          <w:rStyle w:val="normaltextrun"/>
          <w:rFonts w:ascii="Franklin Gothic Book" w:hAnsi="Franklin Gothic Book"/>
          <w:shd w:val="clear" w:color="auto" w:fill="FFFFFF"/>
        </w:rPr>
        <w:t xml:space="preserve"> Liste de contrôle du soumissionnaire.</w:t>
      </w:r>
      <w:r w:rsidRPr="000B2C50">
        <w:rPr>
          <w:rStyle w:val="eop"/>
          <w:rFonts w:ascii="Franklin Gothic Book" w:hAnsi="Franklin Gothic Book"/>
          <w:shd w:val="clear" w:color="auto" w:fill="FFFFFF"/>
        </w:rPr>
        <w:t> </w:t>
      </w:r>
    </w:p>
    <w:p w:rsidRPr="00AC3AB0" w:rsidR="0046668C" w:rsidP="0046668C" w:rsidRDefault="0046668C" w14:paraId="6BCBFA9C" w14:textId="77777777">
      <w:pPr>
        <w:widowControl w:val="0"/>
        <w:autoSpaceDE w:val="0"/>
        <w:autoSpaceDN w:val="0"/>
        <w:adjustRightInd w:val="0"/>
        <w:spacing w:after="0" w:line="240" w:lineRule="auto"/>
        <w:rPr>
          <w:rFonts w:ascii="Franklin Gothic Book" w:hAnsi="Franklin Gothic Book"/>
        </w:rPr>
      </w:pPr>
    </w:p>
    <w:p w:rsidRPr="000B2C50" w:rsidR="0046668C" w:rsidP="0046668C" w:rsidRDefault="0046668C" w14:paraId="0B5A186E" w14:textId="77777777">
      <w:pPr>
        <w:widowControl w:val="0"/>
        <w:autoSpaceDE w:val="0"/>
        <w:autoSpaceDN w:val="0"/>
        <w:adjustRightInd w:val="0"/>
        <w:spacing w:after="0" w:line="240" w:lineRule="auto"/>
        <w:rPr>
          <w:rFonts w:ascii="Franklin Gothic Book" w:hAnsi="Franklin Gothic Book"/>
        </w:rPr>
      </w:pPr>
      <w:r w:rsidRPr="000B2C50">
        <w:rPr>
          <w:rFonts w:ascii="Franklin Gothic Book" w:hAnsi="Franklin Gothic Book"/>
        </w:rPr>
        <w:t>Nous comprenons que NRC n’est pas tenu d’accepter l’offre la plus basse, ou même quelque offre que ce soit, reçue.</w:t>
      </w:r>
    </w:p>
    <w:p w:rsidRPr="000B2C50" w:rsidR="0046668C" w:rsidP="0046668C" w:rsidRDefault="0046668C" w14:paraId="1A67DADA" w14:textId="77777777">
      <w:pPr>
        <w:widowControl w:val="0"/>
        <w:autoSpaceDE w:val="0"/>
        <w:autoSpaceDN w:val="0"/>
        <w:adjustRightInd w:val="0"/>
        <w:spacing w:after="0" w:line="240" w:lineRule="auto"/>
        <w:rPr>
          <w:rFonts w:ascii="Franklin Gothic Book" w:hAnsi="Franklin Gothic Book"/>
        </w:rPr>
      </w:pPr>
      <w:r w:rsidRPr="000B2C50">
        <w:rPr>
          <w:rFonts w:ascii="Franklin Gothic Book" w:hAnsi="Franklin Gothic Book"/>
        </w:rPr>
        <w:t>Nous convenons que NRC peut vérifier les informations fournies dans ce formulaire même ou par l’intermédiaire d’un tiers, selon qu’il le juge nécessaire.</w:t>
      </w:r>
    </w:p>
    <w:p w:rsidRPr="000B2C50" w:rsidR="0046668C" w:rsidP="0046668C" w:rsidRDefault="0046668C" w14:paraId="1D439B17" w14:textId="77777777">
      <w:pPr>
        <w:widowControl w:val="0"/>
        <w:autoSpaceDE w:val="0"/>
        <w:autoSpaceDN w:val="0"/>
        <w:adjustRightInd w:val="0"/>
        <w:spacing w:after="0" w:line="240" w:lineRule="auto"/>
        <w:rPr>
          <w:rFonts w:ascii="Franklin Gothic Book" w:hAnsi="Franklin Gothic Book"/>
        </w:rPr>
      </w:pPr>
      <w:r w:rsidRPr="000B2C50">
        <w:rPr>
          <w:rFonts w:ascii="Franklin Gothic Book" w:hAnsi="Franklin Gothic Book"/>
        </w:rPr>
        <w:t xml:space="preserve"> </w:t>
      </w:r>
    </w:p>
    <w:p w:rsidRPr="000B2C50" w:rsidR="0046668C" w:rsidP="0046668C" w:rsidRDefault="0046668C" w14:paraId="45A1762E" w14:textId="67F10B44">
      <w:pPr>
        <w:widowControl w:val="0"/>
        <w:autoSpaceDE w:val="0"/>
        <w:autoSpaceDN w:val="0"/>
        <w:adjustRightInd w:val="0"/>
        <w:spacing w:after="0" w:line="240" w:lineRule="auto"/>
        <w:rPr>
          <w:rFonts w:ascii="Franklin Gothic Book" w:hAnsi="Franklin Gothic Book"/>
          <w:b/>
        </w:rPr>
      </w:pPr>
      <w:r w:rsidRPr="000B2C50">
        <w:rPr>
          <w:rFonts w:ascii="Franklin Gothic Book" w:hAnsi="Franklin Gothic Book"/>
          <w:b/>
        </w:rPr>
        <w:t>Nous confirmons que NRC peut, dans son examen de notre offre, se fier par la suite aux déclarations faites dans le présent document.</w:t>
      </w:r>
    </w:p>
    <w:p w:rsidRPr="000B2C50" w:rsidR="00D476D2" w:rsidP="0046668C" w:rsidRDefault="00D476D2" w14:paraId="254A2D36" w14:textId="77777777">
      <w:pPr>
        <w:widowControl w:val="0"/>
        <w:autoSpaceDE w:val="0"/>
        <w:autoSpaceDN w:val="0"/>
        <w:adjustRightInd w:val="0"/>
        <w:spacing w:after="0" w:line="240" w:lineRule="auto"/>
        <w:rPr>
          <w:rFonts w:ascii="Franklin Gothic Book" w:hAnsi="Franklin Gothic Book"/>
          <w:b/>
        </w:rPr>
      </w:pPr>
    </w:p>
    <w:tbl>
      <w:tblPr>
        <w:tblStyle w:val="TableGrid"/>
        <w:tblW w:w="10408" w:type="dxa"/>
        <w:jc w:val="center"/>
        <w:tblLook w:val="04A0" w:firstRow="1" w:lastRow="0" w:firstColumn="1" w:lastColumn="0" w:noHBand="0" w:noVBand="1"/>
      </w:tblPr>
      <w:tblGrid>
        <w:gridCol w:w="5188"/>
        <w:gridCol w:w="5220"/>
      </w:tblGrid>
      <w:tr w:rsidRPr="000B2C50" w:rsidR="0046668C" w:rsidTr="00FA66A7" w14:paraId="58878F69" w14:textId="77777777">
        <w:trPr>
          <w:trHeight w:val="397"/>
          <w:jc w:val="center"/>
        </w:trPr>
        <w:tc>
          <w:tcPr>
            <w:tcW w:w="5188" w:type="dxa"/>
            <w:vAlign w:val="center"/>
          </w:tcPr>
          <w:p w:rsidRPr="000B2C50" w:rsidR="0046668C" w:rsidP="00FA66A7" w:rsidRDefault="0046668C" w14:paraId="5E3F9EB9" w14:textId="77777777">
            <w:pPr>
              <w:widowControl w:val="0"/>
              <w:autoSpaceDE w:val="0"/>
              <w:autoSpaceDN w:val="0"/>
              <w:adjustRightInd w:val="0"/>
              <w:rPr>
                <w:rFonts w:ascii="Franklin Gothic Book" w:hAnsi="Franklin Gothic Book"/>
              </w:rPr>
            </w:pPr>
            <w:r w:rsidRPr="000B2C50">
              <w:rPr>
                <w:rFonts w:ascii="Franklin Gothic Book" w:hAnsi="Franklin Gothic Book"/>
              </w:rPr>
              <w:t>Nom du signataire :</w:t>
            </w:r>
          </w:p>
        </w:tc>
        <w:tc>
          <w:tcPr>
            <w:tcW w:w="5220" w:type="dxa"/>
            <w:vAlign w:val="center"/>
          </w:tcPr>
          <w:p w:rsidRPr="000B2C50" w:rsidR="0046668C" w:rsidP="00FA66A7" w:rsidRDefault="0046668C" w14:paraId="49B8FB25" w14:textId="77777777">
            <w:pPr>
              <w:widowControl w:val="0"/>
              <w:autoSpaceDE w:val="0"/>
              <w:autoSpaceDN w:val="0"/>
              <w:adjustRightInd w:val="0"/>
              <w:rPr>
                <w:rFonts w:ascii="Franklin Gothic Book" w:hAnsi="Franklin Gothic Book"/>
              </w:rPr>
            </w:pPr>
            <w:r w:rsidRPr="000B2C50">
              <w:rPr>
                <w:rFonts w:ascii="Franklin Gothic Book" w:hAnsi="Franklin Gothic Book"/>
              </w:rPr>
              <w:t>N° de téléphone :</w:t>
            </w:r>
          </w:p>
        </w:tc>
      </w:tr>
      <w:tr w:rsidRPr="000B2C50" w:rsidR="0046668C" w:rsidTr="00FA66A7" w14:paraId="3DA303D4" w14:textId="77777777">
        <w:trPr>
          <w:trHeight w:val="397"/>
          <w:jc w:val="center"/>
        </w:trPr>
        <w:tc>
          <w:tcPr>
            <w:tcW w:w="5188" w:type="dxa"/>
            <w:vAlign w:val="center"/>
          </w:tcPr>
          <w:p w:rsidRPr="000B2C50" w:rsidR="0046668C" w:rsidP="00FA66A7" w:rsidRDefault="0046668C" w14:paraId="6395883C" w14:textId="77777777">
            <w:pPr>
              <w:widowControl w:val="0"/>
              <w:autoSpaceDE w:val="0"/>
              <w:autoSpaceDN w:val="0"/>
              <w:adjustRightInd w:val="0"/>
              <w:rPr>
                <w:rFonts w:ascii="Franklin Gothic Book" w:hAnsi="Franklin Gothic Book"/>
              </w:rPr>
            </w:pPr>
            <w:r w:rsidRPr="000B2C50">
              <w:rPr>
                <w:rFonts w:ascii="Franklin Gothic Book" w:hAnsi="Franklin Gothic Book"/>
              </w:rPr>
              <w:t>Qualité du signataire :</w:t>
            </w:r>
          </w:p>
        </w:tc>
        <w:tc>
          <w:tcPr>
            <w:tcW w:w="5220" w:type="dxa"/>
            <w:vAlign w:val="center"/>
          </w:tcPr>
          <w:p w:rsidRPr="000B2C50" w:rsidR="0046668C" w:rsidP="00FA66A7" w:rsidRDefault="0046668C" w14:paraId="7A983E82" w14:textId="77777777">
            <w:pPr>
              <w:widowControl w:val="0"/>
              <w:autoSpaceDE w:val="0"/>
              <w:autoSpaceDN w:val="0"/>
              <w:adjustRightInd w:val="0"/>
              <w:rPr>
                <w:rFonts w:ascii="Franklin Gothic Book" w:hAnsi="Franklin Gothic Book"/>
              </w:rPr>
            </w:pPr>
            <w:r w:rsidRPr="000B2C50">
              <w:rPr>
                <w:rFonts w:ascii="Franklin Gothic Book" w:hAnsi="Franklin Gothic Book"/>
              </w:rPr>
              <w:t>Nom de la société :</w:t>
            </w:r>
          </w:p>
        </w:tc>
      </w:tr>
      <w:tr w:rsidRPr="000B2C50" w:rsidR="0046668C" w:rsidTr="00FA66A7" w14:paraId="439FCC66" w14:textId="77777777">
        <w:trPr>
          <w:trHeight w:val="397"/>
          <w:jc w:val="center"/>
        </w:trPr>
        <w:tc>
          <w:tcPr>
            <w:tcW w:w="5188" w:type="dxa"/>
            <w:vMerge w:val="restart"/>
          </w:tcPr>
          <w:p w:rsidRPr="000B2C50" w:rsidR="0046668C" w:rsidP="00FA66A7" w:rsidRDefault="0046668C" w14:paraId="31D6A692" w14:textId="77777777">
            <w:pPr>
              <w:widowControl w:val="0"/>
              <w:autoSpaceDE w:val="0"/>
              <w:autoSpaceDN w:val="0"/>
              <w:adjustRightInd w:val="0"/>
              <w:rPr>
                <w:rFonts w:ascii="Franklin Gothic Book" w:hAnsi="Franklin Gothic Book"/>
              </w:rPr>
            </w:pPr>
            <w:r w:rsidRPr="000B2C50">
              <w:rPr>
                <w:rFonts w:ascii="Franklin Gothic Book" w:hAnsi="Franklin Gothic Book"/>
              </w:rPr>
              <w:t>Signature et cachet :</w:t>
            </w:r>
          </w:p>
          <w:p w:rsidRPr="000B2C50" w:rsidR="0046668C" w:rsidP="00FA66A7" w:rsidRDefault="0046668C" w14:paraId="12C0FE9E" w14:textId="77777777">
            <w:pPr>
              <w:widowControl w:val="0"/>
              <w:autoSpaceDE w:val="0"/>
              <w:autoSpaceDN w:val="0"/>
              <w:adjustRightInd w:val="0"/>
              <w:rPr>
                <w:rFonts w:ascii="Franklin Gothic Book" w:hAnsi="Franklin Gothic Book"/>
              </w:rPr>
            </w:pPr>
          </w:p>
          <w:p w:rsidRPr="000B2C50" w:rsidR="0046668C" w:rsidP="00FA66A7" w:rsidRDefault="0046668C" w14:paraId="10F4A322" w14:textId="77777777">
            <w:pPr>
              <w:widowControl w:val="0"/>
              <w:autoSpaceDE w:val="0"/>
              <w:autoSpaceDN w:val="0"/>
              <w:adjustRightInd w:val="0"/>
              <w:rPr>
                <w:rFonts w:ascii="Franklin Gothic Book" w:hAnsi="Franklin Gothic Book"/>
              </w:rPr>
            </w:pPr>
          </w:p>
          <w:p w:rsidRPr="000B2C50" w:rsidR="0046668C" w:rsidP="00FA66A7" w:rsidRDefault="0046668C" w14:paraId="1422F784" w14:textId="77777777">
            <w:pPr>
              <w:widowControl w:val="0"/>
              <w:autoSpaceDE w:val="0"/>
              <w:autoSpaceDN w:val="0"/>
              <w:adjustRightInd w:val="0"/>
              <w:rPr>
                <w:rFonts w:ascii="Franklin Gothic Book" w:hAnsi="Franklin Gothic Book"/>
              </w:rPr>
            </w:pPr>
          </w:p>
          <w:p w:rsidRPr="000B2C50" w:rsidR="0046668C" w:rsidP="00FA66A7" w:rsidRDefault="0046668C" w14:paraId="1C7E4438" w14:textId="77777777">
            <w:pPr>
              <w:widowControl w:val="0"/>
              <w:autoSpaceDE w:val="0"/>
              <w:autoSpaceDN w:val="0"/>
              <w:adjustRightInd w:val="0"/>
              <w:rPr>
                <w:rFonts w:ascii="Franklin Gothic Book" w:hAnsi="Franklin Gothic Book"/>
              </w:rPr>
            </w:pPr>
          </w:p>
          <w:p w:rsidRPr="000B2C50" w:rsidR="0046668C" w:rsidP="00FA66A7" w:rsidRDefault="0046668C" w14:paraId="330BD3D7" w14:textId="77777777">
            <w:pPr>
              <w:widowControl w:val="0"/>
              <w:autoSpaceDE w:val="0"/>
              <w:autoSpaceDN w:val="0"/>
              <w:adjustRightInd w:val="0"/>
              <w:rPr>
                <w:rFonts w:ascii="Franklin Gothic Book" w:hAnsi="Franklin Gothic Book"/>
              </w:rPr>
            </w:pPr>
          </w:p>
          <w:p w:rsidRPr="000B2C50" w:rsidR="0046668C" w:rsidP="00FA66A7" w:rsidRDefault="0046668C" w14:paraId="67CA9B1F" w14:textId="77777777">
            <w:pPr>
              <w:widowControl w:val="0"/>
              <w:autoSpaceDE w:val="0"/>
              <w:autoSpaceDN w:val="0"/>
              <w:adjustRightInd w:val="0"/>
              <w:rPr>
                <w:rFonts w:ascii="Franklin Gothic Book" w:hAnsi="Franklin Gothic Book"/>
              </w:rPr>
            </w:pPr>
          </w:p>
        </w:tc>
        <w:tc>
          <w:tcPr>
            <w:tcW w:w="5220" w:type="dxa"/>
            <w:vAlign w:val="center"/>
          </w:tcPr>
          <w:p w:rsidRPr="000B2C50" w:rsidR="0046668C" w:rsidP="00FA66A7" w:rsidRDefault="0046668C" w14:paraId="62ADE10E" w14:textId="77777777">
            <w:pPr>
              <w:widowControl w:val="0"/>
              <w:autoSpaceDE w:val="0"/>
              <w:autoSpaceDN w:val="0"/>
              <w:adjustRightInd w:val="0"/>
              <w:rPr>
                <w:rFonts w:ascii="Franklin Gothic Book" w:hAnsi="Franklin Gothic Book"/>
              </w:rPr>
            </w:pPr>
            <w:r w:rsidRPr="000B2C50">
              <w:rPr>
                <w:rFonts w:ascii="Franklin Gothic Book" w:hAnsi="Franklin Gothic Book"/>
              </w:rPr>
              <w:t>Date de signature :</w:t>
            </w:r>
          </w:p>
        </w:tc>
      </w:tr>
      <w:tr w:rsidRPr="000B2C50" w:rsidR="0046668C" w:rsidTr="00FA66A7" w14:paraId="185AFA68" w14:textId="77777777">
        <w:trPr>
          <w:trHeight w:val="1240"/>
          <w:jc w:val="center"/>
        </w:trPr>
        <w:tc>
          <w:tcPr>
            <w:tcW w:w="5188" w:type="dxa"/>
            <w:vMerge/>
          </w:tcPr>
          <w:p w:rsidRPr="000B2C50" w:rsidR="0046668C" w:rsidP="00FA66A7" w:rsidRDefault="0046668C" w14:paraId="647137A0" w14:textId="77777777">
            <w:pPr>
              <w:widowControl w:val="0"/>
              <w:autoSpaceDE w:val="0"/>
              <w:autoSpaceDN w:val="0"/>
              <w:adjustRightInd w:val="0"/>
              <w:rPr>
                <w:rFonts w:ascii="Franklin Gothic Book" w:hAnsi="Franklin Gothic Book"/>
              </w:rPr>
            </w:pPr>
          </w:p>
        </w:tc>
        <w:tc>
          <w:tcPr>
            <w:tcW w:w="5220" w:type="dxa"/>
          </w:tcPr>
          <w:p w:rsidRPr="000B2C50" w:rsidR="0046668C" w:rsidP="00FA66A7" w:rsidRDefault="0046668C" w14:paraId="666FD568" w14:textId="77777777">
            <w:pPr>
              <w:widowControl w:val="0"/>
              <w:autoSpaceDE w:val="0"/>
              <w:autoSpaceDN w:val="0"/>
              <w:adjustRightInd w:val="0"/>
              <w:rPr>
                <w:rFonts w:ascii="Franklin Gothic Book" w:hAnsi="Franklin Gothic Book"/>
              </w:rPr>
            </w:pPr>
            <w:r w:rsidRPr="000B2C50">
              <w:rPr>
                <w:rFonts w:ascii="Franklin Gothic Book" w:hAnsi="Franklin Gothic Book"/>
              </w:rPr>
              <w:t>Adresse :</w:t>
            </w:r>
          </w:p>
          <w:p w:rsidRPr="000B2C50" w:rsidR="0046668C" w:rsidP="00FA66A7" w:rsidRDefault="0046668C" w14:paraId="6B5AE047" w14:textId="77777777">
            <w:pPr>
              <w:widowControl w:val="0"/>
              <w:autoSpaceDE w:val="0"/>
              <w:autoSpaceDN w:val="0"/>
              <w:adjustRightInd w:val="0"/>
              <w:rPr>
                <w:rFonts w:ascii="Franklin Gothic Book" w:hAnsi="Franklin Gothic Book"/>
              </w:rPr>
            </w:pPr>
          </w:p>
        </w:tc>
      </w:tr>
    </w:tbl>
    <w:p w:rsidRPr="000B2C50" w:rsidR="008B50C2" w:rsidP="0046668C" w:rsidRDefault="0046668C" w14:paraId="3441C51B" w14:textId="65A5A4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rPr>
      </w:pPr>
      <w:r w:rsidRPr="000B2C50">
        <w:rPr>
          <w:rFonts w:ascii="Franklin Gothic Book" w:hAnsi="Franklin Gothic Book"/>
        </w:rPr>
        <w:t xml:space="preserve"> </w:t>
      </w:r>
      <w:r w:rsidRPr="000B2C50">
        <w:rPr>
          <w:rFonts w:ascii="Franklin Gothic Book" w:hAnsi="Franklin Gothic Book"/>
        </w:rPr>
        <w:br w:type="page"/>
      </w:r>
    </w:p>
    <w:p w:rsidRPr="000B2C50" w:rsidR="00776B21" w:rsidP="00221BBD" w:rsidRDefault="00776B21" w14:paraId="18BE12D7" w14:textId="3C16081B">
      <w:pPr>
        <w:widowControl w:val="0"/>
        <w:autoSpaceDE w:val="0"/>
        <w:autoSpaceDN w:val="0"/>
        <w:adjustRightInd w:val="0"/>
        <w:spacing w:after="0"/>
        <w:ind w:left="720"/>
        <w:jc w:val="center"/>
        <w:rPr>
          <w:rFonts w:ascii="Franklin Gothic Book" w:hAnsi="Franklin Gothic Book"/>
          <w:b/>
          <w:bCs/>
        </w:rPr>
      </w:pPr>
      <w:r w:rsidRPr="000B2C50">
        <w:rPr>
          <w:rFonts w:ascii="Franklin Gothic Book" w:hAnsi="Franklin Gothic Book"/>
          <w:b/>
        </w:rPr>
        <w:t>SECTION 6</w:t>
      </w:r>
    </w:p>
    <w:p w:rsidRPr="000B2C50" w:rsidR="00776B21" w:rsidP="00221BBD" w:rsidRDefault="00776B21" w14:paraId="4EE58F5B" w14:textId="77777777">
      <w:pPr>
        <w:widowControl w:val="0"/>
        <w:autoSpaceDE w:val="0"/>
        <w:autoSpaceDN w:val="0"/>
        <w:adjustRightInd w:val="0"/>
        <w:spacing w:after="0"/>
        <w:ind w:left="720"/>
        <w:jc w:val="center"/>
        <w:rPr>
          <w:rFonts w:ascii="Franklin Gothic Book" w:hAnsi="Franklin Gothic Book"/>
          <w:b/>
          <w:bCs/>
        </w:rPr>
      </w:pPr>
      <w:r w:rsidRPr="000B2C50">
        <w:rPr>
          <w:rFonts w:ascii="Franklin Gothic Book" w:hAnsi="Franklin Gothic Book"/>
          <w:b/>
        </w:rPr>
        <w:t>Calendrier des travaux</w:t>
      </w:r>
    </w:p>
    <w:p w:rsidRPr="000B2C50" w:rsidR="00776B21" w:rsidP="00221BBD" w:rsidRDefault="00776B21" w14:paraId="57B97A50" w14:textId="77777777">
      <w:pPr>
        <w:widowControl w:val="0"/>
        <w:overflowPunct w:val="0"/>
        <w:autoSpaceDE w:val="0"/>
        <w:autoSpaceDN w:val="0"/>
        <w:adjustRightInd w:val="0"/>
        <w:spacing w:after="0"/>
        <w:ind w:left="720" w:right="160"/>
        <w:jc w:val="both"/>
        <w:rPr>
          <w:rFonts w:ascii="Franklin Gothic Book" w:hAnsi="Franklin Gothic Book"/>
        </w:rPr>
      </w:pPr>
    </w:p>
    <w:p w:rsidRPr="000B2C50" w:rsidR="00776B21" w:rsidP="00221BBD" w:rsidRDefault="00776B21" w14:paraId="78DFB542" w14:textId="29D7284C">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Veuillez joindre le calendrier des travaux ici :</w:t>
      </w:r>
    </w:p>
    <w:p w:rsidRPr="000B2C50" w:rsidR="00776B21" w:rsidP="00221BBD" w:rsidRDefault="00776B21" w14:paraId="3939A747" w14:textId="77777777">
      <w:pPr>
        <w:widowControl w:val="0"/>
        <w:overflowPunct w:val="0"/>
        <w:autoSpaceDE w:val="0"/>
        <w:autoSpaceDN w:val="0"/>
        <w:adjustRightInd w:val="0"/>
        <w:spacing w:after="0"/>
        <w:ind w:left="720" w:right="160"/>
        <w:jc w:val="both"/>
        <w:rPr>
          <w:rFonts w:ascii="Franklin Gothic Book" w:hAnsi="Franklin Gothic Book"/>
        </w:rPr>
      </w:pPr>
      <w:r w:rsidRPr="000B2C50">
        <w:rPr>
          <w:rFonts w:ascii="Franklin Gothic Book" w:hAnsi="Franklin Gothic Book"/>
        </w:rPr>
        <w:t>Calendrier à inclure :</w:t>
      </w:r>
    </w:p>
    <w:p w:rsidRPr="000B2C50" w:rsidR="00A55216" w:rsidP="00E27AA3" w:rsidRDefault="00A55216" w14:paraId="2F23D601" w14:textId="77777777">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0B2C50">
        <w:rPr>
          <w:rFonts w:ascii="Franklin Gothic Book" w:hAnsi="Franklin Gothic Book"/>
        </w:rPr>
        <w:t>Durée de chaque sous-activité</w:t>
      </w:r>
    </w:p>
    <w:p w:rsidRPr="000B2C50" w:rsidR="00776B21" w:rsidP="00E27AA3" w:rsidRDefault="00A55216" w14:paraId="4F65C903" w14:textId="6099AFA4">
      <w:pPr>
        <w:pStyle w:val="ListParagraph"/>
        <w:widowControl w:val="0"/>
        <w:numPr>
          <w:ilvl w:val="3"/>
          <w:numId w:val="1"/>
        </w:numPr>
        <w:overflowPunct w:val="0"/>
        <w:autoSpaceDE w:val="0"/>
        <w:autoSpaceDN w:val="0"/>
        <w:adjustRightInd w:val="0"/>
        <w:spacing w:after="120"/>
        <w:ind w:left="1259" w:right="159" w:hanging="550"/>
        <w:contextualSpacing w:val="0"/>
        <w:jc w:val="both"/>
        <w:rPr>
          <w:rFonts w:ascii="Franklin Gothic Book" w:hAnsi="Franklin Gothic Book"/>
        </w:rPr>
      </w:pPr>
      <w:r w:rsidRPr="000B2C50">
        <w:rPr>
          <w:rFonts w:ascii="Franklin Gothic Book" w:hAnsi="Franklin Gothic Book"/>
        </w:rPr>
        <w:t>Durée totale des travaux</w:t>
      </w:r>
    </w:p>
    <w:tbl>
      <w:tblPr>
        <w:tblW w:w="10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2"/>
        <w:gridCol w:w="2034"/>
        <w:gridCol w:w="661"/>
        <w:gridCol w:w="709"/>
        <w:gridCol w:w="708"/>
        <w:gridCol w:w="709"/>
        <w:gridCol w:w="709"/>
        <w:gridCol w:w="709"/>
        <w:gridCol w:w="708"/>
        <w:gridCol w:w="709"/>
        <w:gridCol w:w="709"/>
        <w:gridCol w:w="709"/>
        <w:gridCol w:w="708"/>
      </w:tblGrid>
      <w:tr w:rsidRPr="000B2C50" w:rsidR="00A55216" w:rsidTr="00CE1B82" w14:paraId="7276E1ED" w14:textId="77777777">
        <w:trPr>
          <w:jc w:val="center"/>
        </w:trPr>
        <w:tc>
          <w:tcPr>
            <w:tcW w:w="562" w:type="dxa"/>
          </w:tcPr>
          <w:p w:rsidRPr="000B2C50" w:rsidR="00A55216" w:rsidP="00FA66A7" w:rsidRDefault="00A55216" w14:paraId="5B9C0443" w14:textId="77777777">
            <w:pPr>
              <w:widowControl w:val="0"/>
              <w:tabs>
                <w:tab w:val="left" w:pos="0"/>
              </w:tabs>
              <w:overflowPunct w:val="0"/>
              <w:autoSpaceDE w:val="0"/>
              <w:autoSpaceDN w:val="0"/>
              <w:adjustRightInd w:val="0"/>
              <w:ind w:right="-111"/>
              <w:jc w:val="center"/>
              <w:rPr>
                <w:rFonts w:ascii="Franklin Gothic Book" w:hAnsi="Franklin Gothic Book"/>
                <w:b/>
              </w:rPr>
            </w:pPr>
            <w:r w:rsidRPr="000B2C50">
              <w:rPr>
                <w:rFonts w:ascii="Franklin Gothic Book" w:hAnsi="Franklin Gothic Book"/>
                <w:b/>
              </w:rPr>
              <w:t>N°</w:t>
            </w:r>
          </w:p>
        </w:tc>
        <w:tc>
          <w:tcPr>
            <w:tcW w:w="2034" w:type="dxa"/>
            <w:shd w:val="clear" w:color="auto" w:fill="auto"/>
          </w:tcPr>
          <w:p w:rsidRPr="000B2C50" w:rsidR="00A55216" w:rsidP="00FA66A7" w:rsidRDefault="00A55216" w14:paraId="0B5C77F4" w14:textId="77777777">
            <w:pPr>
              <w:widowControl w:val="0"/>
              <w:overflowPunct w:val="0"/>
              <w:autoSpaceDE w:val="0"/>
              <w:autoSpaceDN w:val="0"/>
              <w:adjustRightInd w:val="0"/>
              <w:ind w:left="720" w:right="160" w:hanging="686"/>
              <w:jc w:val="center"/>
              <w:rPr>
                <w:rFonts w:ascii="Franklin Gothic Book" w:hAnsi="Franklin Gothic Book"/>
                <w:b/>
              </w:rPr>
            </w:pPr>
            <w:r w:rsidRPr="000B2C50">
              <w:rPr>
                <w:rFonts w:ascii="Franklin Gothic Book" w:hAnsi="Franklin Gothic Book"/>
                <w:b/>
              </w:rPr>
              <w:t>Activité</w:t>
            </w:r>
          </w:p>
        </w:tc>
        <w:tc>
          <w:tcPr>
            <w:tcW w:w="661" w:type="dxa"/>
            <w:shd w:val="clear" w:color="auto" w:fill="auto"/>
          </w:tcPr>
          <w:p w:rsidRPr="000B2C50" w:rsidR="00A55216" w:rsidP="00FA66A7" w:rsidRDefault="00A55216" w14:paraId="7572778C" w14:textId="77777777">
            <w:pPr>
              <w:widowControl w:val="0"/>
              <w:overflowPunct w:val="0"/>
              <w:autoSpaceDE w:val="0"/>
              <w:autoSpaceDN w:val="0"/>
              <w:adjustRightInd w:val="0"/>
              <w:ind w:right="-105"/>
              <w:jc w:val="center"/>
              <w:rPr>
                <w:rFonts w:ascii="Franklin Gothic Book" w:hAnsi="Franklin Gothic Book"/>
                <w:b/>
              </w:rPr>
            </w:pPr>
            <w:r w:rsidRPr="000B2C50">
              <w:rPr>
                <w:rFonts w:ascii="Franklin Gothic Book" w:hAnsi="Franklin Gothic Book"/>
                <w:b/>
              </w:rPr>
              <w:t>Semaine 1</w:t>
            </w:r>
          </w:p>
        </w:tc>
        <w:tc>
          <w:tcPr>
            <w:tcW w:w="709" w:type="dxa"/>
            <w:shd w:val="clear" w:color="auto" w:fill="auto"/>
          </w:tcPr>
          <w:p w:rsidRPr="000B2C50" w:rsidR="00A55216" w:rsidP="00FA66A7" w:rsidRDefault="00A55216" w14:paraId="436120A2" w14:textId="77777777">
            <w:pPr>
              <w:widowControl w:val="0"/>
              <w:overflowPunct w:val="0"/>
              <w:autoSpaceDE w:val="0"/>
              <w:autoSpaceDN w:val="0"/>
              <w:adjustRightInd w:val="0"/>
              <w:ind w:right="-105"/>
              <w:jc w:val="center"/>
              <w:rPr>
                <w:rFonts w:ascii="Franklin Gothic Book" w:hAnsi="Franklin Gothic Book"/>
                <w:b/>
              </w:rPr>
            </w:pPr>
            <w:r w:rsidRPr="000B2C50">
              <w:rPr>
                <w:rFonts w:ascii="Franklin Gothic Book" w:hAnsi="Franklin Gothic Book"/>
                <w:b/>
              </w:rPr>
              <w:t>Semaine 2</w:t>
            </w:r>
          </w:p>
        </w:tc>
        <w:tc>
          <w:tcPr>
            <w:tcW w:w="708" w:type="dxa"/>
            <w:shd w:val="clear" w:color="auto" w:fill="auto"/>
          </w:tcPr>
          <w:p w:rsidRPr="000B2C50" w:rsidR="00A55216" w:rsidP="00FA66A7" w:rsidRDefault="00A55216" w14:paraId="002DBA8D" w14:textId="77777777">
            <w:pPr>
              <w:widowControl w:val="0"/>
              <w:overflowPunct w:val="0"/>
              <w:autoSpaceDE w:val="0"/>
              <w:autoSpaceDN w:val="0"/>
              <w:adjustRightInd w:val="0"/>
              <w:ind w:right="-106"/>
              <w:jc w:val="center"/>
              <w:rPr>
                <w:rFonts w:ascii="Franklin Gothic Book" w:hAnsi="Franklin Gothic Book"/>
                <w:b/>
              </w:rPr>
            </w:pPr>
            <w:r w:rsidRPr="000B2C50">
              <w:rPr>
                <w:rFonts w:ascii="Franklin Gothic Book" w:hAnsi="Franklin Gothic Book"/>
                <w:b/>
              </w:rPr>
              <w:t>Semaine 3</w:t>
            </w:r>
          </w:p>
        </w:tc>
        <w:tc>
          <w:tcPr>
            <w:tcW w:w="709" w:type="dxa"/>
            <w:shd w:val="clear" w:color="auto" w:fill="auto"/>
          </w:tcPr>
          <w:p w:rsidRPr="000B2C50" w:rsidR="00A55216" w:rsidP="00FA66A7" w:rsidRDefault="00A55216" w14:paraId="755A6293" w14:textId="77777777">
            <w:pPr>
              <w:widowControl w:val="0"/>
              <w:overflowPunct w:val="0"/>
              <w:autoSpaceDE w:val="0"/>
              <w:autoSpaceDN w:val="0"/>
              <w:adjustRightInd w:val="0"/>
              <w:jc w:val="center"/>
              <w:rPr>
                <w:rFonts w:ascii="Franklin Gothic Book" w:hAnsi="Franklin Gothic Book"/>
                <w:b/>
              </w:rPr>
            </w:pPr>
            <w:r w:rsidRPr="000B2C50">
              <w:rPr>
                <w:rFonts w:ascii="Franklin Gothic Book" w:hAnsi="Franklin Gothic Book"/>
                <w:b/>
              </w:rPr>
              <w:t>Semaine 4</w:t>
            </w:r>
          </w:p>
        </w:tc>
        <w:tc>
          <w:tcPr>
            <w:tcW w:w="709" w:type="dxa"/>
            <w:shd w:val="clear" w:color="auto" w:fill="auto"/>
          </w:tcPr>
          <w:p w:rsidRPr="000B2C50" w:rsidR="00A55216" w:rsidP="00FA66A7" w:rsidRDefault="00A55216" w14:paraId="278499D1" w14:textId="77777777">
            <w:pPr>
              <w:widowControl w:val="0"/>
              <w:overflowPunct w:val="0"/>
              <w:autoSpaceDE w:val="0"/>
              <w:autoSpaceDN w:val="0"/>
              <w:adjustRightInd w:val="0"/>
              <w:jc w:val="center"/>
              <w:rPr>
                <w:rFonts w:ascii="Franklin Gothic Book" w:hAnsi="Franklin Gothic Book"/>
                <w:b/>
              </w:rPr>
            </w:pPr>
            <w:r w:rsidRPr="000B2C50">
              <w:rPr>
                <w:rFonts w:ascii="Franklin Gothic Book" w:hAnsi="Franklin Gothic Book"/>
                <w:b/>
              </w:rPr>
              <w:t>Semaine 5</w:t>
            </w:r>
          </w:p>
        </w:tc>
        <w:tc>
          <w:tcPr>
            <w:tcW w:w="709" w:type="dxa"/>
            <w:shd w:val="clear" w:color="auto" w:fill="auto"/>
          </w:tcPr>
          <w:p w:rsidRPr="000B2C50" w:rsidR="00A55216" w:rsidP="00FA66A7" w:rsidRDefault="00A55216" w14:paraId="250DA4E5" w14:textId="77777777">
            <w:pPr>
              <w:widowControl w:val="0"/>
              <w:overflowPunct w:val="0"/>
              <w:autoSpaceDE w:val="0"/>
              <w:autoSpaceDN w:val="0"/>
              <w:adjustRightInd w:val="0"/>
              <w:jc w:val="center"/>
              <w:rPr>
                <w:rFonts w:ascii="Franklin Gothic Book" w:hAnsi="Franklin Gothic Book"/>
                <w:b/>
              </w:rPr>
            </w:pPr>
            <w:r w:rsidRPr="000B2C50">
              <w:rPr>
                <w:rFonts w:ascii="Franklin Gothic Book" w:hAnsi="Franklin Gothic Book"/>
                <w:b/>
              </w:rPr>
              <w:t>Semaine 6</w:t>
            </w:r>
          </w:p>
        </w:tc>
        <w:tc>
          <w:tcPr>
            <w:tcW w:w="708" w:type="dxa"/>
          </w:tcPr>
          <w:p w:rsidRPr="000B2C50" w:rsidR="00A55216" w:rsidP="00FA66A7" w:rsidRDefault="00A55216" w14:paraId="177BA0FD" w14:textId="77777777">
            <w:pPr>
              <w:widowControl w:val="0"/>
              <w:overflowPunct w:val="0"/>
              <w:autoSpaceDE w:val="0"/>
              <w:autoSpaceDN w:val="0"/>
              <w:adjustRightInd w:val="0"/>
              <w:jc w:val="center"/>
              <w:rPr>
                <w:rFonts w:ascii="Franklin Gothic Book" w:hAnsi="Franklin Gothic Book"/>
                <w:b/>
              </w:rPr>
            </w:pPr>
            <w:r w:rsidRPr="000B2C50">
              <w:rPr>
                <w:rFonts w:ascii="Franklin Gothic Book" w:hAnsi="Franklin Gothic Book"/>
                <w:b/>
              </w:rPr>
              <w:t>Semaine 7</w:t>
            </w:r>
          </w:p>
        </w:tc>
        <w:tc>
          <w:tcPr>
            <w:tcW w:w="709" w:type="dxa"/>
          </w:tcPr>
          <w:p w:rsidRPr="000B2C50" w:rsidR="00A55216" w:rsidP="00FA66A7" w:rsidRDefault="00A55216" w14:paraId="7CDBBB6F" w14:textId="77777777">
            <w:pPr>
              <w:widowControl w:val="0"/>
              <w:overflowPunct w:val="0"/>
              <w:autoSpaceDE w:val="0"/>
              <w:autoSpaceDN w:val="0"/>
              <w:adjustRightInd w:val="0"/>
              <w:ind w:right="-110"/>
              <w:jc w:val="center"/>
              <w:rPr>
                <w:rFonts w:ascii="Franklin Gothic Book" w:hAnsi="Franklin Gothic Book"/>
                <w:b/>
              </w:rPr>
            </w:pPr>
            <w:r w:rsidRPr="000B2C50">
              <w:rPr>
                <w:rFonts w:ascii="Franklin Gothic Book" w:hAnsi="Franklin Gothic Book"/>
                <w:b/>
              </w:rPr>
              <w:t>Semaine 8</w:t>
            </w:r>
          </w:p>
        </w:tc>
        <w:tc>
          <w:tcPr>
            <w:tcW w:w="709" w:type="dxa"/>
          </w:tcPr>
          <w:p w:rsidRPr="000B2C50" w:rsidR="00A55216" w:rsidP="00FA66A7" w:rsidRDefault="00A55216" w14:paraId="14B29401" w14:textId="77777777">
            <w:pPr>
              <w:widowControl w:val="0"/>
              <w:overflowPunct w:val="0"/>
              <w:autoSpaceDE w:val="0"/>
              <w:autoSpaceDN w:val="0"/>
              <w:adjustRightInd w:val="0"/>
              <w:ind w:right="-99"/>
              <w:jc w:val="center"/>
              <w:rPr>
                <w:rFonts w:ascii="Franklin Gothic Book" w:hAnsi="Franklin Gothic Book"/>
                <w:b/>
              </w:rPr>
            </w:pPr>
            <w:r w:rsidRPr="000B2C50">
              <w:rPr>
                <w:rFonts w:ascii="Franklin Gothic Book" w:hAnsi="Franklin Gothic Book"/>
                <w:b/>
              </w:rPr>
              <w:t>Semaine 9</w:t>
            </w:r>
          </w:p>
        </w:tc>
        <w:tc>
          <w:tcPr>
            <w:tcW w:w="709" w:type="dxa"/>
          </w:tcPr>
          <w:p w:rsidRPr="000B2C50" w:rsidR="00A55216" w:rsidP="00FA66A7" w:rsidRDefault="00A55216" w14:paraId="21E49573" w14:textId="77777777">
            <w:pPr>
              <w:widowControl w:val="0"/>
              <w:overflowPunct w:val="0"/>
              <w:autoSpaceDE w:val="0"/>
              <w:autoSpaceDN w:val="0"/>
              <w:adjustRightInd w:val="0"/>
              <w:ind w:right="-99"/>
              <w:jc w:val="center"/>
              <w:rPr>
                <w:rFonts w:ascii="Franklin Gothic Book" w:hAnsi="Franklin Gothic Book"/>
                <w:b/>
              </w:rPr>
            </w:pPr>
            <w:r w:rsidRPr="000B2C50">
              <w:rPr>
                <w:rFonts w:ascii="Franklin Gothic Book" w:hAnsi="Franklin Gothic Book"/>
                <w:b/>
              </w:rPr>
              <w:t>Semaine 10</w:t>
            </w:r>
          </w:p>
        </w:tc>
        <w:tc>
          <w:tcPr>
            <w:tcW w:w="708" w:type="dxa"/>
          </w:tcPr>
          <w:p w:rsidRPr="000B2C50" w:rsidR="00A55216" w:rsidP="00FA66A7" w:rsidRDefault="00A55216" w14:paraId="59462143" w14:textId="77777777">
            <w:pPr>
              <w:widowControl w:val="0"/>
              <w:overflowPunct w:val="0"/>
              <w:autoSpaceDE w:val="0"/>
              <w:autoSpaceDN w:val="0"/>
              <w:adjustRightInd w:val="0"/>
              <w:ind w:right="-100"/>
              <w:jc w:val="center"/>
              <w:rPr>
                <w:rFonts w:ascii="Franklin Gothic Book" w:hAnsi="Franklin Gothic Book"/>
                <w:b/>
              </w:rPr>
            </w:pPr>
            <w:r w:rsidRPr="000B2C50">
              <w:rPr>
                <w:rFonts w:ascii="Franklin Gothic Book" w:hAnsi="Franklin Gothic Book"/>
                <w:b/>
              </w:rPr>
              <w:t xml:space="preserve">Semaine... </w:t>
            </w:r>
          </w:p>
        </w:tc>
      </w:tr>
      <w:tr w:rsidRPr="000B2C50" w:rsidR="00A55216" w:rsidTr="00CE1B82" w14:paraId="14B45D82" w14:textId="77777777">
        <w:trPr>
          <w:jc w:val="center"/>
        </w:trPr>
        <w:tc>
          <w:tcPr>
            <w:tcW w:w="562" w:type="dxa"/>
          </w:tcPr>
          <w:p w:rsidRPr="000B2C50" w:rsidR="00A55216" w:rsidP="00FA66A7" w:rsidRDefault="00A55216" w14:paraId="55C63217"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1</w:t>
            </w:r>
          </w:p>
        </w:tc>
        <w:tc>
          <w:tcPr>
            <w:tcW w:w="2034" w:type="dxa"/>
            <w:vAlign w:val="bottom"/>
          </w:tcPr>
          <w:p w:rsidRPr="00CE1B82" w:rsidR="00A55216" w:rsidP="00CE1B82" w:rsidRDefault="00A55216" w14:paraId="2F7C72E6" w14:textId="0CA2F269">
            <w:pPr>
              <w:widowControl w:val="0"/>
              <w:overflowPunct w:val="0"/>
              <w:autoSpaceDE w:val="0"/>
              <w:autoSpaceDN w:val="0"/>
              <w:adjustRightInd w:val="0"/>
              <w:ind w:left="720" w:right="160" w:hanging="686"/>
              <w:rPr>
                <w:rFonts w:ascii="Franklin Gothic Book" w:hAnsi="Franklin Gothic Book"/>
              </w:rPr>
            </w:pPr>
            <w:r w:rsidRPr="00CE1B82">
              <w:rPr>
                <w:rFonts w:ascii="Franklin Gothic Book" w:hAnsi="Franklin Gothic Book"/>
                <w:color w:val="000000"/>
              </w:rPr>
              <w:t>Sous</w:t>
            </w:r>
            <w:r w:rsidR="00CE1B82">
              <w:rPr>
                <w:rFonts w:ascii="Franklin Gothic Book" w:hAnsi="Franklin Gothic Book"/>
                <w:color w:val="000000"/>
              </w:rPr>
              <w:t xml:space="preserve"> </w:t>
            </w:r>
            <w:r w:rsidRPr="00CE1B82">
              <w:rPr>
                <w:rFonts w:ascii="Franklin Gothic Book" w:hAnsi="Franklin Gothic Book"/>
                <w:color w:val="000000"/>
              </w:rPr>
              <w:t>structures</w:t>
            </w:r>
          </w:p>
        </w:tc>
        <w:tc>
          <w:tcPr>
            <w:tcW w:w="661" w:type="dxa"/>
          </w:tcPr>
          <w:p w:rsidRPr="000B2C50" w:rsidR="00A55216" w:rsidP="00FA66A7" w:rsidRDefault="00A55216" w14:paraId="5450B386"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70410F1"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320AD1A8"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6419E748"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50CA9969"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76C2C56"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5BED94E4"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4475CAC4"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5F0962B"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29BDEF13"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768984B0" w14:textId="77777777">
            <w:pPr>
              <w:widowControl w:val="0"/>
              <w:overflowPunct w:val="0"/>
              <w:autoSpaceDE w:val="0"/>
              <w:autoSpaceDN w:val="0"/>
              <w:adjustRightInd w:val="0"/>
              <w:ind w:left="720" w:right="160"/>
              <w:jc w:val="both"/>
              <w:rPr>
                <w:rFonts w:ascii="Franklin Gothic Book" w:hAnsi="Franklin Gothic Book"/>
              </w:rPr>
            </w:pPr>
          </w:p>
        </w:tc>
      </w:tr>
      <w:tr w:rsidRPr="000B2C50" w:rsidR="00A55216" w:rsidTr="00CE1B82" w14:paraId="521BD982" w14:textId="77777777">
        <w:trPr>
          <w:jc w:val="center"/>
        </w:trPr>
        <w:tc>
          <w:tcPr>
            <w:tcW w:w="562" w:type="dxa"/>
          </w:tcPr>
          <w:p w:rsidRPr="000B2C50" w:rsidR="00A55216" w:rsidP="00FA66A7" w:rsidRDefault="00A55216" w14:paraId="66740A95"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2</w:t>
            </w:r>
          </w:p>
        </w:tc>
        <w:tc>
          <w:tcPr>
            <w:tcW w:w="2034" w:type="dxa"/>
            <w:vAlign w:val="bottom"/>
          </w:tcPr>
          <w:p w:rsidRPr="00CE1B82" w:rsidR="00A55216" w:rsidP="00CE1B82" w:rsidRDefault="00A55216" w14:paraId="0CC6E57A" w14:textId="77777777">
            <w:pPr>
              <w:widowControl w:val="0"/>
              <w:overflowPunct w:val="0"/>
              <w:autoSpaceDE w:val="0"/>
              <w:autoSpaceDN w:val="0"/>
              <w:adjustRightInd w:val="0"/>
              <w:ind w:left="720" w:right="160" w:hanging="686"/>
              <w:rPr>
                <w:rFonts w:ascii="Franklin Gothic Book" w:hAnsi="Franklin Gothic Book"/>
              </w:rPr>
            </w:pPr>
            <w:r w:rsidRPr="00CE1B82">
              <w:rPr>
                <w:rFonts w:ascii="Franklin Gothic Book" w:hAnsi="Franklin Gothic Book"/>
                <w:color w:val="000000"/>
              </w:rPr>
              <w:t>Superstructures</w:t>
            </w:r>
          </w:p>
        </w:tc>
        <w:tc>
          <w:tcPr>
            <w:tcW w:w="661" w:type="dxa"/>
          </w:tcPr>
          <w:p w:rsidRPr="000B2C50" w:rsidR="00A55216" w:rsidP="00FA66A7" w:rsidRDefault="00A55216" w14:paraId="455E29A6"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4870A536"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247EF5A4"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5A25312"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2F599FC0"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1C5243CC"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1AFFA1AF"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5BEA6F5E"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4BBF5D36"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767C852"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337CB440" w14:textId="77777777">
            <w:pPr>
              <w:widowControl w:val="0"/>
              <w:overflowPunct w:val="0"/>
              <w:autoSpaceDE w:val="0"/>
              <w:autoSpaceDN w:val="0"/>
              <w:adjustRightInd w:val="0"/>
              <w:ind w:left="720" w:right="160"/>
              <w:jc w:val="both"/>
              <w:rPr>
                <w:rFonts w:ascii="Franklin Gothic Book" w:hAnsi="Franklin Gothic Book"/>
              </w:rPr>
            </w:pPr>
          </w:p>
        </w:tc>
      </w:tr>
      <w:tr w:rsidRPr="000B2C50" w:rsidR="00A55216" w:rsidTr="00CE1B82" w14:paraId="2BF600F9" w14:textId="77777777">
        <w:trPr>
          <w:jc w:val="center"/>
        </w:trPr>
        <w:tc>
          <w:tcPr>
            <w:tcW w:w="562" w:type="dxa"/>
          </w:tcPr>
          <w:p w:rsidRPr="000B2C50" w:rsidR="00A55216" w:rsidP="00FA66A7" w:rsidRDefault="00A55216" w14:paraId="11743D66"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3</w:t>
            </w:r>
          </w:p>
        </w:tc>
        <w:tc>
          <w:tcPr>
            <w:tcW w:w="2034" w:type="dxa"/>
            <w:vAlign w:val="bottom"/>
          </w:tcPr>
          <w:p w:rsidRPr="00CE1B82" w:rsidR="00A55216" w:rsidP="00CE1B82" w:rsidRDefault="00A55216" w14:paraId="33643E7C" w14:textId="77777777">
            <w:pPr>
              <w:widowControl w:val="0"/>
              <w:overflowPunct w:val="0"/>
              <w:autoSpaceDE w:val="0"/>
              <w:autoSpaceDN w:val="0"/>
              <w:adjustRightInd w:val="0"/>
              <w:ind w:left="720" w:right="160" w:hanging="686"/>
              <w:rPr>
                <w:rFonts w:ascii="Franklin Gothic Book" w:hAnsi="Franklin Gothic Book"/>
              </w:rPr>
            </w:pPr>
            <w:r w:rsidRPr="00CE1B82">
              <w:rPr>
                <w:rFonts w:ascii="Franklin Gothic Book" w:hAnsi="Franklin Gothic Book"/>
                <w:color w:val="000000"/>
              </w:rPr>
              <w:t>Structures de toit</w:t>
            </w:r>
          </w:p>
        </w:tc>
        <w:tc>
          <w:tcPr>
            <w:tcW w:w="661" w:type="dxa"/>
          </w:tcPr>
          <w:p w:rsidRPr="000B2C50" w:rsidR="00A55216" w:rsidP="00FA66A7" w:rsidRDefault="00A55216" w14:paraId="27BDD904"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93B2A3F"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2DD08AC7"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468D09B"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4179BC2"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8BF25F7"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282028F5"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4D009A1"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6C0E6264"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EE18EBC"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2E2DBE9B" w14:textId="77777777">
            <w:pPr>
              <w:widowControl w:val="0"/>
              <w:overflowPunct w:val="0"/>
              <w:autoSpaceDE w:val="0"/>
              <w:autoSpaceDN w:val="0"/>
              <w:adjustRightInd w:val="0"/>
              <w:ind w:left="720" w:right="160"/>
              <w:jc w:val="both"/>
              <w:rPr>
                <w:rFonts w:ascii="Franklin Gothic Book" w:hAnsi="Franklin Gothic Book"/>
              </w:rPr>
            </w:pPr>
          </w:p>
        </w:tc>
      </w:tr>
      <w:tr w:rsidRPr="000B2C50" w:rsidR="00A55216" w:rsidTr="00CE1B82" w14:paraId="173C3E60" w14:textId="77777777">
        <w:trPr>
          <w:jc w:val="center"/>
        </w:trPr>
        <w:tc>
          <w:tcPr>
            <w:tcW w:w="562" w:type="dxa"/>
          </w:tcPr>
          <w:p w:rsidRPr="000B2C50" w:rsidR="00A55216" w:rsidP="00FA66A7" w:rsidRDefault="00A55216" w14:paraId="179020EF"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4</w:t>
            </w:r>
          </w:p>
        </w:tc>
        <w:tc>
          <w:tcPr>
            <w:tcW w:w="2034" w:type="dxa"/>
            <w:vAlign w:val="bottom"/>
          </w:tcPr>
          <w:p w:rsidRPr="00CE1B82" w:rsidR="00A55216" w:rsidP="00CE1B82" w:rsidRDefault="00A55216" w14:paraId="0F4C2773" w14:textId="77777777">
            <w:pPr>
              <w:widowControl w:val="0"/>
              <w:overflowPunct w:val="0"/>
              <w:autoSpaceDE w:val="0"/>
              <w:autoSpaceDN w:val="0"/>
              <w:adjustRightInd w:val="0"/>
              <w:ind w:left="720" w:right="160" w:hanging="686"/>
              <w:rPr>
                <w:rFonts w:ascii="Franklin Gothic Book" w:hAnsi="Franklin Gothic Book"/>
              </w:rPr>
            </w:pPr>
            <w:r w:rsidRPr="00CE1B82">
              <w:rPr>
                <w:rFonts w:ascii="Franklin Gothic Book" w:hAnsi="Franklin Gothic Book"/>
                <w:color w:val="000000"/>
              </w:rPr>
              <w:t>Ouvertures</w:t>
            </w:r>
          </w:p>
        </w:tc>
        <w:tc>
          <w:tcPr>
            <w:tcW w:w="661" w:type="dxa"/>
          </w:tcPr>
          <w:p w:rsidRPr="000B2C50" w:rsidR="00A55216" w:rsidP="00FA66A7" w:rsidRDefault="00A55216" w14:paraId="77922A36"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D6A45BD"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310241B2"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E9F21EE"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9E5803F"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475FA74"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6D1620DC"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4F78758"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270FF258"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29D0D65D"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4BBC70B2" w14:textId="77777777">
            <w:pPr>
              <w:widowControl w:val="0"/>
              <w:overflowPunct w:val="0"/>
              <w:autoSpaceDE w:val="0"/>
              <w:autoSpaceDN w:val="0"/>
              <w:adjustRightInd w:val="0"/>
              <w:ind w:left="720" w:right="160"/>
              <w:jc w:val="both"/>
              <w:rPr>
                <w:rFonts w:ascii="Franklin Gothic Book" w:hAnsi="Franklin Gothic Book"/>
              </w:rPr>
            </w:pPr>
          </w:p>
        </w:tc>
      </w:tr>
      <w:tr w:rsidRPr="000B2C50" w:rsidR="00A55216" w:rsidTr="00CE1B82" w14:paraId="0051AAF8" w14:textId="77777777">
        <w:trPr>
          <w:jc w:val="center"/>
        </w:trPr>
        <w:tc>
          <w:tcPr>
            <w:tcW w:w="562" w:type="dxa"/>
          </w:tcPr>
          <w:p w:rsidRPr="000B2C50" w:rsidR="00A55216" w:rsidP="00FA66A7" w:rsidRDefault="00A55216" w14:paraId="7D3196F4"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5</w:t>
            </w:r>
          </w:p>
        </w:tc>
        <w:tc>
          <w:tcPr>
            <w:tcW w:w="2034" w:type="dxa"/>
            <w:vAlign w:val="bottom"/>
          </w:tcPr>
          <w:p w:rsidRPr="00CE1B82" w:rsidR="00A55216" w:rsidP="00CE1B82" w:rsidRDefault="00A55216" w14:paraId="727903AD" w14:textId="77777777">
            <w:pPr>
              <w:widowControl w:val="0"/>
              <w:overflowPunct w:val="0"/>
              <w:autoSpaceDE w:val="0"/>
              <w:autoSpaceDN w:val="0"/>
              <w:adjustRightInd w:val="0"/>
              <w:ind w:right="160"/>
              <w:rPr>
                <w:rFonts w:ascii="Franklin Gothic Book" w:hAnsi="Franklin Gothic Book"/>
              </w:rPr>
            </w:pPr>
            <w:r w:rsidRPr="00CE1B82">
              <w:rPr>
                <w:rFonts w:ascii="Franklin Gothic Book" w:hAnsi="Franklin Gothic Book"/>
                <w:color w:val="000000"/>
              </w:rPr>
              <w:t>Travaux de finition</w:t>
            </w:r>
          </w:p>
        </w:tc>
        <w:tc>
          <w:tcPr>
            <w:tcW w:w="661" w:type="dxa"/>
          </w:tcPr>
          <w:p w:rsidRPr="000B2C50" w:rsidR="00A55216" w:rsidP="00FA66A7" w:rsidRDefault="00A55216" w14:paraId="278EF990"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308CA93"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73504B42"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6A64055B"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1A2E60EF"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0496162"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1A2994B1"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483A0499"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4CF2F90"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4B608C64"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51F6B384" w14:textId="77777777">
            <w:pPr>
              <w:widowControl w:val="0"/>
              <w:overflowPunct w:val="0"/>
              <w:autoSpaceDE w:val="0"/>
              <w:autoSpaceDN w:val="0"/>
              <w:adjustRightInd w:val="0"/>
              <w:ind w:left="720" w:right="160"/>
              <w:jc w:val="both"/>
              <w:rPr>
                <w:rFonts w:ascii="Franklin Gothic Book" w:hAnsi="Franklin Gothic Book"/>
              </w:rPr>
            </w:pPr>
          </w:p>
        </w:tc>
      </w:tr>
      <w:tr w:rsidRPr="000B2C50" w:rsidR="00A55216" w:rsidTr="00CE1B82" w14:paraId="49A0E98C" w14:textId="77777777">
        <w:trPr>
          <w:jc w:val="center"/>
        </w:trPr>
        <w:tc>
          <w:tcPr>
            <w:tcW w:w="562" w:type="dxa"/>
          </w:tcPr>
          <w:p w:rsidRPr="000B2C50" w:rsidR="00A55216" w:rsidP="00FA66A7" w:rsidRDefault="00A55216" w14:paraId="5818A1AB" w14:textId="77777777">
            <w:pPr>
              <w:widowControl w:val="0"/>
              <w:overflowPunct w:val="0"/>
              <w:autoSpaceDE w:val="0"/>
              <w:autoSpaceDN w:val="0"/>
              <w:adjustRightInd w:val="0"/>
              <w:ind w:left="720" w:right="160" w:hanging="544"/>
              <w:jc w:val="center"/>
              <w:rPr>
                <w:rFonts w:ascii="Franklin Gothic Book" w:hAnsi="Franklin Gothic Book"/>
              </w:rPr>
            </w:pPr>
            <w:r w:rsidRPr="000B2C50">
              <w:rPr>
                <w:rFonts w:ascii="Franklin Gothic Book" w:hAnsi="Franklin Gothic Book"/>
              </w:rPr>
              <w:t>6</w:t>
            </w:r>
          </w:p>
        </w:tc>
        <w:tc>
          <w:tcPr>
            <w:tcW w:w="2034" w:type="dxa"/>
            <w:vAlign w:val="bottom"/>
          </w:tcPr>
          <w:p w:rsidRPr="00CE1B82" w:rsidR="00A55216" w:rsidP="00CE1B82" w:rsidRDefault="00A55216" w14:paraId="43FEF217" w14:textId="77777777">
            <w:pPr>
              <w:widowControl w:val="0"/>
              <w:overflowPunct w:val="0"/>
              <w:autoSpaceDE w:val="0"/>
              <w:autoSpaceDN w:val="0"/>
              <w:adjustRightInd w:val="0"/>
              <w:ind w:right="160"/>
              <w:rPr>
                <w:rFonts w:ascii="Franklin Gothic Book" w:hAnsi="Franklin Gothic Book"/>
              </w:rPr>
            </w:pPr>
            <w:r w:rsidRPr="00CE1B82">
              <w:rPr>
                <w:rFonts w:ascii="Franklin Gothic Book" w:hAnsi="Franklin Gothic Book"/>
                <w:color w:val="000000"/>
              </w:rPr>
              <w:t>Peintures</w:t>
            </w:r>
          </w:p>
        </w:tc>
        <w:tc>
          <w:tcPr>
            <w:tcW w:w="661" w:type="dxa"/>
          </w:tcPr>
          <w:p w:rsidRPr="000B2C50" w:rsidR="00A55216" w:rsidP="00FA66A7" w:rsidRDefault="00A55216" w14:paraId="269A43D5"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729164D"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4E494C3B"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6CFE5F7A"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5A1C8AC"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5A9C6A57"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3DA86F30"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01BE4747"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7BC1232A" w14:textId="77777777">
            <w:pPr>
              <w:widowControl w:val="0"/>
              <w:overflowPunct w:val="0"/>
              <w:autoSpaceDE w:val="0"/>
              <w:autoSpaceDN w:val="0"/>
              <w:adjustRightInd w:val="0"/>
              <w:ind w:left="720" w:right="160"/>
              <w:jc w:val="both"/>
              <w:rPr>
                <w:rFonts w:ascii="Franklin Gothic Book" w:hAnsi="Franklin Gothic Book"/>
              </w:rPr>
            </w:pPr>
          </w:p>
        </w:tc>
        <w:tc>
          <w:tcPr>
            <w:tcW w:w="709" w:type="dxa"/>
          </w:tcPr>
          <w:p w:rsidRPr="000B2C50" w:rsidR="00A55216" w:rsidP="00FA66A7" w:rsidRDefault="00A55216" w14:paraId="3B6F0130" w14:textId="77777777">
            <w:pPr>
              <w:widowControl w:val="0"/>
              <w:overflowPunct w:val="0"/>
              <w:autoSpaceDE w:val="0"/>
              <w:autoSpaceDN w:val="0"/>
              <w:adjustRightInd w:val="0"/>
              <w:ind w:left="720" w:right="160"/>
              <w:jc w:val="both"/>
              <w:rPr>
                <w:rFonts w:ascii="Franklin Gothic Book" w:hAnsi="Franklin Gothic Book"/>
              </w:rPr>
            </w:pPr>
          </w:p>
        </w:tc>
        <w:tc>
          <w:tcPr>
            <w:tcW w:w="708" w:type="dxa"/>
          </w:tcPr>
          <w:p w:rsidRPr="000B2C50" w:rsidR="00A55216" w:rsidP="00FA66A7" w:rsidRDefault="00A55216" w14:paraId="2C8D73D1" w14:textId="77777777">
            <w:pPr>
              <w:widowControl w:val="0"/>
              <w:overflowPunct w:val="0"/>
              <w:autoSpaceDE w:val="0"/>
              <w:autoSpaceDN w:val="0"/>
              <w:adjustRightInd w:val="0"/>
              <w:ind w:left="720" w:right="160"/>
              <w:jc w:val="both"/>
              <w:rPr>
                <w:rFonts w:ascii="Franklin Gothic Book" w:hAnsi="Franklin Gothic Book"/>
              </w:rPr>
            </w:pPr>
          </w:p>
        </w:tc>
      </w:tr>
    </w:tbl>
    <w:p w:rsidRPr="000B2C50" w:rsidR="00776B21" w:rsidP="00221BBD" w:rsidRDefault="00776B21" w14:paraId="5F294636" w14:textId="77777777">
      <w:pPr>
        <w:widowControl w:val="0"/>
        <w:overflowPunct w:val="0"/>
        <w:autoSpaceDE w:val="0"/>
        <w:autoSpaceDN w:val="0"/>
        <w:adjustRightInd w:val="0"/>
        <w:spacing w:after="0"/>
        <w:ind w:left="720" w:right="160"/>
        <w:jc w:val="both"/>
        <w:rPr>
          <w:rFonts w:ascii="Franklin Gothic Book" w:hAnsi="Franklin Gothic Book"/>
        </w:rPr>
      </w:pPr>
    </w:p>
    <w:p w:rsidRPr="000B2C50" w:rsidR="00A55216" w:rsidP="00A55216" w:rsidRDefault="00A55216" w14:paraId="1D04C0E4" w14:textId="60B4B2EC">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0B2C50">
        <w:rPr>
          <w:rFonts w:ascii="Franklin Gothic Book" w:hAnsi="Franklin Gothic Book"/>
        </w:rPr>
        <w:t xml:space="preserve">3. Liste détaillée du </w:t>
      </w:r>
      <w:r w:rsidRPr="000B2C50">
        <w:rPr>
          <w:rFonts w:ascii="Franklin Gothic Book" w:hAnsi="Franklin Gothic Book"/>
          <w:b/>
          <w:bCs/>
        </w:rPr>
        <w:t>personnel ou de la main-d’œuvre</w:t>
      </w:r>
      <w:r w:rsidRPr="000B2C50">
        <w:rPr>
          <w:rFonts w:ascii="Franklin Gothic Book" w:hAnsi="Franklin Gothic Book"/>
        </w:rPr>
        <w:t xml:space="preserve"> proposés</w:t>
      </w:r>
      <w:r w:rsidRPr="000B2C50">
        <w:rPr>
          <w:rFonts w:ascii="Franklin Gothic Book" w:hAnsi="Franklin Gothic Book"/>
          <w:b/>
        </w:rPr>
        <w:t xml:space="preserve"> </w:t>
      </w:r>
      <w:r w:rsidRPr="000B2C50">
        <w:rPr>
          <w:rFonts w:ascii="Franklin Gothic Book" w:hAnsi="Franklin Gothic Book"/>
        </w:rPr>
        <w:t xml:space="preserve">participant aux activités (p. ex. ingénieurs, superviseurs de site, contremaîtres, maçons, menuisiers, plombiers, travailleurs non qualifiés, etc.) avec une estimation du nombre total de jours-homme réalisés par chacune des compétences. </w:t>
      </w:r>
    </w:p>
    <w:p w:rsidRPr="000B2C50" w:rsidR="00A55216" w:rsidP="00A55216" w:rsidRDefault="00A55216" w14:paraId="0F40FA9A" w14:textId="77777777">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rsidRPr="000B2C50" w:rsidR="00776B21" w:rsidP="00A55216" w:rsidRDefault="00A55216" w14:paraId="4A983218" w14:textId="1323F6C2">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0B2C50">
        <w:rPr>
          <w:rFonts w:ascii="Franklin Gothic Book" w:hAnsi="Franklin Gothic Book"/>
          <w:u w:val="single"/>
        </w:rPr>
        <w:t xml:space="preserve">La soumission de la </w:t>
      </w:r>
      <w:r w:rsidRPr="000B2C50" w:rsidR="00D476D2">
        <w:rPr>
          <w:rFonts w:ascii="Franklin Gothic Book" w:hAnsi="Franklin Gothic Book"/>
          <w:u w:val="single"/>
        </w:rPr>
        <w:t>main-d’œuvre</w:t>
      </w:r>
      <w:r w:rsidRPr="000B2C50">
        <w:rPr>
          <w:rFonts w:ascii="Franklin Gothic Book" w:hAnsi="Franklin Gothic Book"/>
          <w:u w:val="single"/>
        </w:rPr>
        <w:t xml:space="preserve"> doit suivre le format simple ci-dessous :</w:t>
      </w:r>
    </w:p>
    <w:tbl>
      <w:tblPr>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4"/>
        <w:gridCol w:w="4396"/>
        <w:gridCol w:w="4109"/>
      </w:tblGrid>
      <w:tr w:rsidRPr="000B2C50" w:rsidR="00A55216" w:rsidTr="00FA66A7" w14:paraId="0E748299" w14:textId="77777777">
        <w:trPr>
          <w:trHeight w:val="635"/>
          <w:jc w:val="center"/>
        </w:trPr>
        <w:tc>
          <w:tcPr>
            <w:tcW w:w="704" w:type="dxa"/>
            <w:vAlign w:val="center"/>
          </w:tcPr>
          <w:p w:rsidRPr="000B2C50" w:rsidR="00A55216" w:rsidP="00FA66A7" w:rsidRDefault="00A55216" w14:paraId="4E146E18" w14:textId="77777777">
            <w:pPr>
              <w:widowControl w:val="0"/>
              <w:overflowPunct w:val="0"/>
              <w:autoSpaceDE w:val="0"/>
              <w:autoSpaceDN w:val="0"/>
              <w:adjustRightInd w:val="0"/>
              <w:ind w:right="-107" w:hanging="96"/>
              <w:jc w:val="center"/>
              <w:rPr>
                <w:rFonts w:ascii="Franklin Gothic Book" w:hAnsi="Franklin Gothic Book"/>
                <w:b/>
              </w:rPr>
            </w:pPr>
            <w:r w:rsidRPr="000B2C50">
              <w:rPr>
                <w:rFonts w:ascii="Franklin Gothic Book" w:hAnsi="Franklin Gothic Book"/>
                <w:b/>
              </w:rPr>
              <w:t>N°</w:t>
            </w:r>
          </w:p>
        </w:tc>
        <w:tc>
          <w:tcPr>
            <w:tcW w:w="4396" w:type="dxa"/>
            <w:vAlign w:val="center"/>
          </w:tcPr>
          <w:p w:rsidRPr="000B2C50" w:rsidR="00A55216" w:rsidP="00FA66A7" w:rsidRDefault="00A55216" w14:paraId="00D071DA" w14:textId="77777777">
            <w:pPr>
              <w:widowControl w:val="0"/>
              <w:overflowPunct w:val="0"/>
              <w:autoSpaceDE w:val="0"/>
              <w:autoSpaceDN w:val="0"/>
              <w:adjustRightInd w:val="0"/>
              <w:ind w:right="160"/>
              <w:jc w:val="center"/>
              <w:rPr>
                <w:rFonts w:ascii="Franklin Gothic Book" w:hAnsi="Franklin Gothic Book"/>
                <w:b/>
              </w:rPr>
            </w:pPr>
            <w:r w:rsidRPr="000B2C50">
              <w:rPr>
                <w:rFonts w:ascii="Franklin Gothic Book" w:hAnsi="Franklin Gothic Book"/>
                <w:b/>
              </w:rPr>
              <w:t xml:space="preserve">Personnel/main-d’œuvre proposés </w:t>
            </w:r>
          </w:p>
        </w:tc>
        <w:tc>
          <w:tcPr>
            <w:tcW w:w="4109" w:type="dxa"/>
            <w:vAlign w:val="center"/>
          </w:tcPr>
          <w:p w:rsidRPr="000B2C50" w:rsidR="00A55216" w:rsidP="00FA66A7" w:rsidRDefault="00A55216" w14:paraId="57AC7795" w14:textId="77777777">
            <w:pPr>
              <w:widowControl w:val="0"/>
              <w:overflowPunct w:val="0"/>
              <w:autoSpaceDE w:val="0"/>
              <w:autoSpaceDN w:val="0"/>
              <w:adjustRightInd w:val="0"/>
              <w:ind w:right="160"/>
              <w:jc w:val="center"/>
              <w:rPr>
                <w:rFonts w:ascii="Franklin Gothic Book" w:hAnsi="Franklin Gothic Book"/>
                <w:b/>
              </w:rPr>
            </w:pPr>
            <w:proofErr w:type="gramStart"/>
            <w:r w:rsidRPr="000B2C50">
              <w:rPr>
                <w:rFonts w:ascii="Franklin Gothic Book" w:hAnsi="Franklin Gothic Book"/>
                <w:b/>
              </w:rPr>
              <w:t>nombre</w:t>
            </w:r>
            <w:proofErr w:type="gramEnd"/>
            <w:r w:rsidRPr="000B2C50">
              <w:rPr>
                <w:rFonts w:ascii="Franklin Gothic Book" w:hAnsi="Franklin Gothic Book"/>
                <w:b/>
              </w:rPr>
              <w:t xml:space="preserve"> de travailleurs affectés à ce projet</w:t>
            </w:r>
          </w:p>
        </w:tc>
      </w:tr>
      <w:tr w:rsidRPr="000B2C50" w:rsidR="00A55216" w:rsidTr="00FA66A7" w14:paraId="72157062" w14:textId="77777777">
        <w:trPr>
          <w:jc w:val="center"/>
        </w:trPr>
        <w:tc>
          <w:tcPr>
            <w:tcW w:w="704" w:type="dxa"/>
            <w:vAlign w:val="center"/>
          </w:tcPr>
          <w:p w:rsidRPr="000B2C50" w:rsidR="00A55216" w:rsidP="00FA66A7" w:rsidRDefault="00A55216" w14:paraId="26C2E301" w14:textId="77777777">
            <w:pPr>
              <w:widowControl w:val="0"/>
              <w:overflowPunct w:val="0"/>
              <w:autoSpaceDE w:val="0"/>
              <w:autoSpaceDN w:val="0"/>
              <w:adjustRightInd w:val="0"/>
              <w:ind w:right="-107" w:hanging="96"/>
              <w:jc w:val="center"/>
              <w:rPr>
                <w:rFonts w:ascii="Franklin Gothic Book" w:hAnsi="Franklin Gothic Book"/>
              </w:rPr>
            </w:pPr>
            <w:r w:rsidRPr="000B2C50">
              <w:rPr>
                <w:rFonts w:ascii="Franklin Gothic Book" w:hAnsi="Franklin Gothic Book"/>
              </w:rPr>
              <w:t>1</w:t>
            </w:r>
          </w:p>
        </w:tc>
        <w:tc>
          <w:tcPr>
            <w:tcW w:w="4396" w:type="dxa"/>
            <w:vAlign w:val="center"/>
          </w:tcPr>
          <w:p w:rsidRPr="000B2C50" w:rsidR="00A55216" w:rsidP="00FA66A7" w:rsidRDefault="00A55216" w14:paraId="1D8B526A" w14:textId="7777777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rsidRPr="000B2C50" w:rsidR="00A55216" w:rsidP="00FA66A7" w:rsidRDefault="00A55216" w14:paraId="04E57711" w14:textId="77777777">
            <w:pPr>
              <w:widowControl w:val="0"/>
              <w:overflowPunct w:val="0"/>
              <w:autoSpaceDE w:val="0"/>
              <w:autoSpaceDN w:val="0"/>
              <w:adjustRightInd w:val="0"/>
              <w:ind w:left="720" w:right="160"/>
              <w:jc w:val="center"/>
              <w:rPr>
                <w:rFonts w:ascii="Franklin Gothic Book" w:hAnsi="Franklin Gothic Book"/>
              </w:rPr>
            </w:pPr>
          </w:p>
        </w:tc>
      </w:tr>
      <w:tr w:rsidRPr="000B2C50" w:rsidR="00A55216" w:rsidTr="00FA66A7" w14:paraId="1AC9CA61" w14:textId="77777777">
        <w:trPr>
          <w:jc w:val="center"/>
        </w:trPr>
        <w:tc>
          <w:tcPr>
            <w:tcW w:w="704" w:type="dxa"/>
            <w:vAlign w:val="center"/>
          </w:tcPr>
          <w:p w:rsidRPr="000B2C50" w:rsidR="00A55216" w:rsidP="00FA66A7" w:rsidRDefault="00A55216" w14:paraId="3B855C0F" w14:textId="77777777">
            <w:pPr>
              <w:widowControl w:val="0"/>
              <w:overflowPunct w:val="0"/>
              <w:autoSpaceDE w:val="0"/>
              <w:autoSpaceDN w:val="0"/>
              <w:adjustRightInd w:val="0"/>
              <w:ind w:right="-107" w:hanging="96"/>
              <w:jc w:val="center"/>
              <w:rPr>
                <w:rFonts w:ascii="Franklin Gothic Book" w:hAnsi="Franklin Gothic Book"/>
              </w:rPr>
            </w:pPr>
            <w:r w:rsidRPr="000B2C50">
              <w:rPr>
                <w:rFonts w:ascii="Franklin Gothic Book" w:hAnsi="Franklin Gothic Book"/>
              </w:rPr>
              <w:t>2</w:t>
            </w:r>
          </w:p>
        </w:tc>
        <w:tc>
          <w:tcPr>
            <w:tcW w:w="4396" w:type="dxa"/>
            <w:vAlign w:val="center"/>
          </w:tcPr>
          <w:p w:rsidRPr="000B2C50" w:rsidR="00A55216" w:rsidP="00FA66A7" w:rsidRDefault="00A55216" w14:paraId="06297A0E" w14:textId="7777777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rsidRPr="000B2C50" w:rsidR="00A55216" w:rsidP="00FA66A7" w:rsidRDefault="00A55216" w14:paraId="003C0CF5" w14:textId="77777777">
            <w:pPr>
              <w:widowControl w:val="0"/>
              <w:overflowPunct w:val="0"/>
              <w:autoSpaceDE w:val="0"/>
              <w:autoSpaceDN w:val="0"/>
              <w:adjustRightInd w:val="0"/>
              <w:ind w:left="720" w:right="160"/>
              <w:jc w:val="center"/>
              <w:rPr>
                <w:rFonts w:ascii="Franklin Gothic Book" w:hAnsi="Franklin Gothic Book"/>
              </w:rPr>
            </w:pPr>
          </w:p>
        </w:tc>
      </w:tr>
      <w:tr w:rsidRPr="000B2C50" w:rsidR="00A55216" w:rsidTr="00FA66A7" w14:paraId="5046004F" w14:textId="77777777">
        <w:trPr>
          <w:jc w:val="center"/>
        </w:trPr>
        <w:tc>
          <w:tcPr>
            <w:tcW w:w="704" w:type="dxa"/>
            <w:vAlign w:val="center"/>
          </w:tcPr>
          <w:p w:rsidRPr="000B2C50" w:rsidR="00A55216" w:rsidP="00FA66A7" w:rsidRDefault="00A55216" w14:paraId="4A65A7A2" w14:textId="77777777">
            <w:pPr>
              <w:widowControl w:val="0"/>
              <w:overflowPunct w:val="0"/>
              <w:autoSpaceDE w:val="0"/>
              <w:autoSpaceDN w:val="0"/>
              <w:adjustRightInd w:val="0"/>
              <w:ind w:right="-107" w:hanging="96"/>
              <w:jc w:val="center"/>
              <w:rPr>
                <w:rFonts w:ascii="Franklin Gothic Book" w:hAnsi="Franklin Gothic Book"/>
              </w:rPr>
            </w:pPr>
            <w:r w:rsidRPr="000B2C50">
              <w:rPr>
                <w:rFonts w:ascii="Franklin Gothic Book" w:hAnsi="Franklin Gothic Book"/>
              </w:rPr>
              <w:t>3</w:t>
            </w:r>
          </w:p>
        </w:tc>
        <w:tc>
          <w:tcPr>
            <w:tcW w:w="4396" w:type="dxa"/>
            <w:vAlign w:val="center"/>
          </w:tcPr>
          <w:p w:rsidRPr="000B2C50" w:rsidR="00A55216" w:rsidP="00FA66A7" w:rsidRDefault="00A55216" w14:paraId="38DCC326" w14:textId="7777777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rsidRPr="000B2C50" w:rsidR="00A55216" w:rsidP="00FA66A7" w:rsidRDefault="00A55216" w14:paraId="083765B8" w14:textId="77777777">
            <w:pPr>
              <w:widowControl w:val="0"/>
              <w:overflowPunct w:val="0"/>
              <w:autoSpaceDE w:val="0"/>
              <w:autoSpaceDN w:val="0"/>
              <w:adjustRightInd w:val="0"/>
              <w:ind w:left="720" w:right="160"/>
              <w:jc w:val="center"/>
              <w:rPr>
                <w:rFonts w:ascii="Franklin Gothic Book" w:hAnsi="Franklin Gothic Book"/>
              </w:rPr>
            </w:pPr>
          </w:p>
        </w:tc>
      </w:tr>
      <w:tr w:rsidRPr="000B2C50" w:rsidR="00A55216" w:rsidTr="00FA66A7" w14:paraId="2E9A2AED" w14:textId="77777777">
        <w:trPr>
          <w:jc w:val="center"/>
        </w:trPr>
        <w:tc>
          <w:tcPr>
            <w:tcW w:w="704" w:type="dxa"/>
            <w:vAlign w:val="center"/>
          </w:tcPr>
          <w:p w:rsidRPr="000B2C50" w:rsidR="00A55216" w:rsidP="00FA66A7" w:rsidRDefault="00A55216" w14:paraId="2886C6F2" w14:textId="77777777">
            <w:pPr>
              <w:widowControl w:val="0"/>
              <w:overflowPunct w:val="0"/>
              <w:autoSpaceDE w:val="0"/>
              <w:autoSpaceDN w:val="0"/>
              <w:adjustRightInd w:val="0"/>
              <w:ind w:right="-107" w:hanging="96"/>
              <w:jc w:val="center"/>
              <w:rPr>
                <w:rFonts w:ascii="Franklin Gothic Book" w:hAnsi="Franklin Gothic Book"/>
              </w:rPr>
            </w:pPr>
            <w:r w:rsidRPr="000B2C50">
              <w:rPr>
                <w:rFonts w:ascii="Franklin Gothic Book" w:hAnsi="Franklin Gothic Book"/>
              </w:rPr>
              <w:t>4</w:t>
            </w:r>
          </w:p>
        </w:tc>
        <w:tc>
          <w:tcPr>
            <w:tcW w:w="4396" w:type="dxa"/>
            <w:vAlign w:val="center"/>
          </w:tcPr>
          <w:p w:rsidRPr="000B2C50" w:rsidR="00A55216" w:rsidP="00FA66A7" w:rsidRDefault="00A55216" w14:paraId="558AE923" w14:textId="7777777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rsidRPr="000B2C50" w:rsidR="00A55216" w:rsidP="00FA66A7" w:rsidRDefault="00A55216" w14:paraId="4D1EB888" w14:textId="77777777">
            <w:pPr>
              <w:widowControl w:val="0"/>
              <w:overflowPunct w:val="0"/>
              <w:autoSpaceDE w:val="0"/>
              <w:autoSpaceDN w:val="0"/>
              <w:adjustRightInd w:val="0"/>
              <w:ind w:left="720" w:right="160"/>
              <w:jc w:val="center"/>
              <w:rPr>
                <w:rFonts w:ascii="Franklin Gothic Book" w:hAnsi="Franklin Gothic Book"/>
              </w:rPr>
            </w:pPr>
          </w:p>
        </w:tc>
      </w:tr>
      <w:tr w:rsidRPr="000B2C50" w:rsidR="00A55216" w:rsidTr="00FA66A7" w14:paraId="47C9169B" w14:textId="77777777">
        <w:trPr>
          <w:jc w:val="center"/>
        </w:trPr>
        <w:tc>
          <w:tcPr>
            <w:tcW w:w="704" w:type="dxa"/>
            <w:vAlign w:val="center"/>
          </w:tcPr>
          <w:p w:rsidRPr="000B2C50" w:rsidR="00A55216" w:rsidP="00FA66A7" w:rsidRDefault="00A55216" w14:paraId="6B6D80B0" w14:textId="77777777">
            <w:pPr>
              <w:widowControl w:val="0"/>
              <w:overflowPunct w:val="0"/>
              <w:autoSpaceDE w:val="0"/>
              <w:autoSpaceDN w:val="0"/>
              <w:adjustRightInd w:val="0"/>
              <w:ind w:right="-107" w:hanging="96"/>
              <w:jc w:val="center"/>
              <w:rPr>
                <w:rFonts w:ascii="Franklin Gothic Book" w:hAnsi="Franklin Gothic Book"/>
              </w:rPr>
            </w:pPr>
            <w:r w:rsidRPr="000B2C50">
              <w:rPr>
                <w:rFonts w:ascii="Franklin Gothic Book" w:hAnsi="Franklin Gothic Book"/>
              </w:rPr>
              <w:t>…</w:t>
            </w:r>
          </w:p>
        </w:tc>
        <w:tc>
          <w:tcPr>
            <w:tcW w:w="4396" w:type="dxa"/>
            <w:vAlign w:val="center"/>
          </w:tcPr>
          <w:p w:rsidRPr="000B2C50" w:rsidR="00A55216" w:rsidP="00FA66A7" w:rsidRDefault="00A55216" w14:paraId="62EEE1C9" w14:textId="7777777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rsidRPr="000B2C50" w:rsidR="00A55216" w:rsidP="00FA66A7" w:rsidRDefault="00A55216" w14:paraId="0158D3FC" w14:textId="77777777">
            <w:pPr>
              <w:widowControl w:val="0"/>
              <w:overflowPunct w:val="0"/>
              <w:autoSpaceDE w:val="0"/>
              <w:autoSpaceDN w:val="0"/>
              <w:adjustRightInd w:val="0"/>
              <w:ind w:left="720" w:right="160"/>
              <w:jc w:val="center"/>
              <w:rPr>
                <w:rFonts w:ascii="Franklin Gothic Book" w:hAnsi="Franklin Gothic Book"/>
              </w:rPr>
            </w:pPr>
          </w:p>
        </w:tc>
      </w:tr>
    </w:tbl>
    <w:p w:rsidRPr="000B2C50" w:rsidR="00A55216" w:rsidP="00DC3771" w:rsidRDefault="00A55216" w14:paraId="24E155EC" w14:textId="3357C3B6">
      <w:pPr>
        <w:spacing w:before="120" w:after="0"/>
        <w:ind w:left="426"/>
        <w:rPr>
          <w:rFonts w:ascii="Franklin Gothic Book" w:hAnsi="Franklin Gothic Book" w:cs="Calibri"/>
        </w:rPr>
      </w:pPr>
      <w:r w:rsidRPr="000B2C50">
        <w:rPr>
          <w:rFonts w:ascii="Franklin Gothic Book" w:hAnsi="Franklin Gothic Book"/>
          <w:b/>
        </w:rPr>
        <w:t>NOTE </w:t>
      </w:r>
      <w:r w:rsidRPr="000B2C50">
        <w:rPr>
          <w:rFonts w:ascii="Franklin Gothic Book" w:hAnsi="Franklin Gothic Book"/>
        </w:rPr>
        <w:t>: La liste ne doit pas se limiter au présent formulaire en ce qui concerne le nombre de personnel clé. Une liste complète doit être soumise en adaptant le formulaire aux lignes nécessaires.</w:t>
      </w:r>
    </w:p>
    <w:p w:rsidRPr="000B2C50" w:rsidR="0046668C" w:rsidP="00637BB8" w:rsidRDefault="0046668C" w14:paraId="1F3D4118" w14:textId="77777777">
      <w:pPr>
        <w:rPr>
          <w:rFonts w:ascii="Franklin Gothic Book" w:hAnsi="Franklin Gothic Book"/>
          <w:b/>
          <w:bCs/>
        </w:rPr>
        <w:sectPr w:rsidRPr="000B2C50" w:rsidR="0046668C" w:rsidSect="008637B5">
          <w:type w:val="continuous"/>
          <w:pgSz w:w="12240" w:h="15840" w:orient="portrait"/>
          <w:pgMar w:top="1077" w:right="900" w:bottom="1077" w:left="1134" w:header="397" w:footer="340" w:gutter="0"/>
          <w:cols w:space="720"/>
          <w:docGrid w:linePitch="360"/>
        </w:sectPr>
      </w:pPr>
    </w:p>
    <w:p w:rsidRPr="000B2C50" w:rsidR="0046668C" w:rsidP="0046668C" w:rsidRDefault="0046668C" w14:paraId="24FE7944" w14:textId="382C86D4">
      <w:pPr>
        <w:jc w:val="center"/>
        <w:rPr>
          <w:rFonts w:ascii="Franklin Gothic Book" w:hAnsi="Franklin Gothic Book"/>
          <w:b/>
        </w:rPr>
      </w:pPr>
      <w:r w:rsidRPr="000B2C50">
        <w:rPr>
          <w:rFonts w:ascii="Franklin Gothic Book" w:hAnsi="Franklin Gothic Book"/>
          <w:b/>
        </w:rPr>
        <w:t>SECTION 7</w:t>
      </w:r>
    </w:p>
    <w:p w:rsidRPr="000B2C50" w:rsidR="0046668C" w:rsidP="0046668C" w:rsidRDefault="006E5E3D" w14:paraId="517EF61A" w14:textId="2F2DFF69">
      <w:pPr>
        <w:pStyle w:val="ListParagraph"/>
        <w:spacing w:after="240"/>
        <w:contextualSpacing w:val="0"/>
        <w:jc w:val="center"/>
        <w:rPr>
          <w:rFonts w:ascii="Franklin Gothic Book" w:hAnsi="Franklin Gothic Book"/>
          <w:b/>
          <w:bCs/>
        </w:rPr>
      </w:pPr>
      <w:r w:rsidRPr="000B2C50">
        <w:rPr>
          <w:rFonts w:ascii="Franklin Gothic Book" w:hAnsi="Franklin Gothic Book"/>
          <w:b/>
        </w:rPr>
        <w:t>Le profil et les expériences antérieures de l’entreprise</w:t>
      </w:r>
    </w:p>
    <w:p w:rsidRPr="000B2C50" w:rsidR="0046668C" w:rsidP="0046668C" w:rsidRDefault="0046668C" w14:paraId="0EB41977" w14:textId="77777777">
      <w:pPr>
        <w:widowControl w:val="0"/>
        <w:overflowPunct w:val="0"/>
        <w:autoSpaceDE w:val="0"/>
        <w:autoSpaceDN w:val="0"/>
        <w:adjustRightInd w:val="0"/>
        <w:spacing w:after="120"/>
        <w:jc w:val="both"/>
        <w:rPr>
          <w:rFonts w:ascii="Franklin Gothic Book" w:hAnsi="Franklin Gothic Book"/>
        </w:rPr>
      </w:pPr>
      <w:r w:rsidRPr="000B2C50">
        <w:rPr>
          <w:rFonts w:ascii="Franklin Gothic Book" w:hAnsi="Franklin Gothic Book"/>
        </w:rPr>
        <w:t xml:space="preserve">Le soumissionnaire est invité à : </w:t>
      </w:r>
    </w:p>
    <w:p w:rsidRPr="000B2C50" w:rsidR="0046668C" w:rsidP="00933BD0" w:rsidRDefault="0046668C" w14:paraId="2E41B1CA" w14:textId="77777777">
      <w:pPr>
        <w:pStyle w:val="ListParagraph"/>
        <w:widowControl w:val="0"/>
        <w:numPr>
          <w:ilvl w:val="0"/>
          <w:numId w:val="16"/>
        </w:numPr>
        <w:overflowPunct w:val="0"/>
        <w:autoSpaceDE w:val="0"/>
        <w:autoSpaceDN w:val="0"/>
        <w:adjustRightInd w:val="0"/>
        <w:spacing w:after="0"/>
        <w:ind w:left="709" w:hanging="567"/>
        <w:jc w:val="both"/>
        <w:rPr>
          <w:rFonts w:ascii="Franklin Gothic Book" w:hAnsi="Franklin Gothic Book"/>
        </w:rPr>
      </w:pPr>
      <w:r w:rsidRPr="000B2C50">
        <w:rPr>
          <w:rFonts w:ascii="Franklin Gothic Book" w:hAnsi="Franklin Gothic Book"/>
        </w:rPr>
        <w:t xml:space="preserve">Soumettre le </w:t>
      </w:r>
      <w:r w:rsidRPr="000B2C50">
        <w:rPr>
          <w:rFonts w:ascii="Franklin Gothic Book" w:hAnsi="Franklin Gothic Book"/>
          <w:b/>
        </w:rPr>
        <w:t>profil de l’entreprise</w:t>
      </w:r>
    </w:p>
    <w:p w:rsidRPr="000B2C50" w:rsidR="0046668C" w:rsidP="00933BD0" w:rsidRDefault="0046668C" w14:paraId="294E57C5" w14:textId="4B285AA2">
      <w:pPr>
        <w:pStyle w:val="ListParagraph"/>
        <w:widowControl w:val="0"/>
        <w:numPr>
          <w:ilvl w:val="0"/>
          <w:numId w:val="16"/>
        </w:numPr>
        <w:overflowPunct w:val="0"/>
        <w:autoSpaceDE w:val="0"/>
        <w:autoSpaceDN w:val="0"/>
        <w:adjustRightInd w:val="0"/>
        <w:spacing w:after="0"/>
        <w:ind w:left="284" w:hanging="142"/>
        <w:jc w:val="both"/>
        <w:rPr>
          <w:rFonts w:ascii="Franklin Gothic Book" w:hAnsi="Franklin Gothic Book"/>
        </w:rPr>
      </w:pPr>
      <w:r w:rsidRPr="000B2C50">
        <w:rPr>
          <w:rFonts w:ascii="Franklin Gothic Book" w:hAnsi="Franklin Gothic Book"/>
        </w:rPr>
        <w:t xml:space="preserve">Remplir le </w:t>
      </w:r>
      <w:r w:rsidRPr="000B2C50">
        <w:rPr>
          <w:rFonts w:ascii="Franklin Gothic Book" w:hAnsi="Franklin Gothic Book"/>
          <w:b/>
          <w:bCs/>
        </w:rPr>
        <w:t>tableau des expériences antérieures</w:t>
      </w:r>
      <w:r w:rsidRPr="000B2C50">
        <w:rPr>
          <w:rFonts w:ascii="Franklin Gothic Book" w:hAnsi="Franklin Gothic Book"/>
        </w:rPr>
        <w:t xml:space="preserve"> suivant, énumérant les travaux ou les contrats entrepris au cours des 5 dernières années semblables aux travaux requis en vertu du présent contrat</w:t>
      </w:r>
    </w:p>
    <w:p w:rsidRPr="000B2C50" w:rsidR="0046668C" w:rsidP="00933BD0" w:rsidRDefault="0046668C" w14:paraId="3D89DBAF" w14:textId="7D8FFB3E">
      <w:pPr>
        <w:pStyle w:val="ListParagraph"/>
        <w:widowControl w:val="0"/>
        <w:numPr>
          <w:ilvl w:val="0"/>
          <w:numId w:val="16"/>
        </w:numPr>
        <w:overflowPunct w:val="0"/>
        <w:autoSpaceDE w:val="0"/>
        <w:autoSpaceDN w:val="0"/>
        <w:adjustRightInd w:val="0"/>
        <w:spacing w:after="0"/>
        <w:ind w:left="709" w:hanging="567"/>
        <w:jc w:val="both"/>
        <w:rPr>
          <w:rFonts w:ascii="Franklin Gothic Book" w:hAnsi="Franklin Gothic Book"/>
        </w:rPr>
      </w:pPr>
      <w:r w:rsidRPr="000B2C50">
        <w:rPr>
          <w:rFonts w:ascii="Franklin Gothic Book" w:hAnsi="Franklin Gothic Book"/>
        </w:rPr>
        <w:t xml:space="preserve">Présenter </w:t>
      </w:r>
      <w:r w:rsidRPr="000B2C50">
        <w:rPr>
          <w:rFonts w:ascii="Franklin Gothic Book" w:hAnsi="Franklin Gothic Book"/>
          <w:b/>
        </w:rPr>
        <w:t>des preuves de l'expérience antérieure</w:t>
      </w:r>
      <w:r w:rsidRPr="000B2C50">
        <w:rPr>
          <w:rFonts w:ascii="Franklin Gothic Book" w:hAnsi="Franklin Gothic Book"/>
        </w:rPr>
        <w:t xml:space="preserve"> sous forme de contrats, de certificats d’achèvement, de documents de livraison, etc.</w:t>
      </w:r>
      <w:r w:rsidRPr="000B2C50">
        <w:rPr>
          <w:rFonts w:ascii="Franklin Gothic Book" w:hAnsi="Franklin Gothic Book"/>
          <w:b/>
        </w:rPr>
        <w:t xml:space="preserve"> </w:t>
      </w:r>
    </w:p>
    <w:p w:rsidRPr="000B2C50" w:rsidR="0046668C" w:rsidP="0046668C" w:rsidRDefault="0046668C" w14:paraId="6CBDAE79" w14:textId="77777777">
      <w:pPr>
        <w:pStyle w:val="ListParagraph"/>
        <w:widowControl w:val="0"/>
        <w:overflowPunct w:val="0"/>
        <w:autoSpaceDE w:val="0"/>
        <w:autoSpaceDN w:val="0"/>
        <w:adjustRightInd w:val="0"/>
        <w:spacing w:after="0"/>
        <w:ind w:left="567"/>
        <w:jc w:val="both"/>
        <w:rPr>
          <w:rFonts w:ascii="Franklin Gothic Book" w:hAnsi="Franklin Gothic Book"/>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Pr="000B2C50" w:rsidR="0046668C" w:rsidTr="00FA66A7" w14:paraId="6CB29EB1" w14:textId="77777777">
        <w:trPr>
          <w:trHeight w:val="768"/>
        </w:trPr>
        <w:tc>
          <w:tcPr>
            <w:tcW w:w="630" w:type="dxa"/>
            <w:tcBorders>
              <w:top w:val="single" w:color="000000" w:sz="1" w:space="0"/>
              <w:left w:val="single" w:color="000000" w:sz="1" w:space="0"/>
              <w:bottom w:val="single" w:color="000000" w:sz="1" w:space="0"/>
            </w:tcBorders>
            <w:vAlign w:val="center"/>
          </w:tcPr>
          <w:p w:rsidRPr="000B2C50" w:rsidR="0046668C" w:rsidP="00FA66A7" w:rsidRDefault="0046668C" w14:paraId="43DB595C" w14:textId="77777777">
            <w:pPr>
              <w:suppressAutoHyphens/>
              <w:spacing w:before="29" w:after="29"/>
              <w:jc w:val="center"/>
              <w:rPr>
                <w:rFonts w:ascii="Franklin Gothic Book" w:hAnsi="Franklin Gothic Book"/>
                <w:b/>
                <w:bCs/>
              </w:rPr>
            </w:pPr>
            <w:r w:rsidRPr="000B2C50">
              <w:rPr>
                <w:rFonts w:ascii="Franklin Gothic Book" w:hAnsi="Franklin Gothic Book"/>
                <w:b/>
              </w:rPr>
              <w:t>N°</w:t>
            </w:r>
          </w:p>
        </w:tc>
        <w:tc>
          <w:tcPr>
            <w:tcW w:w="4140" w:type="dxa"/>
            <w:tcBorders>
              <w:top w:val="single" w:color="000000" w:sz="1" w:space="0"/>
              <w:left w:val="single" w:color="000000" w:sz="1" w:space="0"/>
              <w:bottom w:val="single" w:color="000000" w:sz="1" w:space="0"/>
            </w:tcBorders>
            <w:shd w:val="clear" w:color="auto" w:fill="auto"/>
            <w:vAlign w:val="center"/>
          </w:tcPr>
          <w:p w:rsidRPr="000B2C50" w:rsidR="0046668C" w:rsidP="00FA66A7" w:rsidRDefault="0046668C" w14:paraId="50FFEC92" w14:textId="77777777">
            <w:pPr>
              <w:suppressAutoHyphens/>
              <w:spacing w:before="29" w:after="29"/>
              <w:jc w:val="center"/>
              <w:rPr>
                <w:rFonts w:ascii="Franklin Gothic Book" w:hAnsi="Franklin Gothic Book"/>
                <w:b/>
                <w:bCs/>
              </w:rPr>
            </w:pPr>
            <w:r w:rsidRPr="000B2C50">
              <w:rPr>
                <w:rFonts w:ascii="Franklin Gothic Book" w:hAnsi="Franklin Gothic Book"/>
                <w:b/>
              </w:rPr>
              <w:t>Nom du projet / Type de travail</w:t>
            </w:r>
          </w:p>
        </w:tc>
        <w:tc>
          <w:tcPr>
            <w:tcW w:w="2340" w:type="dxa"/>
            <w:tcBorders>
              <w:top w:val="single" w:color="000000" w:sz="1" w:space="0"/>
              <w:left w:val="single" w:color="000000" w:sz="1" w:space="0"/>
              <w:bottom w:val="single" w:color="000000" w:sz="1" w:space="0"/>
            </w:tcBorders>
            <w:shd w:val="clear" w:color="auto" w:fill="auto"/>
            <w:vAlign w:val="center"/>
          </w:tcPr>
          <w:p w:rsidRPr="000B2C50" w:rsidR="0046668C" w:rsidP="00FA66A7" w:rsidRDefault="0046668C" w14:paraId="05238831" w14:textId="4C05CA09">
            <w:pPr>
              <w:suppressLineNumbers/>
              <w:suppressAutoHyphens/>
              <w:jc w:val="center"/>
              <w:rPr>
                <w:rFonts w:ascii="Franklin Gothic Book" w:hAnsi="Franklin Gothic Book"/>
                <w:b/>
                <w:bCs/>
              </w:rPr>
            </w:pPr>
            <w:r w:rsidRPr="000B2C50">
              <w:rPr>
                <w:rFonts w:ascii="Franklin Gothic Book" w:hAnsi="Franklin Gothic Book"/>
                <w:b/>
              </w:rPr>
              <w:t>Valeur totale des travaux réalisés (...)</w:t>
            </w:r>
          </w:p>
        </w:tc>
        <w:tc>
          <w:tcPr>
            <w:tcW w:w="1620" w:type="dxa"/>
            <w:tcBorders>
              <w:top w:val="single" w:color="000000" w:sz="1" w:space="0"/>
              <w:left w:val="single" w:color="000000" w:sz="1" w:space="0"/>
              <w:bottom w:val="single" w:color="000000" w:sz="1" w:space="0"/>
            </w:tcBorders>
            <w:shd w:val="clear" w:color="auto" w:fill="auto"/>
            <w:vAlign w:val="center"/>
          </w:tcPr>
          <w:p w:rsidRPr="000B2C50" w:rsidR="0046668C" w:rsidP="00FA66A7" w:rsidRDefault="0046668C" w14:paraId="3F2C6989" w14:textId="77777777">
            <w:pPr>
              <w:suppressLineNumbers/>
              <w:suppressAutoHyphens/>
              <w:jc w:val="center"/>
              <w:rPr>
                <w:rFonts w:ascii="Franklin Gothic Book" w:hAnsi="Franklin Gothic Book"/>
                <w:b/>
                <w:bCs/>
              </w:rPr>
            </w:pPr>
            <w:r w:rsidRPr="000B2C50">
              <w:rPr>
                <w:rFonts w:ascii="Franklin Gothic Book" w:hAnsi="Franklin Gothic Book"/>
                <w:b/>
              </w:rPr>
              <w:t>Durée du contrat de travaux</w:t>
            </w:r>
          </w:p>
        </w:tc>
        <w:tc>
          <w:tcPr>
            <w:tcW w:w="1562" w:type="dxa"/>
            <w:tcBorders>
              <w:top w:val="single" w:color="000000" w:sz="1" w:space="0"/>
              <w:left w:val="single" w:color="000000" w:sz="1" w:space="0"/>
              <w:bottom w:val="single" w:color="000000" w:sz="1" w:space="0"/>
              <w:right w:val="single" w:color="000000" w:sz="1" w:space="0"/>
            </w:tcBorders>
            <w:vAlign w:val="center"/>
          </w:tcPr>
          <w:p w:rsidRPr="000B2C50" w:rsidR="0046668C" w:rsidP="00FA66A7" w:rsidRDefault="0046668C" w14:paraId="25D98D47" w14:textId="77777777">
            <w:pPr>
              <w:suppressLineNumbers/>
              <w:suppressAutoHyphens/>
              <w:jc w:val="center"/>
              <w:rPr>
                <w:rFonts w:ascii="Franklin Gothic Book" w:hAnsi="Franklin Gothic Book"/>
                <w:b/>
                <w:bCs/>
              </w:rPr>
            </w:pPr>
            <w:r w:rsidRPr="000B2C50">
              <w:rPr>
                <w:rFonts w:ascii="Franklin Gothic Book" w:hAnsi="Franklin Gothic Book"/>
                <w:b/>
              </w:rPr>
              <w:t>Date de début</w:t>
            </w:r>
          </w:p>
        </w:tc>
        <w:tc>
          <w:tcPr>
            <w:tcW w:w="1559" w:type="dxa"/>
            <w:tcBorders>
              <w:top w:val="single" w:color="000000" w:sz="1" w:space="0"/>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260DB4D6" w14:textId="77777777">
            <w:pPr>
              <w:suppressLineNumbers/>
              <w:suppressAutoHyphens/>
              <w:jc w:val="center"/>
              <w:rPr>
                <w:rFonts w:ascii="Franklin Gothic Book" w:hAnsi="Franklin Gothic Book"/>
                <w:b/>
                <w:bCs/>
              </w:rPr>
            </w:pPr>
            <w:r w:rsidRPr="000B2C50">
              <w:rPr>
                <w:rFonts w:ascii="Franklin Gothic Book" w:hAnsi="Franklin Gothic Book"/>
                <w:b/>
              </w:rPr>
              <w:t>Date de fin</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76DF39A0" w14:textId="4A19894F">
            <w:pPr>
              <w:suppressLineNumbers/>
              <w:suppressAutoHyphens/>
              <w:jc w:val="center"/>
              <w:rPr>
                <w:rFonts w:ascii="Franklin Gothic Book" w:hAnsi="Franklin Gothic Book"/>
                <w:b/>
                <w:bCs/>
              </w:rPr>
            </w:pPr>
            <w:r w:rsidRPr="000B2C50">
              <w:rPr>
                <w:rFonts w:ascii="Franklin Gothic Book" w:hAnsi="Franklin Gothic Book"/>
                <w:b/>
              </w:rPr>
              <w:t xml:space="preserve">Autorité contractante / personne à contacter / téléphone / </w:t>
            </w:r>
            <w:proofErr w:type="gramStart"/>
            <w:r w:rsidRPr="000B2C50">
              <w:rPr>
                <w:rFonts w:ascii="Franklin Gothic Book" w:hAnsi="Franklin Gothic Book"/>
                <w:b/>
              </w:rPr>
              <w:t>e-mail</w:t>
            </w:r>
            <w:proofErr w:type="gramEnd"/>
          </w:p>
        </w:tc>
      </w:tr>
      <w:tr w:rsidRPr="000B2C50" w:rsidR="0046668C" w:rsidTr="00FA66A7" w14:paraId="5425EE15"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1B7ED7FA" w14:textId="77777777">
            <w:pPr>
              <w:suppressLineNumbers/>
              <w:suppressAutoHyphens/>
              <w:jc w:val="center"/>
              <w:rPr>
                <w:rFonts w:ascii="Franklin Gothic Book" w:hAnsi="Franklin Gothic Book"/>
                <w:b/>
                <w:bCs/>
              </w:rPr>
            </w:pPr>
            <w:r w:rsidRPr="000B2C50">
              <w:rPr>
                <w:rFonts w:ascii="Franklin Gothic Book" w:hAnsi="Franklin Gothic Book"/>
                <w:b/>
              </w:rPr>
              <w:t>1</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6C30460B" w14:textId="77777777">
            <w:pPr>
              <w:suppressLineNumbers/>
              <w:suppressAutoHyphens/>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12FC04FE"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69583473"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77E1181C"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1166DF70"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32968981" w14:textId="77777777">
            <w:pPr>
              <w:suppressLineNumbers/>
              <w:suppressAutoHyphens/>
              <w:snapToGrid w:val="0"/>
              <w:rPr>
                <w:rFonts w:ascii="Franklin Gothic Book" w:hAnsi="Franklin Gothic Book"/>
                <w:b/>
                <w:bCs/>
                <w:lang w:eastAsia="ar-SA"/>
              </w:rPr>
            </w:pPr>
          </w:p>
        </w:tc>
      </w:tr>
      <w:tr w:rsidRPr="000B2C50" w:rsidR="0046668C" w:rsidTr="00FA66A7" w14:paraId="4BD2BD5D"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4E2B7BC3" w14:textId="77777777">
            <w:pPr>
              <w:suppressLineNumbers/>
              <w:suppressAutoHyphens/>
              <w:snapToGrid w:val="0"/>
              <w:jc w:val="center"/>
              <w:rPr>
                <w:rFonts w:ascii="Franklin Gothic Book" w:hAnsi="Franklin Gothic Book"/>
                <w:b/>
                <w:bCs/>
              </w:rPr>
            </w:pPr>
            <w:r w:rsidRPr="000B2C50">
              <w:rPr>
                <w:rFonts w:ascii="Franklin Gothic Book" w:hAnsi="Franklin Gothic Book"/>
                <w:b/>
              </w:rPr>
              <w:t>2</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7537C366" w14:textId="77777777">
            <w:pPr>
              <w:suppressLineNumbers/>
              <w:suppressAutoHyphens/>
              <w:snapToGrid w:val="0"/>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77501EE8"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57BE980D"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45DC089C"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25431301"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193CC809" w14:textId="77777777">
            <w:pPr>
              <w:suppressLineNumbers/>
              <w:suppressAutoHyphens/>
              <w:snapToGrid w:val="0"/>
              <w:rPr>
                <w:rFonts w:ascii="Franklin Gothic Book" w:hAnsi="Franklin Gothic Book"/>
                <w:b/>
                <w:bCs/>
                <w:lang w:eastAsia="ar-SA"/>
              </w:rPr>
            </w:pPr>
          </w:p>
        </w:tc>
      </w:tr>
      <w:tr w:rsidRPr="000B2C50" w:rsidR="0046668C" w:rsidTr="00FA66A7" w14:paraId="4F31D34C"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6EB7662F" w14:textId="77777777">
            <w:pPr>
              <w:suppressLineNumbers/>
              <w:suppressAutoHyphens/>
              <w:snapToGrid w:val="0"/>
              <w:jc w:val="center"/>
              <w:rPr>
                <w:rFonts w:ascii="Franklin Gothic Book" w:hAnsi="Franklin Gothic Book"/>
                <w:b/>
                <w:bCs/>
              </w:rPr>
            </w:pPr>
            <w:r w:rsidRPr="000B2C50">
              <w:rPr>
                <w:rFonts w:ascii="Franklin Gothic Book" w:hAnsi="Franklin Gothic Book"/>
                <w:b/>
              </w:rPr>
              <w:t>3</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0CD80B45" w14:textId="77777777">
            <w:pPr>
              <w:suppressLineNumbers/>
              <w:suppressAutoHyphens/>
              <w:snapToGrid w:val="0"/>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573502A6"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27B37711"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2AEB9C12"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2BCF30A9"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468AA03B" w14:textId="77777777">
            <w:pPr>
              <w:suppressLineNumbers/>
              <w:suppressAutoHyphens/>
              <w:snapToGrid w:val="0"/>
              <w:rPr>
                <w:rFonts w:ascii="Franklin Gothic Book" w:hAnsi="Franklin Gothic Book"/>
                <w:b/>
                <w:bCs/>
                <w:lang w:eastAsia="ar-SA"/>
              </w:rPr>
            </w:pPr>
          </w:p>
        </w:tc>
      </w:tr>
      <w:tr w:rsidRPr="000B2C50" w:rsidR="0046668C" w:rsidTr="00FA66A7" w14:paraId="1C01D590"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4583D89C" w14:textId="77777777">
            <w:pPr>
              <w:suppressLineNumbers/>
              <w:suppressAutoHyphens/>
              <w:snapToGrid w:val="0"/>
              <w:jc w:val="center"/>
              <w:rPr>
                <w:rFonts w:ascii="Franklin Gothic Book" w:hAnsi="Franklin Gothic Book"/>
                <w:b/>
                <w:bCs/>
              </w:rPr>
            </w:pPr>
            <w:r w:rsidRPr="000B2C50">
              <w:rPr>
                <w:rFonts w:ascii="Franklin Gothic Book" w:hAnsi="Franklin Gothic Book"/>
                <w:b/>
              </w:rPr>
              <w:t>4</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6E19B5E1" w14:textId="77777777">
            <w:pPr>
              <w:suppressLineNumbers/>
              <w:suppressAutoHyphens/>
              <w:snapToGrid w:val="0"/>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6B637771"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61EA09E2"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6A8A093A"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4C90E603"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6DD4E92A" w14:textId="77777777">
            <w:pPr>
              <w:suppressLineNumbers/>
              <w:suppressAutoHyphens/>
              <w:snapToGrid w:val="0"/>
              <w:rPr>
                <w:rFonts w:ascii="Franklin Gothic Book" w:hAnsi="Franklin Gothic Book"/>
                <w:b/>
                <w:bCs/>
                <w:lang w:eastAsia="ar-SA"/>
              </w:rPr>
            </w:pPr>
          </w:p>
        </w:tc>
      </w:tr>
      <w:tr w:rsidRPr="000B2C50" w:rsidR="0046668C" w:rsidTr="00FA66A7" w14:paraId="66E64D36"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0D6ABEF8" w14:textId="77777777">
            <w:pPr>
              <w:suppressLineNumbers/>
              <w:suppressAutoHyphens/>
              <w:snapToGrid w:val="0"/>
              <w:jc w:val="center"/>
              <w:rPr>
                <w:rFonts w:ascii="Franklin Gothic Book" w:hAnsi="Franklin Gothic Book"/>
                <w:b/>
                <w:bCs/>
              </w:rPr>
            </w:pPr>
            <w:r w:rsidRPr="000B2C50">
              <w:rPr>
                <w:rFonts w:ascii="Franklin Gothic Book" w:hAnsi="Franklin Gothic Book"/>
                <w:b/>
              </w:rPr>
              <w:t>5</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532CF8C6" w14:textId="77777777">
            <w:pPr>
              <w:suppressLineNumbers/>
              <w:suppressAutoHyphens/>
              <w:snapToGrid w:val="0"/>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7F50A51C"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53DB1390"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168A66D6"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5697EC51"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1D51D1B2" w14:textId="77777777">
            <w:pPr>
              <w:suppressLineNumbers/>
              <w:suppressAutoHyphens/>
              <w:snapToGrid w:val="0"/>
              <w:rPr>
                <w:rFonts w:ascii="Franklin Gothic Book" w:hAnsi="Franklin Gothic Book"/>
                <w:b/>
                <w:bCs/>
                <w:lang w:eastAsia="ar-SA"/>
              </w:rPr>
            </w:pPr>
          </w:p>
        </w:tc>
      </w:tr>
      <w:tr w:rsidRPr="000B2C50" w:rsidR="0046668C" w:rsidTr="00FA66A7" w14:paraId="3BD88DDD" w14:textId="77777777">
        <w:trPr>
          <w:trHeight w:val="680"/>
        </w:trPr>
        <w:tc>
          <w:tcPr>
            <w:tcW w:w="630" w:type="dxa"/>
            <w:tcBorders>
              <w:left w:val="single" w:color="000000" w:sz="1" w:space="0"/>
              <w:bottom w:val="single" w:color="000000" w:sz="1" w:space="0"/>
            </w:tcBorders>
            <w:vAlign w:val="center"/>
          </w:tcPr>
          <w:p w:rsidRPr="000B2C50" w:rsidR="0046668C" w:rsidP="00FA66A7" w:rsidRDefault="0046668C" w14:paraId="2C2D0F9F" w14:textId="77777777">
            <w:pPr>
              <w:suppressLineNumbers/>
              <w:suppressAutoHyphens/>
              <w:snapToGrid w:val="0"/>
              <w:jc w:val="center"/>
              <w:rPr>
                <w:rFonts w:ascii="Franklin Gothic Book" w:hAnsi="Franklin Gothic Book"/>
                <w:b/>
                <w:bCs/>
              </w:rPr>
            </w:pPr>
            <w:r w:rsidRPr="000B2C50">
              <w:rPr>
                <w:rFonts w:ascii="Franklin Gothic Book" w:hAnsi="Franklin Gothic Book"/>
                <w:b/>
              </w:rPr>
              <w:t>…</w:t>
            </w:r>
          </w:p>
        </w:tc>
        <w:tc>
          <w:tcPr>
            <w:tcW w:w="4140" w:type="dxa"/>
            <w:tcBorders>
              <w:left w:val="single" w:color="000000" w:sz="1" w:space="0"/>
              <w:bottom w:val="single" w:color="000000" w:sz="1" w:space="0"/>
            </w:tcBorders>
            <w:shd w:val="clear" w:color="auto" w:fill="auto"/>
            <w:vAlign w:val="center"/>
          </w:tcPr>
          <w:p w:rsidRPr="000B2C50" w:rsidR="0046668C" w:rsidP="00FA66A7" w:rsidRDefault="0046668C" w14:paraId="57BD1C07" w14:textId="77777777">
            <w:pPr>
              <w:suppressLineNumbers/>
              <w:suppressAutoHyphens/>
              <w:snapToGrid w:val="0"/>
              <w:rPr>
                <w:rFonts w:ascii="Franklin Gothic Book" w:hAnsi="Franklin Gothic Book"/>
                <w:b/>
                <w:bCs/>
                <w:lang w:eastAsia="ar-SA"/>
              </w:rPr>
            </w:pPr>
          </w:p>
        </w:tc>
        <w:tc>
          <w:tcPr>
            <w:tcW w:w="2340" w:type="dxa"/>
            <w:tcBorders>
              <w:left w:val="single" w:color="000000" w:sz="1" w:space="0"/>
              <w:bottom w:val="single" w:color="000000" w:sz="1" w:space="0"/>
            </w:tcBorders>
            <w:shd w:val="clear" w:color="auto" w:fill="auto"/>
            <w:vAlign w:val="center"/>
          </w:tcPr>
          <w:p w:rsidRPr="000B2C50" w:rsidR="0046668C" w:rsidP="00FA66A7" w:rsidRDefault="0046668C" w14:paraId="0CE92D82" w14:textId="77777777">
            <w:pPr>
              <w:suppressLineNumbers/>
              <w:suppressAutoHyphens/>
              <w:snapToGrid w:val="0"/>
              <w:rPr>
                <w:rFonts w:ascii="Franklin Gothic Book" w:hAnsi="Franklin Gothic Book"/>
                <w:b/>
                <w:bCs/>
                <w:lang w:eastAsia="ar-SA"/>
              </w:rPr>
            </w:pPr>
          </w:p>
        </w:tc>
        <w:tc>
          <w:tcPr>
            <w:tcW w:w="1620" w:type="dxa"/>
            <w:tcBorders>
              <w:left w:val="single" w:color="000000" w:sz="1" w:space="0"/>
              <w:bottom w:val="single" w:color="000000" w:sz="1" w:space="0"/>
            </w:tcBorders>
            <w:shd w:val="clear" w:color="auto" w:fill="auto"/>
            <w:vAlign w:val="center"/>
          </w:tcPr>
          <w:p w:rsidRPr="000B2C50" w:rsidR="0046668C" w:rsidP="00FA66A7" w:rsidRDefault="0046668C" w14:paraId="68839C75" w14:textId="77777777">
            <w:pPr>
              <w:suppressLineNumbers/>
              <w:suppressAutoHyphens/>
              <w:snapToGrid w:val="0"/>
              <w:rPr>
                <w:rFonts w:ascii="Franklin Gothic Book" w:hAnsi="Franklin Gothic Book"/>
                <w:b/>
                <w:bCs/>
                <w:lang w:eastAsia="ar-SA"/>
              </w:rPr>
            </w:pPr>
          </w:p>
        </w:tc>
        <w:tc>
          <w:tcPr>
            <w:tcW w:w="1562" w:type="dxa"/>
            <w:tcBorders>
              <w:left w:val="single" w:color="000000" w:sz="1" w:space="0"/>
              <w:bottom w:val="single" w:color="000000" w:sz="1" w:space="0"/>
              <w:right w:val="single" w:color="000000" w:sz="1" w:space="0"/>
            </w:tcBorders>
            <w:vAlign w:val="center"/>
          </w:tcPr>
          <w:p w:rsidRPr="000B2C50" w:rsidR="0046668C" w:rsidP="00FA66A7" w:rsidRDefault="0046668C" w14:paraId="1C16123E" w14:textId="77777777">
            <w:pPr>
              <w:suppressLineNumbers/>
              <w:suppressAutoHyphens/>
              <w:snapToGrid w:val="0"/>
              <w:rPr>
                <w:rFonts w:ascii="Franklin Gothic Book" w:hAnsi="Franklin Gothic Book"/>
                <w:b/>
                <w:bCs/>
                <w:lang w:eastAsia="ar-SA"/>
              </w:rPr>
            </w:pPr>
          </w:p>
        </w:tc>
        <w:tc>
          <w:tcPr>
            <w:tcW w:w="1559" w:type="dxa"/>
            <w:tcBorders>
              <w:left w:val="single" w:color="000000" w:sz="1" w:space="0"/>
              <w:bottom w:val="single" w:color="000000" w:sz="1" w:space="0"/>
              <w:right w:val="single" w:color="auto" w:sz="4" w:space="0"/>
            </w:tcBorders>
            <w:shd w:val="clear" w:color="auto" w:fill="auto"/>
            <w:vAlign w:val="center"/>
          </w:tcPr>
          <w:p w:rsidRPr="000B2C50" w:rsidR="0046668C" w:rsidP="00FA66A7" w:rsidRDefault="0046668C" w14:paraId="15C690EB" w14:textId="77777777">
            <w:pPr>
              <w:suppressLineNumbers/>
              <w:suppressAutoHyphens/>
              <w:snapToGrid w:val="0"/>
              <w:rPr>
                <w:rFonts w:ascii="Franklin Gothic Book" w:hAnsi="Franklin Gothic Book"/>
                <w:b/>
                <w:bCs/>
                <w:lang w:eastAsia="ar-SA"/>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rsidRPr="000B2C50" w:rsidR="0046668C" w:rsidP="00FA66A7" w:rsidRDefault="0046668C" w14:paraId="7DB24A47" w14:textId="77777777">
            <w:pPr>
              <w:suppressLineNumbers/>
              <w:suppressAutoHyphens/>
              <w:snapToGrid w:val="0"/>
              <w:rPr>
                <w:rFonts w:ascii="Franklin Gothic Book" w:hAnsi="Franklin Gothic Book"/>
                <w:b/>
                <w:bCs/>
                <w:lang w:eastAsia="ar-SA"/>
              </w:rPr>
            </w:pPr>
          </w:p>
        </w:tc>
      </w:tr>
    </w:tbl>
    <w:p w:rsidRPr="000B2C50" w:rsidR="0046668C" w:rsidP="0046668C" w:rsidRDefault="0046668C" w14:paraId="7DC72BBA" w14:textId="1D0C5CF1">
      <w:pPr>
        <w:spacing w:before="240" w:after="0"/>
        <w:jc w:val="both"/>
        <w:rPr>
          <w:rFonts w:ascii="Franklin Gothic Book" w:hAnsi="Franklin Gothic Book" w:cs="Calibri"/>
        </w:rPr>
      </w:pPr>
      <w:r w:rsidRPr="000B2C50">
        <w:rPr>
          <w:rFonts w:ascii="Franklin Gothic Book" w:hAnsi="Franklin Gothic Book"/>
          <w:b/>
        </w:rPr>
        <w:t>NOTE </w:t>
      </w:r>
      <w:r w:rsidRPr="000B2C50">
        <w:rPr>
          <w:rFonts w:ascii="Franklin Gothic Book" w:hAnsi="Franklin Gothic Book"/>
        </w:rPr>
        <w:t xml:space="preserve">: La liste ne doit pas se limiter au présent formulaire en ce qui concerne le nombre d’œuvres déclarées. </w:t>
      </w:r>
      <w:r w:rsidRPr="00CE1B82">
        <w:rPr>
          <w:rFonts w:ascii="Franklin Gothic Book" w:hAnsi="Franklin Gothic Book"/>
          <w:b/>
          <w:bCs/>
          <w:highlight w:val="green"/>
        </w:rPr>
        <w:t xml:space="preserve">Une liste complète des </w:t>
      </w:r>
      <w:r w:rsidRPr="00CE1B82" w:rsidR="00CE1B82">
        <w:rPr>
          <w:rFonts w:ascii="Franklin Gothic Book" w:hAnsi="Franklin Gothic Book"/>
          <w:b/>
          <w:bCs/>
          <w:highlight w:val="green"/>
        </w:rPr>
        <w:t>3</w:t>
      </w:r>
      <w:r w:rsidRPr="00CE1B82">
        <w:rPr>
          <w:rFonts w:ascii="Franklin Gothic Book" w:hAnsi="Franklin Gothic Book"/>
          <w:b/>
          <w:bCs/>
          <w:highlight w:val="green"/>
        </w:rPr>
        <w:t xml:space="preserve"> dernières années d’expérience doit être soumise, en adaptant le </w:t>
      </w:r>
      <w:r w:rsidRPr="00CE1B82" w:rsidR="002E09C9">
        <w:rPr>
          <w:rFonts w:ascii="Franklin Gothic Book" w:hAnsi="Franklin Gothic Book"/>
          <w:b/>
          <w:bCs/>
          <w:highlight w:val="green"/>
        </w:rPr>
        <w:t>formulaire.</w:t>
      </w:r>
      <w:r w:rsidRPr="00CE1B82" w:rsidR="002E09C9">
        <w:rPr>
          <w:rFonts w:ascii="Franklin Gothic Book" w:hAnsi="Franklin Gothic Book"/>
          <w:highlight w:val="green"/>
        </w:rPr>
        <w:t xml:space="preserve"> </w:t>
      </w:r>
    </w:p>
    <w:p w:rsidRPr="000B2C50" w:rsidR="0046668C" w:rsidP="0046668C" w:rsidRDefault="0046668C" w14:paraId="1BE9A2FE" w14:textId="3F22B3E5">
      <w:pPr>
        <w:widowControl w:val="0"/>
        <w:overflowPunct w:val="0"/>
        <w:autoSpaceDE w:val="0"/>
        <w:autoSpaceDN w:val="0"/>
        <w:adjustRightInd w:val="0"/>
        <w:spacing w:after="0"/>
        <w:ind w:right="160"/>
        <w:jc w:val="both"/>
        <w:rPr>
          <w:rFonts w:ascii="Franklin Gothic Book" w:hAnsi="Franklin Gothic Book" w:cs="Calibri"/>
        </w:rPr>
      </w:pPr>
      <w:r w:rsidRPr="000B2C50">
        <w:rPr>
          <w:rFonts w:ascii="Franklin Gothic Book" w:hAnsi="Franklin Gothic Book"/>
        </w:rPr>
        <w:t>NRC se réserve le droit de procéder à des vérifications de référence pour des contrats réalisés préalablement</w:t>
      </w:r>
      <w:r w:rsidRPr="000B2C50">
        <w:rPr>
          <w:rFonts w:ascii="Franklin Gothic Book" w:hAnsi="Franklin Gothic Book"/>
        </w:rPr>
        <w:br w:type="page"/>
      </w:r>
    </w:p>
    <w:p w:rsidRPr="000B2C50" w:rsidR="0046668C" w:rsidP="0046668C" w:rsidRDefault="0046668C" w14:paraId="315C20F3" w14:textId="77777777">
      <w:pPr>
        <w:widowControl w:val="0"/>
        <w:overflowPunct w:val="0"/>
        <w:autoSpaceDE w:val="0"/>
        <w:autoSpaceDN w:val="0"/>
        <w:adjustRightInd w:val="0"/>
        <w:spacing w:after="0"/>
        <w:ind w:right="160"/>
        <w:jc w:val="both"/>
        <w:rPr>
          <w:rFonts w:ascii="Franklin Gothic Book" w:hAnsi="Franklin Gothic Book" w:cs="Calibri"/>
          <w:lang w:eastAsia="ar-SA"/>
        </w:rPr>
        <w:sectPr w:rsidRPr="000B2C50" w:rsidR="0046668C" w:rsidSect="008637B5">
          <w:pgSz w:w="15840" w:h="12240" w:orient="landscape"/>
          <w:pgMar w:top="1138" w:right="1080" w:bottom="1138" w:left="1080" w:header="562" w:footer="677" w:gutter="0"/>
          <w:cols w:space="720"/>
          <w:docGrid w:linePitch="360"/>
        </w:sectPr>
      </w:pPr>
    </w:p>
    <w:p w:rsidR="008B50C2" w:rsidP="00D85D84" w:rsidRDefault="00DF4E3B" w14:paraId="32614D7F" w14:textId="12B4A574">
      <w:pPr>
        <w:spacing w:after="0"/>
        <w:jc w:val="center"/>
        <w:rPr>
          <w:rFonts w:ascii="Franklin Gothic Book" w:hAnsi="Franklin Gothic Book"/>
          <w:b/>
        </w:rPr>
      </w:pPr>
      <w:r w:rsidRPr="000B2C50">
        <w:rPr>
          <w:rFonts w:ascii="Franklin Gothic Book" w:hAnsi="Franklin Gothic Book"/>
          <w:b/>
        </w:rPr>
        <w:t>SECTION 8</w:t>
      </w:r>
    </w:p>
    <w:p w:rsidRPr="000B2C50" w:rsidR="00F36DCD" w:rsidP="001C01C1" w:rsidRDefault="00F36DCD" w14:paraId="31FEBA4A" w14:textId="77777777">
      <w:pPr>
        <w:spacing w:after="0"/>
        <w:jc w:val="center"/>
        <w:rPr>
          <w:rFonts w:ascii="Franklin Gothic Book" w:hAnsi="Franklin Gothic Book"/>
          <w:b/>
        </w:rPr>
      </w:pPr>
    </w:p>
    <w:p w:rsidRPr="00637BB8" w:rsidR="003036EA" w:rsidP="003036EA" w:rsidRDefault="003036EA" w14:paraId="2672A799" w14:textId="77777777">
      <w:pPr>
        <w:spacing w:after="0"/>
        <w:jc w:val="center"/>
        <w:rPr>
          <w:rFonts w:ascii="Franklin Gothic Book" w:hAnsi="Franklin Gothic Book"/>
          <w:b/>
          <w:sz w:val="26"/>
          <w:szCs w:val="26"/>
        </w:rPr>
      </w:pPr>
      <w:r>
        <w:rPr>
          <w:rFonts w:ascii="Franklin Gothic Book" w:hAnsi="Franklin Gothic Book"/>
          <w:b/>
          <w:sz w:val="26"/>
        </w:rPr>
        <w:t>Devis quantitatif</w:t>
      </w:r>
    </w:p>
    <w:p w:rsidR="005F2BCB" w:rsidP="003036EA" w:rsidRDefault="005F2BCB" w14:paraId="43E3529C" w14:textId="77777777">
      <w:pPr>
        <w:spacing w:after="120"/>
        <w:ind w:left="720"/>
        <w:rPr>
          <w:rFonts w:ascii="Franklin Gothic Book" w:hAnsi="Franklin Gothic Book"/>
          <w:b/>
        </w:rPr>
      </w:pPr>
    </w:p>
    <w:p w:rsidRPr="005F2BCB" w:rsidR="003036EA" w:rsidP="003036EA" w:rsidRDefault="003036EA" w14:paraId="179461F1" w14:textId="54B87813">
      <w:pPr>
        <w:spacing w:after="120"/>
        <w:ind w:left="720"/>
        <w:rPr>
          <w:rFonts w:ascii="Franklin Gothic Book" w:hAnsi="Franklin Gothic Book"/>
          <w:b/>
        </w:rPr>
      </w:pPr>
      <w:r w:rsidRPr="005F2BCB">
        <w:rPr>
          <w:rFonts w:ascii="Franklin Gothic Book" w:hAnsi="Franklin Gothic Book"/>
          <w:b/>
        </w:rPr>
        <w:t>Préambule du devis quantitatif</w:t>
      </w:r>
    </w:p>
    <w:p w:rsidRPr="00F74909" w:rsidR="003036EA" w:rsidP="00743CF4" w:rsidRDefault="003036EA" w14:paraId="327E075C" w14:textId="77777777">
      <w:pPr>
        <w:numPr>
          <w:ilvl w:val="0"/>
          <w:numId w:val="19"/>
        </w:numPr>
        <w:spacing w:after="120"/>
        <w:ind w:hanging="340"/>
        <w:jc w:val="both"/>
        <w:rPr>
          <w:rFonts w:ascii="Franklin Gothic Book" w:hAnsi="Franklin Gothic Book"/>
          <w:iCs/>
        </w:rPr>
      </w:pPr>
      <w:r>
        <w:rPr>
          <w:rFonts w:ascii="Franklin Gothic Book" w:hAnsi="Franklin Gothic Book"/>
        </w:rPr>
        <w:t xml:space="preserve">NRC a la faculté de contracter tout ou partie des fournitures et des travaux demandés, selon la </w:t>
      </w:r>
      <w:r w:rsidRPr="00F74909">
        <w:rPr>
          <w:rFonts w:ascii="Franklin Gothic Book" w:hAnsi="Franklin Gothic Book"/>
        </w:rPr>
        <w:t>disponibilité du budget ;</w:t>
      </w:r>
    </w:p>
    <w:p w:rsidRPr="00F74909" w:rsidR="003036EA" w:rsidP="00743CF4" w:rsidRDefault="003036EA" w14:paraId="27ED1FBA" w14:textId="77777777">
      <w:pPr>
        <w:pStyle w:val="Title"/>
        <w:numPr>
          <w:ilvl w:val="0"/>
          <w:numId w:val="19"/>
        </w:numPr>
        <w:spacing w:after="80" w:line="288" w:lineRule="auto"/>
        <w:ind w:left="1077" w:hanging="340"/>
        <w:jc w:val="both"/>
        <w:rPr>
          <w:rFonts w:ascii="Franklin Gothic Book" w:hAnsi="Franklin Gothic Book" w:cs="Arial"/>
          <w:b w:val="0"/>
          <w:bCs w:val="0"/>
          <w:i w:val="0"/>
          <w:sz w:val="22"/>
          <w:szCs w:val="22"/>
        </w:rPr>
      </w:pPr>
      <w:r w:rsidRPr="00F74909">
        <w:rPr>
          <w:rFonts w:ascii="Franklin Gothic Book" w:hAnsi="Franklin Gothic Book"/>
          <w:b w:val="0"/>
          <w:i w:val="0"/>
          <w:sz w:val="22"/>
        </w:rPr>
        <w:t>L’offre et les travaux doivent être les meilleurs disponibles sur le marché ;</w:t>
      </w:r>
    </w:p>
    <w:p w:rsidRPr="00F74909" w:rsidR="003036EA" w:rsidP="00743CF4" w:rsidRDefault="003036EA" w14:paraId="4EE6EB1A" w14:textId="77777777">
      <w:pPr>
        <w:pStyle w:val="Title"/>
        <w:numPr>
          <w:ilvl w:val="0"/>
          <w:numId w:val="19"/>
        </w:numPr>
        <w:spacing w:after="80" w:line="288" w:lineRule="auto"/>
        <w:ind w:left="1077" w:hanging="340"/>
        <w:jc w:val="both"/>
        <w:rPr>
          <w:rFonts w:ascii="Franklin Gothic Book" w:hAnsi="Franklin Gothic Book" w:cs="Arial"/>
          <w:b w:val="0"/>
          <w:bCs w:val="0"/>
          <w:i w:val="0"/>
          <w:sz w:val="22"/>
          <w:szCs w:val="22"/>
        </w:rPr>
      </w:pPr>
      <w:proofErr w:type="gramStart"/>
      <w:r w:rsidRPr="00F74909">
        <w:rPr>
          <w:rFonts w:ascii="Franklin Gothic Book" w:hAnsi="Franklin Gothic Book"/>
          <w:b w:val="0"/>
          <w:i w:val="0"/>
          <w:sz w:val="22"/>
        </w:rPr>
        <w:t>le</w:t>
      </w:r>
      <w:proofErr w:type="gramEnd"/>
      <w:r w:rsidRPr="00F74909">
        <w:rPr>
          <w:rFonts w:ascii="Franklin Gothic Book" w:hAnsi="Franklin Gothic Book"/>
          <w:b w:val="0"/>
          <w:i w:val="0"/>
          <w:sz w:val="22"/>
        </w:rPr>
        <w:t xml:space="preserve"> soumissionnaire doit présenter </w:t>
      </w:r>
      <w:r w:rsidRPr="00F74909">
        <w:rPr>
          <w:rFonts w:ascii="Franklin Gothic Book" w:hAnsi="Franklin Gothic Book"/>
          <w:i w:val="0"/>
          <w:sz w:val="22"/>
          <w:u w:val="single"/>
        </w:rPr>
        <w:t>des pièces justificatives</w:t>
      </w:r>
      <w:r w:rsidRPr="00F74909">
        <w:rPr>
          <w:rFonts w:ascii="Franklin Gothic Book" w:hAnsi="Franklin Gothic Book"/>
          <w:b w:val="0"/>
          <w:i w:val="0"/>
          <w:sz w:val="22"/>
        </w:rPr>
        <w:t xml:space="preserve"> concernant les matériaux et travaux de construction proposés (catalogues, modèles, marques, dessins, documentation technique, spécifications techniques, etc. des éléments proposés) ;</w:t>
      </w:r>
    </w:p>
    <w:p w:rsidRPr="00F74909" w:rsidR="003036EA" w:rsidP="00743CF4" w:rsidRDefault="003036EA" w14:paraId="0BD617B2" w14:textId="77777777">
      <w:pPr>
        <w:pStyle w:val="Title"/>
        <w:numPr>
          <w:ilvl w:val="0"/>
          <w:numId w:val="19"/>
        </w:numPr>
        <w:spacing w:after="80" w:line="288" w:lineRule="auto"/>
        <w:ind w:left="1077" w:hanging="340"/>
        <w:jc w:val="both"/>
        <w:rPr>
          <w:rFonts w:ascii="Franklin Gothic Book" w:hAnsi="Franklin Gothic Book" w:cs="Arial"/>
          <w:b w:val="0"/>
          <w:bCs w:val="0"/>
          <w:i w:val="0"/>
          <w:sz w:val="22"/>
          <w:szCs w:val="22"/>
        </w:rPr>
      </w:pPr>
      <w:r w:rsidRPr="00F74909">
        <w:rPr>
          <w:rFonts w:ascii="Franklin Gothic Book" w:hAnsi="Franklin Gothic Book"/>
          <w:i w:val="0"/>
          <w:sz w:val="22"/>
          <w:u w:val="single"/>
        </w:rPr>
        <w:t>Tous les matériaux à fournir et les travaux à exécuter doivent être approuvés par le représentant de NRC, avant la livraison et l’exécution</w:t>
      </w:r>
      <w:r w:rsidRPr="00F74909">
        <w:rPr>
          <w:rFonts w:ascii="Franklin Gothic Book" w:hAnsi="Franklin Gothic Book"/>
          <w:b w:val="0"/>
          <w:i w:val="0"/>
          <w:sz w:val="22"/>
        </w:rPr>
        <w:t>.</w:t>
      </w:r>
      <w:r w:rsidRPr="00F74909">
        <w:rPr>
          <w:rFonts w:ascii="Franklin Gothic Book" w:hAnsi="Franklin Gothic Book"/>
          <w:i w:val="0"/>
          <w:sz w:val="22"/>
          <w:u w:val="single"/>
        </w:rPr>
        <w:t xml:space="preserve"> </w:t>
      </w:r>
    </w:p>
    <w:p w:rsidRPr="00F74909" w:rsidR="003036EA" w:rsidP="003036EA" w:rsidRDefault="003036EA" w14:paraId="2F57B393" w14:textId="77777777">
      <w:pPr>
        <w:jc w:val="center"/>
        <w:rPr>
          <w:rFonts w:cs="Arial"/>
          <w:b/>
        </w:rPr>
      </w:pPr>
      <w:r w:rsidRPr="00F74909">
        <w:rPr>
          <w:rFonts w:ascii="Franklin Gothic Book" w:hAnsi="Franklin Gothic Book"/>
        </w:rPr>
        <w:t>Les coûts doivent inclure tous les droits, taxes et autres prélèvements payables par l’entrepreneur en vertu du contrat et tous les coûts de mobilisation précisés à la section 3.</w:t>
      </w:r>
    </w:p>
    <w:p w:rsidRPr="00F74909" w:rsidR="003036EA" w:rsidP="003036EA" w:rsidRDefault="003036EA" w14:paraId="5290D2D0" w14:textId="77777777">
      <w:pPr>
        <w:jc w:val="center"/>
        <w:rPr>
          <w:rFonts w:ascii="Arial" w:hAnsi="Arial" w:cs="Arial"/>
          <w:b/>
          <w:sz w:val="20"/>
          <w:szCs w:val="20"/>
        </w:rPr>
      </w:pPr>
      <w:r w:rsidRPr="00F74909">
        <w:rPr>
          <w:rFonts w:ascii="Arial" w:hAnsi="Arial" w:cs="Arial"/>
          <w:b/>
          <w:sz w:val="20"/>
          <w:szCs w:val="20"/>
        </w:rPr>
        <w:t>CADRE DE BORDEREAU DES PRIX UNITAIRES</w:t>
      </w:r>
    </w:p>
    <w:p w:rsidRPr="00F74909" w:rsidR="003036EA" w:rsidP="003036EA" w:rsidRDefault="003036EA" w14:paraId="18F4492F" w14:textId="77777777">
      <w:pPr>
        <w:jc w:val="both"/>
        <w:rPr>
          <w:rFonts w:ascii="Arial" w:hAnsi="Arial" w:cs="Arial"/>
          <w:sz w:val="20"/>
          <w:szCs w:val="20"/>
        </w:rPr>
      </w:pPr>
      <w:r w:rsidRPr="00F74909">
        <w:rPr>
          <w:rFonts w:ascii="Arial" w:hAnsi="Arial" w:cs="Arial"/>
          <w:b/>
          <w:sz w:val="20"/>
          <w:szCs w:val="20"/>
          <w:lang w:eastAsia="en-GB"/>
        </w:rPr>
        <w:t> 6.1 Modèle de bordereaux de prix unitaire</w:t>
      </w:r>
    </w:p>
    <w:tbl>
      <w:tblPr>
        <w:tblW w:w="10565" w:type="dxa"/>
        <w:tblCellMar>
          <w:left w:w="70" w:type="dxa"/>
          <w:right w:w="70" w:type="dxa"/>
        </w:tblCellMar>
        <w:tblLook w:val="04A0" w:firstRow="1" w:lastRow="0" w:firstColumn="1" w:lastColumn="0" w:noHBand="0" w:noVBand="1"/>
      </w:tblPr>
      <w:tblGrid>
        <w:gridCol w:w="894"/>
        <w:gridCol w:w="5895"/>
        <w:gridCol w:w="1017"/>
        <w:gridCol w:w="1327"/>
        <w:gridCol w:w="1432"/>
      </w:tblGrid>
      <w:tr w:rsidRPr="00E750A8" w:rsidR="00F74909" w:rsidTr="004F07DB" w14:paraId="236BF6CF" w14:textId="77777777">
        <w:trPr>
          <w:trHeight w:val="238"/>
        </w:trPr>
        <w:tc>
          <w:tcPr>
            <w:tcW w:w="894" w:type="dxa"/>
            <w:tcBorders>
              <w:top w:val="nil"/>
              <w:left w:val="nil"/>
              <w:bottom w:val="nil"/>
              <w:right w:val="nil"/>
            </w:tcBorders>
            <w:shd w:val="clear" w:color="auto" w:fill="auto"/>
            <w:noWrap/>
            <w:vAlign w:val="center"/>
            <w:hideMark/>
          </w:tcPr>
          <w:p w:rsidRPr="00E750A8" w:rsidR="00E750A8" w:rsidP="00E750A8" w:rsidRDefault="00E750A8" w14:paraId="64A8620B" w14:textId="77777777">
            <w:pPr>
              <w:spacing w:after="0" w:line="240" w:lineRule="auto"/>
              <w:jc w:val="center"/>
              <w:rPr>
                <w:rFonts w:ascii="Arial" w:hAnsi="Arial" w:cs="Arial"/>
                <w:b/>
                <w:bCs/>
                <w:sz w:val="20"/>
                <w:szCs w:val="20"/>
                <w:lang w:eastAsia="fr-FR"/>
              </w:rPr>
            </w:pPr>
          </w:p>
        </w:tc>
        <w:tc>
          <w:tcPr>
            <w:tcW w:w="5895" w:type="dxa"/>
            <w:tcBorders>
              <w:top w:val="nil"/>
              <w:left w:val="nil"/>
              <w:bottom w:val="nil"/>
              <w:right w:val="nil"/>
            </w:tcBorders>
            <w:shd w:val="clear" w:color="auto" w:fill="auto"/>
            <w:vAlign w:val="center"/>
            <w:hideMark/>
          </w:tcPr>
          <w:p w:rsidRPr="00E750A8" w:rsidR="00E750A8" w:rsidP="00E750A8" w:rsidRDefault="00E750A8" w14:paraId="2AC6247A" w14:textId="77777777">
            <w:pPr>
              <w:spacing w:after="0" w:line="240" w:lineRule="auto"/>
              <w:rPr>
                <w:rFonts w:ascii="Arial" w:hAnsi="Arial" w:cs="Arial"/>
                <w:sz w:val="20"/>
                <w:szCs w:val="20"/>
                <w:lang w:eastAsia="fr-FR"/>
              </w:rPr>
            </w:pPr>
          </w:p>
        </w:tc>
        <w:tc>
          <w:tcPr>
            <w:tcW w:w="1017" w:type="dxa"/>
            <w:tcBorders>
              <w:top w:val="nil"/>
              <w:left w:val="nil"/>
              <w:bottom w:val="nil"/>
              <w:right w:val="nil"/>
            </w:tcBorders>
            <w:shd w:val="clear" w:color="auto" w:fill="auto"/>
            <w:noWrap/>
            <w:vAlign w:val="center"/>
            <w:hideMark/>
          </w:tcPr>
          <w:p w:rsidRPr="00E750A8" w:rsidR="00E750A8" w:rsidP="00E750A8" w:rsidRDefault="00E750A8" w14:paraId="0E72260E" w14:textId="77777777">
            <w:pPr>
              <w:spacing w:after="0" w:line="240" w:lineRule="auto"/>
              <w:rPr>
                <w:rFonts w:ascii="Arial" w:hAnsi="Arial" w:cs="Arial"/>
                <w:sz w:val="20"/>
                <w:szCs w:val="20"/>
                <w:lang w:eastAsia="fr-FR"/>
              </w:rPr>
            </w:pPr>
          </w:p>
        </w:tc>
        <w:tc>
          <w:tcPr>
            <w:tcW w:w="1327" w:type="dxa"/>
            <w:tcBorders>
              <w:top w:val="nil"/>
              <w:left w:val="nil"/>
              <w:bottom w:val="nil"/>
              <w:right w:val="nil"/>
            </w:tcBorders>
            <w:shd w:val="clear" w:color="auto" w:fill="auto"/>
            <w:vAlign w:val="center"/>
            <w:hideMark/>
          </w:tcPr>
          <w:p w:rsidRPr="00E750A8" w:rsidR="00E750A8" w:rsidP="00E750A8" w:rsidRDefault="00E750A8" w14:paraId="4C2A905F" w14:textId="77777777">
            <w:pPr>
              <w:spacing w:after="0" w:line="240" w:lineRule="auto"/>
              <w:jc w:val="center"/>
              <w:rPr>
                <w:rFonts w:ascii="Arial" w:hAnsi="Arial" w:cs="Arial"/>
                <w:sz w:val="20"/>
                <w:szCs w:val="20"/>
                <w:lang w:eastAsia="fr-FR"/>
              </w:rPr>
            </w:pPr>
          </w:p>
        </w:tc>
        <w:tc>
          <w:tcPr>
            <w:tcW w:w="1432" w:type="dxa"/>
            <w:tcBorders>
              <w:top w:val="nil"/>
              <w:left w:val="nil"/>
              <w:bottom w:val="nil"/>
              <w:right w:val="nil"/>
            </w:tcBorders>
            <w:shd w:val="clear" w:color="auto" w:fill="auto"/>
            <w:vAlign w:val="center"/>
            <w:hideMark/>
          </w:tcPr>
          <w:p w:rsidRPr="00E750A8" w:rsidR="00E750A8" w:rsidP="00E750A8" w:rsidRDefault="00E750A8" w14:paraId="17F16993" w14:textId="77777777">
            <w:pPr>
              <w:spacing w:after="0" w:line="240" w:lineRule="auto"/>
              <w:jc w:val="center"/>
              <w:rPr>
                <w:rFonts w:ascii="Arial" w:hAnsi="Arial" w:cs="Arial"/>
                <w:sz w:val="20"/>
                <w:szCs w:val="20"/>
                <w:lang w:eastAsia="fr-FR"/>
              </w:rPr>
            </w:pPr>
          </w:p>
        </w:tc>
      </w:tr>
      <w:tr w:rsidRPr="00E750A8" w:rsidR="00F74909" w:rsidTr="004F07DB" w14:paraId="0541B4B0" w14:textId="77777777">
        <w:trPr>
          <w:trHeight w:val="492"/>
        </w:trPr>
        <w:tc>
          <w:tcPr>
            <w:tcW w:w="89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7FE824D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N°</w:t>
            </w:r>
          </w:p>
        </w:tc>
        <w:tc>
          <w:tcPr>
            <w:tcW w:w="5895" w:type="dxa"/>
            <w:tcBorders>
              <w:top w:val="single" w:color="auto" w:sz="4" w:space="0"/>
              <w:left w:val="nil"/>
              <w:bottom w:val="single" w:color="auto" w:sz="4" w:space="0"/>
              <w:right w:val="single" w:color="auto" w:sz="4" w:space="0"/>
            </w:tcBorders>
            <w:shd w:val="clear" w:color="auto" w:fill="auto"/>
            <w:vAlign w:val="center"/>
            <w:hideMark/>
          </w:tcPr>
          <w:p w:rsidRPr="00E750A8" w:rsidR="00E750A8" w:rsidP="00E750A8" w:rsidRDefault="00E750A8" w14:paraId="07DA041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DESIGNATION</w:t>
            </w:r>
          </w:p>
        </w:tc>
        <w:tc>
          <w:tcPr>
            <w:tcW w:w="1017" w:type="dxa"/>
            <w:tcBorders>
              <w:top w:val="single" w:color="auto" w:sz="4" w:space="0"/>
              <w:left w:val="nil"/>
              <w:bottom w:val="single" w:color="auto" w:sz="4" w:space="0"/>
              <w:right w:val="single" w:color="auto" w:sz="4" w:space="0"/>
            </w:tcBorders>
            <w:shd w:val="clear" w:color="auto" w:fill="auto"/>
            <w:vAlign w:val="center"/>
            <w:hideMark/>
          </w:tcPr>
          <w:p w:rsidRPr="00E750A8" w:rsidR="00E750A8" w:rsidP="00E750A8" w:rsidRDefault="00E750A8" w14:paraId="51DB411E"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UNITE</w:t>
            </w:r>
          </w:p>
        </w:tc>
        <w:tc>
          <w:tcPr>
            <w:tcW w:w="1327" w:type="dxa"/>
            <w:tcBorders>
              <w:top w:val="single" w:color="auto" w:sz="4" w:space="0"/>
              <w:left w:val="nil"/>
              <w:bottom w:val="single" w:color="auto" w:sz="4" w:space="0"/>
              <w:right w:val="single" w:color="auto" w:sz="4" w:space="0"/>
            </w:tcBorders>
            <w:shd w:val="clear" w:color="auto" w:fill="auto"/>
            <w:vAlign w:val="center"/>
            <w:hideMark/>
          </w:tcPr>
          <w:p w:rsidRPr="00E750A8" w:rsidR="00E750A8" w:rsidP="00E750A8" w:rsidRDefault="00E750A8" w14:paraId="635DEB2C"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P.U en chiffre</w:t>
            </w:r>
          </w:p>
        </w:tc>
        <w:tc>
          <w:tcPr>
            <w:tcW w:w="1432" w:type="dxa"/>
            <w:tcBorders>
              <w:top w:val="single" w:color="auto" w:sz="4" w:space="0"/>
              <w:left w:val="nil"/>
              <w:bottom w:val="single" w:color="auto" w:sz="4" w:space="0"/>
              <w:right w:val="single" w:color="auto" w:sz="4" w:space="0"/>
            </w:tcBorders>
            <w:shd w:val="clear" w:color="auto" w:fill="auto"/>
            <w:vAlign w:val="center"/>
            <w:hideMark/>
          </w:tcPr>
          <w:p w:rsidRPr="00E750A8" w:rsidR="00E750A8" w:rsidP="00E750A8" w:rsidRDefault="00E750A8" w14:paraId="2513D792"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P.U en lettre</w:t>
            </w:r>
          </w:p>
        </w:tc>
      </w:tr>
      <w:tr w:rsidRPr="00E750A8" w:rsidR="00F74909" w:rsidTr="004F07DB" w14:paraId="1A0436CC"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44BD83B4"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57259F9"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Travaux préparatoires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EF2672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46CC1E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B586AC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8EE2B72"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2EB6EAE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1.1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A5F767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Installation du chantier</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B5184EE" w14:textId="77777777">
            <w:pPr>
              <w:spacing w:after="0" w:line="240" w:lineRule="auto"/>
              <w:jc w:val="center"/>
              <w:rPr>
                <w:rFonts w:ascii="Arial" w:hAnsi="Arial" w:cs="Arial"/>
                <w:sz w:val="20"/>
                <w:szCs w:val="20"/>
                <w:lang w:eastAsia="fr-FR"/>
              </w:rPr>
            </w:pPr>
            <w:proofErr w:type="spellStart"/>
            <w:r w:rsidRPr="00E750A8">
              <w:rPr>
                <w:rFonts w:ascii="Arial" w:hAnsi="Arial" w:cs="Arial"/>
                <w:sz w:val="20"/>
                <w:szCs w:val="20"/>
                <w:lang w:eastAsia="fr-FR"/>
              </w:rPr>
              <w:t>Fft</w:t>
            </w:r>
            <w:proofErr w:type="spell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01659168"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087E879"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672FECA"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1405905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1.2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47E31C4"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Débroussaillage, préparation du terrain</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8480AD6"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ED49D64"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DA6E38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82CC5D8"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34A5824C"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1.3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C845B46"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Implantation du bâtiment </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CAE7914" w14:textId="77777777">
            <w:pPr>
              <w:spacing w:after="0" w:line="240" w:lineRule="auto"/>
              <w:jc w:val="center"/>
              <w:rPr>
                <w:rFonts w:ascii="Arial" w:hAnsi="Arial" w:cs="Arial"/>
                <w:sz w:val="20"/>
                <w:szCs w:val="20"/>
                <w:lang w:eastAsia="fr-FR"/>
              </w:rPr>
            </w:pPr>
            <w:proofErr w:type="spellStart"/>
            <w:r w:rsidRPr="00E750A8">
              <w:rPr>
                <w:rFonts w:ascii="Arial" w:hAnsi="Arial" w:cs="Arial"/>
                <w:sz w:val="20"/>
                <w:szCs w:val="20"/>
                <w:lang w:eastAsia="fr-FR"/>
              </w:rPr>
              <w:t>Fft</w:t>
            </w:r>
            <w:proofErr w:type="spell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C67B648"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1C89C9B"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0A37B7D9"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08AEB9A7"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214E867"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SOUS-TOTAL 1</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7247BC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7DAC67C3"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A159D13"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54DB5C4"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694C06C"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3A6B8BD"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Terrassement et aménagements extérieurs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E0A0BC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27247A1"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532B4C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6C3517F" w14:textId="77777777">
        <w:trPr>
          <w:trHeight w:val="346"/>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14315F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2.1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5AF796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Décapage de la terre végétale sur 20 cm d'épaisseur</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7D247CE"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9197151"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01D153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576D9FC2" w14:textId="77777777">
        <w:trPr>
          <w:trHeight w:val="26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E1A344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2.2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E554C88"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Fouille en tranchée pour fondations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6965E016"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04528E4D"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E29DF6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AB79C59"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396A7D3"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2.3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5B11507"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Aménagements des surfaces extérieures en latérite</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580A367"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3099BE8"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2AEE5E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4E155955"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0F5E7B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2.4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4C701B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Traitement des sols contre les termites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19A9A9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FF</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32927B0"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CE4517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0799492"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2410E05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67AD72D"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SOUS-TOTAL 2</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19D98F7"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601F760"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47BE7D5"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B11C4CB"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34575BC"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AC29F30"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Gros-œuvre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761D1E0"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6EBD4541"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E16C85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345B6CB"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3B78951" w14:textId="77777777">
            <w:pPr>
              <w:spacing w:after="0" w:line="240" w:lineRule="auto"/>
              <w:jc w:val="center"/>
              <w:rPr>
                <w:rFonts w:ascii="Arial" w:hAnsi="Arial" w:cs="Arial"/>
                <w:b/>
                <w:bCs/>
                <w:i/>
                <w:iCs/>
                <w:sz w:val="20"/>
                <w:szCs w:val="20"/>
                <w:lang w:eastAsia="fr-FR"/>
              </w:rPr>
            </w:pPr>
            <w:r w:rsidRPr="00E750A8">
              <w:rPr>
                <w:rFonts w:ascii="Arial" w:hAnsi="Arial" w:cs="Arial"/>
                <w:b/>
                <w:bCs/>
                <w:i/>
                <w:iCs/>
                <w:sz w:val="20"/>
                <w:szCs w:val="20"/>
                <w:lang w:eastAsia="fr-FR"/>
              </w:rPr>
              <w:t>3.1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31BE614" w14:textId="77777777">
            <w:pPr>
              <w:spacing w:after="0" w:line="240" w:lineRule="auto"/>
              <w:rPr>
                <w:rFonts w:ascii="Arial" w:hAnsi="Arial" w:cs="Arial"/>
                <w:b/>
                <w:bCs/>
                <w:i/>
                <w:iCs/>
                <w:sz w:val="20"/>
                <w:szCs w:val="20"/>
                <w:lang w:eastAsia="fr-FR"/>
              </w:rPr>
            </w:pPr>
            <w:r w:rsidRPr="00E750A8">
              <w:rPr>
                <w:rFonts w:ascii="Arial" w:hAnsi="Arial" w:cs="Arial"/>
                <w:b/>
                <w:bCs/>
                <w:i/>
                <w:iCs/>
                <w:sz w:val="20"/>
                <w:szCs w:val="20"/>
                <w:lang w:eastAsia="fr-FR"/>
              </w:rPr>
              <w:t>Fondations - Soubassement - Chaînage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0567EA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nil"/>
              <w:right w:val="nil"/>
            </w:tcBorders>
            <w:shd w:val="clear" w:color="auto" w:fill="auto"/>
            <w:vAlign w:val="center"/>
          </w:tcPr>
          <w:p w:rsidRPr="00E750A8" w:rsidR="00E750A8" w:rsidP="00E750A8" w:rsidRDefault="00E750A8" w14:paraId="5144DFDF" w14:textId="77777777">
            <w:pPr>
              <w:spacing w:after="0" w:line="240" w:lineRule="auto"/>
              <w:jc w:val="center"/>
              <w:rPr>
                <w:rFonts w:ascii="Arial" w:hAnsi="Arial" w:cs="Arial"/>
                <w:sz w:val="20"/>
                <w:szCs w:val="20"/>
                <w:lang w:eastAsia="fr-FR"/>
              </w:rPr>
            </w:pPr>
          </w:p>
        </w:tc>
        <w:tc>
          <w:tcPr>
            <w:tcW w:w="1432"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5A4D51B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6888224" w14:textId="77777777">
        <w:trPr>
          <w:trHeight w:val="26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0482829C"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3.1.1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DD94DA0"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Béton de propreté dosé à 150 kg/m3</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483BA62"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single" w:color="auto" w:sz="4" w:space="0"/>
              <w:left w:val="nil"/>
              <w:bottom w:val="single" w:color="auto" w:sz="4" w:space="0"/>
              <w:right w:val="single" w:color="auto" w:sz="4" w:space="0"/>
            </w:tcBorders>
            <w:shd w:val="clear" w:color="auto" w:fill="auto"/>
            <w:vAlign w:val="center"/>
          </w:tcPr>
          <w:p w:rsidRPr="00E750A8" w:rsidR="00E750A8" w:rsidP="00E750A8" w:rsidRDefault="00E750A8" w14:paraId="3C92117A"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AB540EC"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5E1AFB61" w14:textId="77777777">
        <w:trPr>
          <w:trHeight w:val="26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DF561D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3.1.2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9B748E1"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Maçonnerie de fondation en moellons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773960F"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850B1BD"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ABF75E7"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F333898" w14:textId="77777777">
        <w:trPr>
          <w:trHeight w:val="716"/>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C2A979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3.1.3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907915F"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Mur de fondation de l'estrade en maçonnerie d'agglo plein de 20x20x40 cm hourdé au mortier dosé à 250 kg/m3 y compris toutes sujétions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2609E7C"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5FACE4FE"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6D9DE5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9EFE4F5"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B0F17A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3.1.4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D0A516F"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Béton armé pour poteaux d'amorce et chainage bas dosé à 350kg/m3 </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7FE2CFE9"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B4F0D83"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2C63BC5"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F609EE5"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32F7687"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3.1.5</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EE2E59F"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pose de cornière métallique de 40x40x5 mm au seuil de porte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18FD0AB"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ml</w:t>
            </w:r>
            <w:proofErr w:type="gram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544E3AC"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EDF161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3DF4E585"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8BC85CB" w14:textId="77777777">
            <w:pPr>
              <w:spacing w:after="0" w:line="240" w:lineRule="auto"/>
              <w:jc w:val="center"/>
              <w:rPr>
                <w:rFonts w:ascii="Arial" w:hAnsi="Arial" w:cs="Arial"/>
                <w:b/>
                <w:bCs/>
                <w:i/>
                <w:iCs/>
                <w:sz w:val="20"/>
                <w:szCs w:val="20"/>
                <w:lang w:eastAsia="fr-FR"/>
              </w:rPr>
            </w:pPr>
            <w:r w:rsidRPr="00E750A8">
              <w:rPr>
                <w:rFonts w:ascii="Arial" w:hAnsi="Arial" w:cs="Arial"/>
                <w:b/>
                <w:bCs/>
                <w:i/>
                <w:iCs/>
                <w:sz w:val="20"/>
                <w:szCs w:val="20"/>
                <w:lang w:eastAsia="fr-FR"/>
              </w:rPr>
              <w:t>3.2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36584FA" w14:textId="77777777">
            <w:pPr>
              <w:spacing w:after="0" w:line="240" w:lineRule="auto"/>
              <w:rPr>
                <w:rFonts w:ascii="Arial" w:hAnsi="Arial" w:cs="Arial"/>
                <w:b/>
                <w:bCs/>
                <w:i/>
                <w:iCs/>
                <w:sz w:val="20"/>
                <w:szCs w:val="20"/>
                <w:lang w:eastAsia="fr-FR"/>
              </w:rPr>
            </w:pPr>
            <w:r w:rsidRPr="00E750A8">
              <w:rPr>
                <w:rFonts w:ascii="Arial" w:hAnsi="Arial" w:cs="Arial"/>
                <w:b/>
                <w:bCs/>
                <w:i/>
                <w:iCs/>
                <w:sz w:val="20"/>
                <w:szCs w:val="20"/>
                <w:lang w:eastAsia="fr-FR"/>
              </w:rPr>
              <w:t>Remblais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8AB488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6E0B5257"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362BCE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348CCC46" w14:textId="77777777">
        <w:trPr>
          <w:trHeight w:val="26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715FAB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140A27D"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Remblais en latérite compactée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7A6650F"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557FCD82"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2FBE4F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76C0645" w14:textId="77777777">
        <w:trPr>
          <w:trHeight w:val="26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88577C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35067FA"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Hérisson de pierres sous dallage </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EB1D07D"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698301E"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77AA72B"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03065A5D"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639634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2A17474"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Feuille polyéthylène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16FD56B1"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0FF381E5"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BCAED8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DE95D88"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5C555D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E7BBBFB"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Dallage sur hérisson en béton dosé à 300 kg/m3 - Ep. 100 mm</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BE75B9C"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5B237D4"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11496C8"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718AF86"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CB6134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3.2.5</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00F7C90"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Marches en maçonnerie de moellons hourdée au mortier dosé à 250 kg/m3 y compris toutes sujétion de finition.</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D2A895D"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73E48195"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04C384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2E7966F"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912817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3.2.6</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5FCBD1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Joints de construction pour sol</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BF0057C"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ml</w:t>
            </w:r>
            <w:proofErr w:type="gram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20F3ADE"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D5221C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0A2455BC"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982D572" w14:textId="77777777">
            <w:pPr>
              <w:spacing w:after="0" w:line="240" w:lineRule="auto"/>
              <w:jc w:val="center"/>
              <w:rPr>
                <w:rFonts w:ascii="Arial" w:hAnsi="Arial" w:cs="Arial"/>
                <w:b/>
                <w:bCs/>
                <w:i/>
                <w:iCs/>
                <w:sz w:val="20"/>
                <w:szCs w:val="20"/>
                <w:lang w:eastAsia="fr-FR"/>
              </w:rPr>
            </w:pPr>
            <w:r w:rsidRPr="00E750A8">
              <w:rPr>
                <w:rFonts w:ascii="Arial" w:hAnsi="Arial" w:cs="Arial"/>
                <w:b/>
                <w:bCs/>
                <w:i/>
                <w:iCs/>
                <w:sz w:val="20"/>
                <w:szCs w:val="20"/>
                <w:lang w:eastAsia="fr-FR"/>
              </w:rPr>
              <w:t>3.3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B436E4E" w14:textId="77777777">
            <w:pPr>
              <w:spacing w:after="0" w:line="240" w:lineRule="auto"/>
              <w:rPr>
                <w:rFonts w:ascii="Arial" w:hAnsi="Arial" w:cs="Arial"/>
                <w:b/>
                <w:bCs/>
                <w:i/>
                <w:iCs/>
                <w:sz w:val="20"/>
                <w:szCs w:val="20"/>
                <w:lang w:eastAsia="fr-FR"/>
              </w:rPr>
            </w:pPr>
            <w:r w:rsidRPr="00E750A8">
              <w:rPr>
                <w:rFonts w:ascii="Arial" w:hAnsi="Arial" w:cs="Arial"/>
                <w:b/>
                <w:bCs/>
                <w:i/>
                <w:iCs/>
                <w:sz w:val="20"/>
                <w:szCs w:val="20"/>
                <w:lang w:eastAsia="fr-FR"/>
              </w:rPr>
              <w:t>Maçonnerie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4EB4B6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1B96B11"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14D362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607AC0C"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EF9CAA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3.3.1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FE0B808"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Maçonnerie d'élévation en briques cuites de 140x100x280</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B00EC0D"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5D6C887C"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7BCEE1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4394131"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F601636" w14:textId="77777777">
            <w:pPr>
              <w:spacing w:after="0" w:line="240" w:lineRule="auto"/>
              <w:jc w:val="center"/>
              <w:rPr>
                <w:rFonts w:ascii="Arial" w:hAnsi="Arial" w:cs="Arial"/>
                <w:b/>
                <w:bCs/>
                <w:i/>
                <w:iCs/>
                <w:sz w:val="20"/>
                <w:szCs w:val="20"/>
                <w:lang w:eastAsia="fr-FR"/>
              </w:rPr>
            </w:pPr>
            <w:r w:rsidRPr="00E750A8">
              <w:rPr>
                <w:rFonts w:ascii="Arial" w:hAnsi="Arial" w:cs="Arial"/>
                <w:b/>
                <w:bCs/>
                <w:i/>
                <w:iCs/>
                <w:sz w:val="20"/>
                <w:szCs w:val="20"/>
                <w:lang w:eastAsia="fr-FR"/>
              </w:rPr>
              <w:t>3.4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440E4E4" w14:textId="77777777">
            <w:pPr>
              <w:spacing w:after="0" w:line="240" w:lineRule="auto"/>
              <w:rPr>
                <w:rFonts w:ascii="Arial" w:hAnsi="Arial" w:cs="Arial"/>
                <w:b/>
                <w:bCs/>
                <w:i/>
                <w:iCs/>
                <w:sz w:val="20"/>
                <w:szCs w:val="20"/>
                <w:lang w:eastAsia="fr-FR"/>
              </w:rPr>
            </w:pPr>
            <w:r w:rsidRPr="00E750A8">
              <w:rPr>
                <w:rFonts w:ascii="Arial" w:hAnsi="Arial" w:cs="Arial"/>
                <w:b/>
                <w:bCs/>
                <w:i/>
                <w:iCs/>
                <w:sz w:val="20"/>
                <w:szCs w:val="20"/>
                <w:lang w:eastAsia="fr-FR"/>
              </w:rPr>
              <w:t>Béton armé</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899DF6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21C9E28"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EEC244C"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57C18AF5"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386B683"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3.4.1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214A4E5"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Béton armé pour poteaux, chainage </w:t>
            </w:r>
            <w:proofErr w:type="spellStart"/>
            <w:r w:rsidRPr="00E750A8">
              <w:rPr>
                <w:rFonts w:ascii="Arial" w:hAnsi="Arial" w:cs="Arial"/>
                <w:sz w:val="20"/>
                <w:szCs w:val="20"/>
                <w:lang w:eastAsia="fr-FR"/>
              </w:rPr>
              <w:t>au dessus</w:t>
            </w:r>
            <w:proofErr w:type="spellEnd"/>
            <w:r w:rsidRPr="00E750A8">
              <w:rPr>
                <w:rFonts w:ascii="Arial" w:hAnsi="Arial" w:cs="Arial"/>
                <w:sz w:val="20"/>
                <w:szCs w:val="20"/>
                <w:lang w:eastAsia="fr-FR"/>
              </w:rPr>
              <w:t xml:space="preserve"> de mur d'</w:t>
            </w:r>
            <w:proofErr w:type="spellStart"/>
            <w:r w:rsidRPr="00E750A8">
              <w:rPr>
                <w:rFonts w:ascii="Arial" w:hAnsi="Arial" w:cs="Arial"/>
                <w:sz w:val="20"/>
                <w:szCs w:val="20"/>
                <w:lang w:eastAsia="fr-FR"/>
              </w:rPr>
              <w:t>alège</w:t>
            </w:r>
            <w:proofErr w:type="spellEnd"/>
            <w:r w:rsidRPr="00E750A8">
              <w:rPr>
                <w:rFonts w:ascii="Arial" w:hAnsi="Arial" w:cs="Arial"/>
                <w:sz w:val="20"/>
                <w:szCs w:val="20"/>
                <w:lang w:eastAsia="fr-FR"/>
              </w:rPr>
              <w:t xml:space="preserve"> et chaînage </w:t>
            </w:r>
            <w:proofErr w:type="gramStart"/>
            <w:r w:rsidRPr="00E750A8">
              <w:rPr>
                <w:rFonts w:ascii="Arial" w:hAnsi="Arial" w:cs="Arial"/>
                <w:sz w:val="20"/>
                <w:szCs w:val="20"/>
                <w:lang w:eastAsia="fr-FR"/>
              </w:rPr>
              <w:t>haut  dosé</w:t>
            </w:r>
            <w:proofErr w:type="gramEnd"/>
            <w:r w:rsidRPr="00E750A8">
              <w:rPr>
                <w:rFonts w:ascii="Arial" w:hAnsi="Arial" w:cs="Arial"/>
                <w:sz w:val="20"/>
                <w:szCs w:val="20"/>
                <w:lang w:eastAsia="fr-FR"/>
              </w:rPr>
              <w:t xml:space="preserve"> à 350 kg/m3</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D06AED9"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46E8383"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EB819C5"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DB9D4E4"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6FCC487" w14:textId="77777777">
            <w:pPr>
              <w:spacing w:after="0" w:line="240" w:lineRule="auto"/>
              <w:jc w:val="center"/>
              <w:rPr>
                <w:rFonts w:ascii="Arial" w:hAnsi="Arial" w:cs="Arial"/>
                <w:b/>
                <w:bCs/>
                <w:i/>
                <w:iCs/>
                <w:sz w:val="20"/>
                <w:szCs w:val="20"/>
                <w:lang w:eastAsia="fr-FR"/>
              </w:rPr>
            </w:pPr>
            <w:r w:rsidRPr="00E750A8">
              <w:rPr>
                <w:rFonts w:ascii="Arial" w:hAnsi="Arial" w:cs="Arial"/>
                <w:b/>
                <w:bCs/>
                <w:i/>
                <w:iCs/>
                <w:sz w:val="20"/>
                <w:szCs w:val="20"/>
                <w:lang w:eastAsia="fr-FR"/>
              </w:rPr>
              <w:t>3.5</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A0C3B9F" w14:textId="77777777">
            <w:pPr>
              <w:spacing w:after="0" w:line="240" w:lineRule="auto"/>
              <w:rPr>
                <w:rFonts w:ascii="Arial" w:hAnsi="Arial" w:cs="Arial"/>
                <w:b/>
                <w:bCs/>
                <w:i/>
                <w:iCs/>
                <w:sz w:val="20"/>
                <w:szCs w:val="20"/>
                <w:lang w:eastAsia="fr-FR"/>
              </w:rPr>
            </w:pPr>
            <w:r w:rsidRPr="00E750A8">
              <w:rPr>
                <w:rFonts w:ascii="Arial" w:hAnsi="Arial" w:cs="Arial"/>
                <w:b/>
                <w:bCs/>
                <w:i/>
                <w:iCs/>
                <w:sz w:val="20"/>
                <w:szCs w:val="20"/>
                <w:lang w:eastAsia="fr-FR"/>
              </w:rPr>
              <w:t>Enduits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62580EA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673769AB"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3DDC42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52C02F6"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D2923C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3.5.0</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E4EEB0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Enduits </w:t>
            </w:r>
            <w:proofErr w:type="gramStart"/>
            <w:r w:rsidRPr="00E750A8">
              <w:rPr>
                <w:rFonts w:ascii="Arial" w:hAnsi="Arial" w:cs="Arial"/>
                <w:sz w:val="20"/>
                <w:szCs w:val="20"/>
                <w:lang w:eastAsia="fr-FR"/>
              </w:rPr>
              <w:t>intérieurs  au</w:t>
            </w:r>
            <w:proofErr w:type="gramEnd"/>
            <w:r w:rsidRPr="00E750A8">
              <w:rPr>
                <w:rFonts w:ascii="Arial" w:hAnsi="Arial" w:cs="Arial"/>
                <w:sz w:val="20"/>
                <w:szCs w:val="20"/>
                <w:lang w:eastAsia="fr-FR"/>
              </w:rPr>
              <w:t xml:space="preserve"> mortier dosé 300 kg/m3 pour le Bureau et magasin</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49C366E"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77E0D23B"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6EE0B1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65719F9"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47A8B8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3.5.1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C46C2AE"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Enduits </w:t>
            </w:r>
            <w:proofErr w:type="gramStart"/>
            <w:r w:rsidRPr="00E750A8">
              <w:rPr>
                <w:rFonts w:ascii="Arial" w:hAnsi="Arial" w:cs="Arial"/>
                <w:sz w:val="20"/>
                <w:szCs w:val="20"/>
                <w:lang w:eastAsia="fr-FR"/>
              </w:rPr>
              <w:t>intérieurs  au</w:t>
            </w:r>
            <w:proofErr w:type="gramEnd"/>
            <w:r w:rsidRPr="00E750A8">
              <w:rPr>
                <w:rFonts w:ascii="Arial" w:hAnsi="Arial" w:cs="Arial"/>
                <w:sz w:val="20"/>
                <w:szCs w:val="20"/>
                <w:lang w:eastAsia="fr-FR"/>
              </w:rPr>
              <w:t xml:space="preserve"> mortier dosé 300 kg/m3 pour tableau</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21A77FDA"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1E0A497"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216F8E5"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B8BD675"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268C2273"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9126A12"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 - TOTAL 3</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27C1BA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6E3D3A04"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DE7AAA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D1581C2"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3EAF535F"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71E2991"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Charpente - Couverture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B2D9983"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6F66F766"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C2E08D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319781F6"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6D1FDA06"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4.1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9FBFD68"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Charpente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33567E8"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2E00320"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6E4C648"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5461D918"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C6190F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4.1.1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603EC7C"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pose de ferme assemblée en bois rouge de section 4x16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F944230"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5BC0FEB"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ABB741B"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4FF7553D"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8D24AC8"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4.1.2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68BA50F"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pose de lisse sur pignon en basting de section 8x16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76481872"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6DED21D"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D2F706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2D377366"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E8DE5E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4.1.3</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4B948C7"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pose de pannes en basting de section 8x16 cm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329B1D0"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vertAlign w:val="superscript"/>
                <w:lang w:eastAsia="fr-FR"/>
              </w:rPr>
              <w:t>3</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01976942"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8ADC3A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8E44913"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352E8F5"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4.1.4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EBFD97A"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pose de planche de rive en bois de section 3x30 cm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1071702"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ml</w:t>
            </w:r>
            <w:proofErr w:type="gram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080A5A9B"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042AC9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414F9DC5"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8D45E2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4.2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62C7361"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Couverture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12532416"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A9C1D49"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21C435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0D28444D"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2664678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4.2.1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4E3B101"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Couverture en tôle aluminium Ep. 5/10è </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E0A57D7"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DD8C346"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FC82B0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F81385E"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CD108C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4.2.2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A49923A"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Faîtière en aluminium Ep. 5/10è</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37BAB2A"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ml</w:t>
            </w:r>
            <w:proofErr w:type="gramEnd"/>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4A6239E8"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5545658"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1A39BA4"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1B5C7C84"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6218BED"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 - TOTAL 4</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001D0E0"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0B6E9AF"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42F9CE9"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7B0604D"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C96CC4D"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5</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0288B21"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 xml:space="preserve"> Menuiserie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E6E2CB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73B5ECAC"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5458948"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39B4F5D7"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46B5F4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63444EB"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7E44E8CC"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4A3DCDC"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D5CBC6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D196330" w14:textId="77777777">
        <w:trPr>
          <w:trHeight w:val="716"/>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6E480FF2"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5,1</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D98A4C2"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Fourniture et pose de bloc de </w:t>
            </w:r>
            <w:proofErr w:type="spellStart"/>
            <w:r w:rsidRPr="00E750A8">
              <w:rPr>
                <w:rFonts w:ascii="Arial" w:hAnsi="Arial" w:cs="Arial"/>
                <w:sz w:val="20"/>
                <w:szCs w:val="20"/>
                <w:lang w:eastAsia="fr-FR"/>
              </w:rPr>
              <w:t>metallique</w:t>
            </w:r>
            <w:proofErr w:type="spellEnd"/>
            <w:r w:rsidRPr="00E750A8">
              <w:rPr>
                <w:rFonts w:ascii="Arial" w:hAnsi="Arial" w:cs="Arial"/>
                <w:sz w:val="20"/>
                <w:szCs w:val="20"/>
                <w:lang w:eastAsia="fr-FR"/>
              </w:rPr>
              <w:t xml:space="preserve"> à 1 battant 100x220 avec 2 portes cadenas et toutes autres sujétions pour le bureau et le </w:t>
            </w:r>
            <w:proofErr w:type="spellStart"/>
            <w:r w:rsidRPr="00E750A8">
              <w:rPr>
                <w:rFonts w:ascii="Arial" w:hAnsi="Arial" w:cs="Arial"/>
                <w:sz w:val="20"/>
                <w:szCs w:val="20"/>
                <w:lang w:eastAsia="fr-FR"/>
              </w:rPr>
              <w:t>magsin</w:t>
            </w:r>
            <w:proofErr w:type="spellEnd"/>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3F58B68" w14:textId="77777777">
            <w:pPr>
              <w:spacing w:after="0" w:line="240" w:lineRule="auto"/>
              <w:jc w:val="center"/>
              <w:rPr>
                <w:rFonts w:ascii="Arial" w:hAnsi="Arial" w:cs="Arial"/>
                <w:i/>
                <w:iCs/>
                <w:sz w:val="20"/>
                <w:szCs w:val="20"/>
                <w:lang w:eastAsia="fr-FR"/>
              </w:rPr>
            </w:pPr>
            <w:r w:rsidRPr="00E750A8">
              <w:rPr>
                <w:rFonts w:ascii="Arial" w:hAnsi="Arial" w:cs="Arial"/>
                <w:i/>
                <w:iCs/>
                <w:sz w:val="20"/>
                <w:szCs w:val="20"/>
                <w:lang w:eastAsia="fr-FR"/>
              </w:rPr>
              <w:t>U</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3DF1E1F5"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376514B"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6A8D1E63" w14:textId="77777777">
        <w:trPr>
          <w:trHeight w:val="925"/>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01FF2A7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5,2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50BEA39"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Fourniture et pose de bloc de </w:t>
            </w:r>
            <w:proofErr w:type="spellStart"/>
            <w:r w:rsidRPr="00E750A8">
              <w:rPr>
                <w:rFonts w:ascii="Arial" w:hAnsi="Arial" w:cs="Arial"/>
                <w:sz w:val="20"/>
                <w:szCs w:val="20"/>
                <w:lang w:eastAsia="fr-FR"/>
              </w:rPr>
              <w:t>fenetre</w:t>
            </w:r>
            <w:proofErr w:type="spellEnd"/>
            <w:r w:rsidRPr="00E750A8">
              <w:rPr>
                <w:rFonts w:ascii="Arial" w:hAnsi="Arial" w:cs="Arial"/>
                <w:sz w:val="20"/>
                <w:szCs w:val="20"/>
                <w:lang w:eastAsia="fr-FR"/>
              </w:rPr>
              <w:t xml:space="preserve"> extérieure à 2 battants 140x110 cm en bois dur comprenant cadre de section 7x15, </w:t>
            </w:r>
            <w:proofErr w:type="gramStart"/>
            <w:r w:rsidRPr="00E750A8">
              <w:rPr>
                <w:rFonts w:ascii="Arial" w:hAnsi="Arial" w:cs="Arial"/>
                <w:sz w:val="20"/>
                <w:szCs w:val="20"/>
                <w:lang w:eastAsia="fr-FR"/>
              </w:rPr>
              <w:t>battant  en</w:t>
            </w:r>
            <w:proofErr w:type="gramEnd"/>
            <w:r w:rsidRPr="00E750A8">
              <w:rPr>
                <w:rFonts w:ascii="Arial" w:hAnsi="Arial" w:cs="Arial"/>
                <w:sz w:val="20"/>
                <w:szCs w:val="20"/>
                <w:lang w:eastAsia="fr-FR"/>
              </w:rPr>
              <w:t xml:space="preserve"> lames assemblées en feuillure et languette avec barres transversales et </w:t>
            </w:r>
            <w:proofErr w:type="spellStart"/>
            <w:r w:rsidRPr="00E750A8">
              <w:rPr>
                <w:rFonts w:ascii="Arial" w:hAnsi="Arial" w:cs="Arial"/>
                <w:sz w:val="20"/>
                <w:szCs w:val="20"/>
                <w:lang w:eastAsia="fr-FR"/>
              </w:rPr>
              <w:t>diagonales,toutes</w:t>
            </w:r>
            <w:proofErr w:type="spellEnd"/>
            <w:r w:rsidRPr="00E750A8">
              <w:rPr>
                <w:rFonts w:ascii="Arial" w:hAnsi="Arial" w:cs="Arial"/>
                <w:sz w:val="20"/>
                <w:szCs w:val="20"/>
                <w:lang w:eastAsia="fr-FR"/>
              </w:rPr>
              <w:t xml:space="preserve"> autres sujétions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52556E4" w14:textId="77777777">
            <w:pPr>
              <w:spacing w:after="0" w:line="240" w:lineRule="auto"/>
              <w:jc w:val="center"/>
              <w:rPr>
                <w:rFonts w:ascii="Arial" w:hAnsi="Arial" w:cs="Arial"/>
                <w:i/>
                <w:iCs/>
                <w:sz w:val="20"/>
                <w:szCs w:val="20"/>
                <w:lang w:eastAsia="fr-FR"/>
              </w:rPr>
            </w:pPr>
            <w:r w:rsidRPr="00E750A8">
              <w:rPr>
                <w:rFonts w:ascii="Arial" w:hAnsi="Arial" w:cs="Arial"/>
                <w:i/>
                <w:iCs/>
                <w:sz w:val="20"/>
                <w:szCs w:val="20"/>
                <w:lang w:eastAsia="fr-FR"/>
              </w:rPr>
              <w:t>U</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4832C91"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75171F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43E2BAE" w14:textId="77777777">
        <w:trPr>
          <w:trHeight w:val="716"/>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2D3B52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5,3</w:t>
            </w:r>
          </w:p>
        </w:tc>
        <w:tc>
          <w:tcPr>
            <w:tcW w:w="5895" w:type="dxa"/>
            <w:tcBorders>
              <w:top w:val="nil"/>
              <w:left w:val="nil"/>
              <w:bottom w:val="single" w:color="auto" w:sz="4" w:space="0"/>
              <w:right w:val="single" w:color="auto" w:sz="4" w:space="0"/>
            </w:tcBorders>
            <w:shd w:val="clear" w:color="000000" w:fill="FFE699"/>
            <w:vAlign w:val="center"/>
            <w:hideMark/>
          </w:tcPr>
          <w:p w:rsidRPr="00E750A8" w:rsidR="00E750A8" w:rsidP="00E750A8" w:rsidRDefault="00E750A8" w14:paraId="4ED85B73"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Fourniture et pose de grille sur trou d </w:t>
            </w:r>
            <w:proofErr w:type="spellStart"/>
            <w:r w:rsidRPr="00E750A8">
              <w:rPr>
                <w:rFonts w:ascii="Arial" w:hAnsi="Arial" w:cs="Arial"/>
                <w:sz w:val="20"/>
                <w:szCs w:val="20"/>
                <w:lang w:eastAsia="fr-FR"/>
              </w:rPr>
              <w:t>aeration</w:t>
            </w:r>
            <w:proofErr w:type="spellEnd"/>
            <w:r w:rsidRPr="00E750A8">
              <w:rPr>
                <w:rFonts w:ascii="Arial" w:hAnsi="Arial" w:cs="Arial"/>
                <w:sz w:val="20"/>
                <w:szCs w:val="20"/>
                <w:lang w:eastAsia="fr-FR"/>
              </w:rPr>
              <w:t xml:space="preserve"> avec maille anti-moustiques a l </w:t>
            </w:r>
            <w:proofErr w:type="spellStart"/>
            <w:r w:rsidRPr="00E750A8">
              <w:rPr>
                <w:rFonts w:ascii="Arial" w:hAnsi="Arial" w:cs="Arial"/>
                <w:sz w:val="20"/>
                <w:szCs w:val="20"/>
                <w:lang w:eastAsia="fr-FR"/>
              </w:rPr>
              <w:t>arriere</w:t>
            </w:r>
            <w:proofErr w:type="spellEnd"/>
            <w:r w:rsidRPr="00E750A8">
              <w:rPr>
                <w:rFonts w:ascii="Arial" w:hAnsi="Arial" w:cs="Arial"/>
                <w:sz w:val="20"/>
                <w:szCs w:val="20"/>
                <w:lang w:eastAsia="fr-FR"/>
              </w:rPr>
              <w:t xml:space="preserve"> du magasin de 100x40</w:t>
            </w:r>
            <w:proofErr w:type="gramStart"/>
            <w:r w:rsidRPr="00E750A8">
              <w:rPr>
                <w:rFonts w:ascii="Arial" w:hAnsi="Arial" w:cs="Arial"/>
                <w:sz w:val="20"/>
                <w:szCs w:val="20"/>
                <w:lang w:eastAsia="fr-FR"/>
              </w:rPr>
              <w:t>cm,toutes</w:t>
            </w:r>
            <w:proofErr w:type="gramEnd"/>
            <w:r w:rsidRPr="00E750A8">
              <w:rPr>
                <w:rFonts w:ascii="Arial" w:hAnsi="Arial" w:cs="Arial"/>
                <w:sz w:val="20"/>
                <w:szCs w:val="20"/>
                <w:lang w:eastAsia="fr-FR"/>
              </w:rPr>
              <w:t xml:space="preserve"> autres sujétions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D3927E9" w14:textId="77777777">
            <w:pPr>
              <w:spacing w:after="0" w:line="240" w:lineRule="auto"/>
              <w:jc w:val="center"/>
              <w:rPr>
                <w:rFonts w:ascii="Arial" w:hAnsi="Arial" w:cs="Arial"/>
                <w:i/>
                <w:iCs/>
                <w:sz w:val="20"/>
                <w:szCs w:val="20"/>
                <w:lang w:eastAsia="fr-FR"/>
              </w:rPr>
            </w:pPr>
            <w:r w:rsidRPr="00E750A8">
              <w:rPr>
                <w:rFonts w:ascii="Arial" w:hAnsi="Arial" w:cs="Arial"/>
                <w:i/>
                <w:iCs/>
                <w:sz w:val="20"/>
                <w:szCs w:val="20"/>
                <w:lang w:eastAsia="fr-FR"/>
              </w:rPr>
              <w:t>U</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74BD0D61"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3B7261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CE8EAE5" w14:textId="77777777">
        <w:trPr>
          <w:trHeight w:val="1119"/>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101EA9CD" w14:textId="77777777">
            <w:pPr>
              <w:spacing w:after="0" w:line="240" w:lineRule="auto"/>
              <w:jc w:val="center"/>
              <w:rPr>
                <w:rFonts w:ascii="Arial" w:hAnsi="Arial" w:cs="Arial"/>
                <w:i/>
                <w:iCs/>
                <w:sz w:val="20"/>
                <w:szCs w:val="20"/>
                <w:lang w:eastAsia="fr-FR"/>
              </w:rPr>
            </w:pPr>
            <w:r w:rsidRPr="00E750A8">
              <w:rPr>
                <w:rFonts w:ascii="Arial" w:hAnsi="Arial" w:cs="Arial"/>
                <w:i/>
                <w:iCs/>
                <w:sz w:val="20"/>
                <w:szCs w:val="20"/>
                <w:lang w:eastAsia="fr-FR"/>
              </w:rPr>
              <w:t>5,4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0364CD0E" w14:textId="77777777">
            <w:pPr>
              <w:spacing w:after="0" w:line="240" w:lineRule="auto"/>
              <w:rPr>
                <w:rFonts w:ascii="Arial" w:hAnsi="Arial" w:cs="Arial"/>
                <w:i/>
                <w:iCs/>
                <w:sz w:val="20"/>
                <w:szCs w:val="20"/>
                <w:lang w:eastAsia="fr-FR"/>
              </w:rPr>
            </w:pPr>
            <w:r w:rsidRPr="00E750A8">
              <w:rPr>
                <w:rFonts w:ascii="Arial" w:hAnsi="Arial" w:cs="Arial"/>
                <w:i/>
                <w:iCs/>
                <w:sz w:val="20"/>
                <w:szCs w:val="20"/>
                <w:lang w:eastAsia="fr-FR"/>
              </w:rPr>
              <w:t xml:space="preserve">Fourniture et pose de bloc de porte extérieure à 1 battant 122x100 cm en bois dur comprenant cadre de section 7x15, </w:t>
            </w:r>
            <w:proofErr w:type="gramStart"/>
            <w:r w:rsidRPr="00E750A8">
              <w:rPr>
                <w:rFonts w:ascii="Arial" w:hAnsi="Arial" w:cs="Arial"/>
                <w:i/>
                <w:iCs/>
                <w:sz w:val="20"/>
                <w:szCs w:val="20"/>
                <w:lang w:eastAsia="fr-FR"/>
              </w:rPr>
              <w:t>battant  en</w:t>
            </w:r>
            <w:proofErr w:type="gramEnd"/>
            <w:r w:rsidRPr="00E750A8">
              <w:rPr>
                <w:rFonts w:ascii="Arial" w:hAnsi="Arial" w:cs="Arial"/>
                <w:i/>
                <w:iCs/>
                <w:sz w:val="20"/>
                <w:szCs w:val="20"/>
                <w:lang w:eastAsia="fr-FR"/>
              </w:rPr>
              <w:t xml:space="preserve"> lames assemblées en feuillure et languette avec barres transversales et diagonales, 3 paumelles, 2 portes cadenas et toutes autres sujétions</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D1B52AC" w14:textId="77777777">
            <w:pPr>
              <w:spacing w:after="0" w:line="240" w:lineRule="auto"/>
              <w:jc w:val="center"/>
              <w:rPr>
                <w:rFonts w:ascii="Arial" w:hAnsi="Arial" w:cs="Arial"/>
                <w:i/>
                <w:iCs/>
                <w:sz w:val="20"/>
                <w:szCs w:val="20"/>
                <w:lang w:eastAsia="fr-FR"/>
              </w:rPr>
            </w:pPr>
            <w:r w:rsidRPr="00E750A8">
              <w:rPr>
                <w:rFonts w:ascii="Arial" w:hAnsi="Arial" w:cs="Arial"/>
                <w:i/>
                <w:iCs/>
                <w:sz w:val="20"/>
                <w:szCs w:val="20"/>
                <w:lang w:eastAsia="fr-FR"/>
              </w:rPr>
              <w:t>U</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2C3F805B" w14:textId="77777777">
            <w:pPr>
              <w:spacing w:after="0" w:line="240" w:lineRule="auto"/>
              <w:jc w:val="center"/>
              <w:rPr>
                <w:rFonts w:ascii="Arial" w:hAnsi="Arial" w:cs="Arial"/>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B2BDDC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4F6F41EC"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0E8842D7"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C78D819"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 - TOTAL 5</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306EE14"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BE85B8C"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C0CBB03"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2CF9F0D" w14:textId="77777777">
        <w:trPr>
          <w:trHeight w:val="238"/>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7A40E0C9"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6</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5FC67FF" w14:textId="77777777">
            <w:pPr>
              <w:spacing w:after="0" w:line="240" w:lineRule="auto"/>
              <w:rPr>
                <w:rFonts w:ascii="Arial" w:hAnsi="Arial" w:cs="Arial"/>
                <w:b/>
                <w:bCs/>
                <w:sz w:val="20"/>
                <w:szCs w:val="20"/>
                <w:lang w:eastAsia="fr-FR"/>
              </w:rPr>
            </w:pPr>
            <w:r w:rsidRPr="00E750A8">
              <w:rPr>
                <w:rFonts w:ascii="Arial" w:hAnsi="Arial" w:cs="Arial"/>
                <w:b/>
                <w:bCs/>
                <w:sz w:val="20"/>
                <w:szCs w:val="20"/>
                <w:lang w:eastAsia="fr-FR"/>
              </w:rPr>
              <w:t>Peinture</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5F2E678B"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tcPr>
          <w:p w:rsidRPr="00E750A8" w:rsidR="00E750A8" w:rsidP="00E750A8" w:rsidRDefault="00E750A8" w14:paraId="12472B65" w14:textId="77777777">
            <w:pPr>
              <w:spacing w:after="0" w:line="240" w:lineRule="auto"/>
              <w:jc w:val="center"/>
              <w:rPr>
                <w:rFonts w:ascii="Arial" w:hAnsi="Arial" w:cs="Arial"/>
                <w:b/>
                <w:bCs/>
                <w:sz w:val="20"/>
                <w:szCs w:val="20"/>
                <w:lang w:eastAsia="fr-FR"/>
              </w:rPr>
            </w:pP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F588AB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127C98CA" w14:textId="77777777">
        <w:trPr>
          <w:trHeight w:val="716"/>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42156B26"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6.2</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ABC57D6"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Fourniture et application de peinture glycérophtalique sur blocs de portes et planches de rives y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36828E13"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99146D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28,12</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55895E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32C562F9"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0FE423E"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6</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45401B97"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Fourniture et application de peinture </w:t>
            </w:r>
            <w:proofErr w:type="spellStart"/>
            <w:r w:rsidRPr="00E750A8">
              <w:rPr>
                <w:rFonts w:ascii="Arial" w:hAnsi="Arial" w:cs="Arial"/>
                <w:sz w:val="20"/>
                <w:szCs w:val="20"/>
                <w:lang w:eastAsia="fr-FR"/>
              </w:rPr>
              <w:t>a</w:t>
            </w:r>
            <w:proofErr w:type="spellEnd"/>
            <w:r w:rsidRPr="00E750A8">
              <w:rPr>
                <w:rFonts w:ascii="Arial" w:hAnsi="Arial" w:cs="Arial"/>
                <w:sz w:val="20"/>
                <w:szCs w:val="20"/>
                <w:lang w:eastAsia="fr-FR"/>
              </w:rPr>
              <w:t xml:space="preserve"> huile </w:t>
            </w:r>
            <w:proofErr w:type="spellStart"/>
            <w:r w:rsidRPr="00E750A8">
              <w:rPr>
                <w:rFonts w:ascii="Arial" w:hAnsi="Arial" w:cs="Arial"/>
                <w:sz w:val="20"/>
                <w:szCs w:val="20"/>
                <w:lang w:eastAsia="fr-FR"/>
              </w:rPr>
              <w:t>bureau+magasin</w:t>
            </w:r>
            <w:proofErr w:type="spellEnd"/>
            <w:r w:rsidRPr="00E750A8">
              <w:rPr>
                <w:rFonts w:ascii="Arial" w:hAnsi="Arial" w:cs="Arial"/>
                <w:sz w:val="20"/>
                <w:szCs w:val="20"/>
                <w:lang w:eastAsia="fr-FR"/>
              </w:rPr>
              <w:t xml:space="preserve"> compris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476F4C3E"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3CCBEF1"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83,52</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0C5E3EA"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88E28C0" w14:textId="77777777">
        <w:trPr>
          <w:trHeight w:val="477"/>
        </w:trPr>
        <w:tc>
          <w:tcPr>
            <w:tcW w:w="894" w:type="dxa"/>
            <w:tcBorders>
              <w:top w:val="nil"/>
              <w:left w:val="single" w:color="auto" w:sz="4" w:space="0"/>
              <w:bottom w:val="single" w:color="auto" w:sz="4" w:space="0"/>
              <w:right w:val="single" w:color="auto" w:sz="4" w:space="0"/>
            </w:tcBorders>
            <w:shd w:val="clear" w:color="auto" w:fill="auto"/>
            <w:noWrap/>
            <w:vAlign w:val="center"/>
            <w:hideMark/>
          </w:tcPr>
          <w:p w:rsidRPr="00E750A8" w:rsidR="00E750A8" w:rsidP="00E750A8" w:rsidRDefault="00E750A8" w14:paraId="5972B190"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6.4</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012C99D" w14:textId="77777777">
            <w:pPr>
              <w:spacing w:after="0" w:line="240" w:lineRule="auto"/>
              <w:rPr>
                <w:rFonts w:ascii="Arial" w:hAnsi="Arial" w:cs="Arial"/>
                <w:sz w:val="20"/>
                <w:szCs w:val="20"/>
                <w:lang w:eastAsia="fr-FR"/>
              </w:rPr>
            </w:pPr>
            <w:r w:rsidRPr="00E750A8">
              <w:rPr>
                <w:rFonts w:ascii="Arial" w:hAnsi="Arial" w:cs="Arial"/>
                <w:sz w:val="20"/>
                <w:szCs w:val="20"/>
                <w:lang w:eastAsia="fr-FR"/>
              </w:rPr>
              <w:t xml:space="preserve">Fourniture et application d'ardoisine sur </w:t>
            </w:r>
            <w:proofErr w:type="gramStart"/>
            <w:r w:rsidRPr="00E750A8">
              <w:rPr>
                <w:rFonts w:ascii="Arial" w:hAnsi="Arial" w:cs="Arial"/>
                <w:sz w:val="20"/>
                <w:szCs w:val="20"/>
                <w:lang w:eastAsia="fr-FR"/>
              </w:rPr>
              <w:t>tableau  compris</w:t>
            </w:r>
            <w:proofErr w:type="gramEnd"/>
            <w:r w:rsidRPr="00E750A8">
              <w:rPr>
                <w:rFonts w:ascii="Arial" w:hAnsi="Arial" w:cs="Arial"/>
                <w:sz w:val="20"/>
                <w:szCs w:val="20"/>
                <w:lang w:eastAsia="fr-FR"/>
              </w:rPr>
              <w:t xml:space="preserve"> toutes sujétions</w:t>
            </w:r>
          </w:p>
        </w:tc>
        <w:tc>
          <w:tcPr>
            <w:tcW w:w="1017" w:type="dxa"/>
            <w:tcBorders>
              <w:top w:val="nil"/>
              <w:left w:val="nil"/>
              <w:bottom w:val="single" w:color="auto" w:sz="4" w:space="0"/>
              <w:right w:val="single" w:color="auto" w:sz="4" w:space="0"/>
            </w:tcBorders>
            <w:shd w:val="clear" w:color="auto" w:fill="auto"/>
            <w:noWrap/>
            <w:vAlign w:val="center"/>
            <w:hideMark/>
          </w:tcPr>
          <w:p w:rsidRPr="00E750A8" w:rsidR="00E750A8" w:rsidP="00E750A8" w:rsidRDefault="00E750A8" w14:paraId="0BCD5FE2" w14:textId="77777777">
            <w:pPr>
              <w:spacing w:after="0" w:line="240" w:lineRule="auto"/>
              <w:jc w:val="center"/>
              <w:rPr>
                <w:rFonts w:ascii="Arial" w:hAnsi="Arial" w:cs="Arial"/>
                <w:sz w:val="20"/>
                <w:szCs w:val="20"/>
                <w:lang w:eastAsia="fr-FR"/>
              </w:rPr>
            </w:pPr>
            <w:proofErr w:type="gramStart"/>
            <w:r w:rsidRPr="00E750A8">
              <w:rPr>
                <w:rFonts w:ascii="Arial" w:hAnsi="Arial" w:cs="Arial"/>
                <w:sz w:val="20"/>
                <w:szCs w:val="20"/>
                <w:lang w:eastAsia="fr-FR"/>
              </w:rPr>
              <w:t>m</w:t>
            </w:r>
            <w:proofErr w:type="gramEnd"/>
            <w:r w:rsidRPr="00E750A8">
              <w:rPr>
                <w:rFonts w:ascii="Arial" w:hAnsi="Arial" w:cs="Arial"/>
                <w:sz w:val="20"/>
                <w:szCs w:val="20"/>
                <w:lang w:eastAsia="fr-FR"/>
              </w:rPr>
              <w:t>²</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0E41E64"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54,99</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A6ED27F"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r w:rsidRPr="00E750A8" w:rsidR="00F74909" w:rsidTr="004F07DB" w14:paraId="7FAF82A3"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00BE4D0F"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F9EDCF1" w14:textId="77777777">
            <w:pPr>
              <w:spacing w:after="0" w:line="240" w:lineRule="auto"/>
              <w:jc w:val="right"/>
              <w:rPr>
                <w:rFonts w:ascii="Arial" w:hAnsi="Arial" w:cs="Arial"/>
                <w:b/>
                <w:bCs/>
                <w:sz w:val="20"/>
                <w:szCs w:val="20"/>
                <w:lang w:eastAsia="fr-FR"/>
              </w:rPr>
            </w:pPr>
            <w:r w:rsidRPr="00E750A8">
              <w:rPr>
                <w:rFonts w:ascii="Arial" w:hAnsi="Arial" w:cs="Arial"/>
                <w:b/>
                <w:bCs/>
                <w:sz w:val="20"/>
                <w:szCs w:val="20"/>
                <w:lang w:eastAsia="fr-FR"/>
              </w:rPr>
              <w:t>SOUS - TOTAL 6</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2C8ECEA3"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7D9A1452"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1B0A92D4"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r>
      <w:tr w:rsidRPr="00E750A8" w:rsidR="00F74909" w:rsidTr="004F07DB" w14:paraId="679F86BA" w14:textId="77777777">
        <w:trPr>
          <w:trHeight w:val="238"/>
        </w:trPr>
        <w:tc>
          <w:tcPr>
            <w:tcW w:w="894" w:type="dxa"/>
            <w:tcBorders>
              <w:top w:val="nil"/>
              <w:left w:val="single" w:color="auto" w:sz="4" w:space="0"/>
              <w:bottom w:val="single" w:color="auto" w:sz="4" w:space="0"/>
              <w:right w:val="single" w:color="auto" w:sz="4" w:space="0"/>
            </w:tcBorders>
            <w:shd w:val="clear" w:color="auto" w:fill="auto"/>
            <w:vAlign w:val="center"/>
            <w:hideMark/>
          </w:tcPr>
          <w:p w:rsidRPr="00E750A8" w:rsidR="00E750A8" w:rsidP="00E750A8" w:rsidRDefault="00E750A8" w14:paraId="0B33AD31"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 </w:t>
            </w:r>
          </w:p>
        </w:tc>
        <w:tc>
          <w:tcPr>
            <w:tcW w:w="5895"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5887DB95" w14:textId="77777777">
            <w:pPr>
              <w:spacing w:after="0" w:line="240" w:lineRule="auto"/>
              <w:jc w:val="center"/>
              <w:rPr>
                <w:rFonts w:ascii="Arial" w:hAnsi="Arial" w:cs="Arial"/>
                <w:b/>
                <w:bCs/>
                <w:sz w:val="20"/>
                <w:szCs w:val="20"/>
                <w:lang w:eastAsia="fr-FR"/>
              </w:rPr>
            </w:pPr>
            <w:r w:rsidRPr="00E750A8">
              <w:rPr>
                <w:rFonts w:ascii="Arial" w:hAnsi="Arial" w:cs="Arial"/>
                <w:b/>
                <w:bCs/>
                <w:sz w:val="20"/>
                <w:szCs w:val="20"/>
                <w:lang w:eastAsia="fr-FR"/>
              </w:rPr>
              <w:t>TOTAL GENERAL HT</w:t>
            </w:r>
          </w:p>
        </w:tc>
        <w:tc>
          <w:tcPr>
            <w:tcW w:w="101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EFFD877"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327"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6820384D"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c>
          <w:tcPr>
            <w:tcW w:w="1432" w:type="dxa"/>
            <w:tcBorders>
              <w:top w:val="nil"/>
              <w:left w:val="nil"/>
              <w:bottom w:val="single" w:color="auto" w:sz="4" w:space="0"/>
              <w:right w:val="single" w:color="auto" w:sz="4" w:space="0"/>
            </w:tcBorders>
            <w:shd w:val="clear" w:color="auto" w:fill="auto"/>
            <w:vAlign w:val="center"/>
            <w:hideMark/>
          </w:tcPr>
          <w:p w:rsidRPr="00E750A8" w:rsidR="00E750A8" w:rsidP="00E750A8" w:rsidRDefault="00E750A8" w14:paraId="371CD18B" w14:textId="77777777">
            <w:pPr>
              <w:spacing w:after="0" w:line="240" w:lineRule="auto"/>
              <w:jc w:val="center"/>
              <w:rPr>
                <w:rFonts w:ascii="Arial" w:hAnsi="Arial" w:cs="Arial"/>
                <w:sz w:val="20"/>
                <w:szCs w:val="20"/>
                <w:lang w:eastAsia="fr-FR"/>
              </w:rPr>
            </w:pPr>
            <w:r w:rsidRPr="00E750A8">
              <w:rPr>
                <w:rFonts w:ascii="Arial" w:hAnsi="Arial" w:cs="Arial"/>
                <w:sz w:val="20"/>
                <w:szCs w:val="20"/>
                <w:lang w:eastAsia="fr-FR"/>
              </w:rPr>
              <w:t> </w:t>
            </w:r>
          </w:p>
        </w:tc>
      </w:tr>
    </w:tbl>
    <w:p w:rsidRPr="00F74909" w:rsidR="003036EA" w:rsidP="003036EA" w:rsidRDefault="003036EA" w14:paraId="627FB8DD" w14:textId="77777777">
      <w:pPr>
        <w:jc w:val="both"/>
        <w:rPr>
          <w:rFonts w:ascii="Arial" w:hAnsi="Arial" w:cs="Arial"/>
          <w:sz w:val="20"/>
          <w:szCs w:val="20"/>
        </w:rPr>
      </w:pPr>
    </w:p>
    <w:p w:rsidRPr="00F74909" w:rsidR="004F07DB" w:rsidP="003036EA" w:rsidRDefault="004F07DB" w14:paraId="2ED105D1" w14:textId="77777777">
      <w:pPr>
        <w:jc w:val="both"/>
        <w:rPr>
          <w:rFonts w:ascii="Arial" w:hAnsi="Arial" w:cs="Arial"/>
          <w:sz w:val="20"/>
          <w:szCs w:val="20"/>
        </w:rPr>
      </w:pPr>
    </w:p>
    <w:p w:rsidRPr="00F74909" w:rsidR="001F4ABB" w:rsidP="003036EA" w:rsidRDefault="001F4ABB" w14:paraId="2155FC1D" w14:textId="77777777">
      <w:pPr>
        <w:jc w:val="both"/>
        <w:rPr>
          <w:rFonts w:ascii="Arial" w:hAnsi="Arial" w:cs="Arial"/>
          <w:sz w:val="20"/>
          <w:szCs w:val="20"/>
        </w:rPr>
      </w:pPr>
    </w:p>
    <w:p w:rsidRPr="00F74909" w:rsidR="001F4ABB" w:rsidP="003036EA" w:rsidRDefault="001F4ABB" w14:paraId="259525BE" w14:textId="77777777">
      <w:pPr>
        <w:jc w:val="both"/>
        <w:rPr>
          <w:rFonts w:ascii="Arial" w:hAnsi="Arial" w:cs="Arial"/>
          <w:sz w:val="20"/>
          <w:szCs w:val="20"/>
        </w:rPr>
      </w:pPr>
    </w:p>
    <w:p w:rsidR="00041D7B" w:rsidP="00041D7B" w:rsidRDefault="00041D7B" w14:paraId="3A3119FB" w14:textId="77777777">
      <w:pPr>
        <w:jc w:val="both"/>
        <w:rPr>
          <w:rFonts w:ascii="Arial" w:hAnsi="Arial" w:cs="Arial"/>
          <w:sz w:val="20"/>
          <w:szCs w:val="20"/>
        </w:rPr>
      </w:pPr>
    </w:p>
    <w:p w:rsidR="00C64D96" w:rsidP="00041D7B" w:rsidRDefault="00C64D96" w14:paraId="27006624" w14:textId="77777777">
      <w:pPr>
        <w:jc w:val="both"/>
        <w:rPr>
          <w:rFonts w:ascii="Franklin Gothic Book" w:hAnsi="Franklin Gothic Book" w:cs="Arial"/>
          <w:b/>
          <w:bCs/>
          <w:lang w:eastAsia="en-GB"/>
        </w:rPr>
      </w:pPr>
    </w:p>
    <w:p w:rsidR="00041D7B" w:rsidP="00041D7B" w:rsidRDefault="00041D7B" w14:paraId="08BE7493" w14:textId="525BCE26">
      <w:pPr>
        <w:jc w:val="both"/>
        <w:rPr>
          <w:rFonts w:ascii="Arial" w:hAnsi="Arial" w:cs="Arial"/>
          <w:sz w:val="20"/>
          <w:szCs w:val="20"/>
        </w:rPr>
      </w:pPr>
      <w:r w:rsidRPr="00612523">
        <w:rPr>
          <w:rFonts w:ascii="Franklin Gothic Book" w:hAnsi="Franklin Gothic Book" w:cs="Arial"/>
          <w:b/>
          <w:bCs/>
          <w:lang w:eastAsia="en-GB"/>
        </w:rPr>
        <w:t xml:space="preserve"> </w:t>
      </w:r>
      <w:r>
        <w:rPr>
          <w:rFonts w:ascii="Franklin Gothic Book" w:hAnsi="Franklin Gothic Book" w:cs="Arial"/>
          <w:b/>
          <w:bCs/>
          <w:lang w:eastAsia="en-GB"/>
        </w:rPr>
        <w:t xml:space="preserve">CADRE DE BORDEREAX DE PRIX UNITAIRE POUR </w:t>
      </w:r>
      <w:r w:rsidR="00817956">
        <w:rPr>
          <w:rFonts w:ascii="Franklin Gothic Book" w:hAnsi="Franklin Gothic Book" w:cs="Arial"/>
          <w:b/>
          <w:bCs/>
          <w:lang w:eastAsia="en-GB"/>
        </w:rPr>
        <w:t>E</w:t>
      </w:r>
      <w:r w:rsidRPr="008674D7">
        <w:rPr>
          <w:rFonts w:ascii="Franklin Gothic Book" w:hAnsi="Franklin Gothic Book" w:cs="Arial"/>
          <w:b/>
          <w:bCs/>
          <w:lang w:eastAsia="en-GB"/>
        </w:rPr>
        <w:t>UIPEMENTS DES SALLES DE CLASSES ET BUREAUX</w:t>
      </w:r>
      <w:r>
        <w:rPr>
          <w:rFonts w:ascii="Franklin Gothic Book" w:hAnsi="Franklin Gothic Book" w:cs="Arial"/>
          <w:b/>
          <w:bCs/>
          <w:lang w:eastAsia="en-GB"/>
        </w:rPr>
        <w:t xml:space="preserve"> D’UN HANGAR</w:t>
      </w:r>
    </w:p>
    <w:tbl>
      <w:tblPr>
        <w:tblW w:w="10490" w:type="dxa"/>
        <w:tblInd w:w="-165" w:type="dxa"/>
        <w:tblLayout w:type="fixed"/>
        <w:tblLook w:val="04A0" w:firstRow="1" w:lastRow="0" w:firstColumn="1" w:lastColumn="0" w:noHBand="0" w:noVBand="1"/>
      </w:tblPr>
      <w:tblGrid>
        <w:gridCol w:w="709"/>
        <w:gridCol w:w="5812"/>
        <w:gridCol w:w="851"/>
        <w:gridCol w:w="1277"/>
        <w:gridCol w:w="1841"/>
      </w:tblGrid>
      <w:tr w:rsidRPr="008674D7" w:rsidR="008D2816" w:rsidTr="008D2816" w14:paraId="119D16F8" w14:textId="77777777">
        <w:trPr>
          <w:trHeight w:val="373"/>
        </w:trPr>
        <w:tc>
          <w:tcPr>
            <w:tcW w:w="709" w:type="dxa"/>
            <w:tcBorders>
              <w:top w:val="single" w:color="auto" w:sz="4" w:space="0"/>
              <w:left w:val="double" w:color="auto" w:sz="6" w:space="0"/>
              <w:bottom w:val="double" w:color="auto" w:sz="6" w:space="0"/>
              <w:right w:val="double" w:color="auto" w:sz="6" w:space="0"/>
            </w:tcBorders>
            <w:shd w:val="clear" w:color="000000" w:fill="FFFFFF"/>
            <w:vAlign w:val="center"/>
          </w:tcPr>
          <w:p w:rsidRPr="008674D7" w:rsidR="008D2816" w:rsidP="008972ED" w:rsidRDefault="008D2816" w14:paraId="0D8ADC55" w14:textId="77777777">
            <w:pPr>
              <w:jc w:val="center"/>
              <w:rPr>
                <w:rFonts w:ascii="Franklin Gothic Book" w:hAnsi="Franklin Gothic Book" w:cs="Arial"/>
                <w:b/>
                <w:lang w:val="en-GB" w:eastAsia="en-GB"/>
              </w:rPr>
            </w:pPr>
            <w:r w:rsidRPr="008674D7">
              <w:rPr>
                <w:rFonts w:ascii="Franklin Gothic Book" w:hAnsi="Franklin Gothic Book" w:cs="Arial"/>
                <w:b/>
                <w:lang w:val="en-GB" w:eastAsia="en-GB"/>
              </w:rPr>
              <w:t>7</w:t>
            </w:r>
          </w:p>
        </w:tc>
        <w:tc>
          <w:tcPr>
            <w:tcW w:w="5812" w:type="dxa"/>
            <w:tcBorders>
              <w:top w:val="single" w:color="auto" w:sz="4" w:space="0"/>
              <w:left w:val="nil"/>
              <w:bottom w:val="double" w:color="auto" w:sz="6" w:space="0"/>
              <w:right w:val="double" w:color="auto" w:sz="6" w:space="0"/>
            </w:tcBorders>
            <w:shd w:val="clear" w:color="000000" w:fill="FFFFFF"/>
            <w:vAlign w:val="center"/>
          </w:tcPr>
          <w:p w:rsidRPr="008674D7" w:rsidR="008D2816" w:rsidP="008972ED" w:rsidRDefault="008D2816" w14:paraId="233373CF" w14:textId="77777777">
            <w:pPr>
              <w:rPr>
                <w:rFonts w:ascii="Franklin Gothic Book" w:hAnsi="Franklin Gothic Book" w:cs="Arial"/>
                <w:b/>
                <w:bCs/>
                <w:lang w:eastAsia="en-GB"/>
              </w:rPr>
            </w:pPr>
            <w:r w:rsidRPr="008674D7">
              <w:rPr>
                <w:rFonts w:ascii="Franklin Gothic Book" w:hAnsi="Franklin Gothic Book" w:cs="Arial"/>
                <w:b/>
                <w:bCs/>
                <w:lang w:eastAsia="en-GB"/>
              </w:rPr>
              <w:t>EQUIPEMENTS DES SALLES DE CLASSES ET BUREAUX</w:t>
            </w:r>
          </w:p>
        </w:tc>
        <w:tc>
          <w:tcPr>
            <w:tcW w:w="851" w:type="dxa"/>
            <w:tcBorders>
              <w:top w:val="single" w:color="auto" w:sz="4" w:space="0"/>
              <w:left w:val="nil"/>
              <w:bottom w:val="double" w:color="auto" w:sz="6" w:space="0"/>
              <w:right w:val="single" w:color="auto" w:sz="4" w:space="0"/>
            </w:tcBorders>
            <w:shd w:val="clear" w:color="000000" w:fill="FFFFFF"/>
            <w:vAlign w:val="bottom"/>
          </w:tcPr>
          <w:p w:rsidRPr="008674D7" w:rsidR="008D2816" w:rsidP="008972ED" w:rsidRDefault="008D2816" w14:paraId="07EE9841" w14:textId="77777777">
            <w:pPr>
              <w:jc w:val="both"/>
              <w:rPr>
                <w:rFonts w:ascii="Franklin Gothic Book" w:hAnsi="Franklin Gothic Book" w:cs="Arial"/>
                <w:lang w:eastAsia="en-GB"/>
              </w:rPr>
            </w:pPr>
            <w:r w:rsidRPr="008674D7">
              <w:rPr>
                <w:rFonts w:ascii="Franklin Gothic Book" w:hAnsi="Franklin Gothic Book" w:cs="Arial"/>
                <w:lang w:eastAsia="en-GB"/>
              </w:rPr>
              <w:t> </w:t>
            </w:r>
            <w:r>
              <w:rPr>
                <w:rFonts w:ascii="Franklin Gothic Book" w:hAnsi="Franklin Gothic Book" w:cs="Arial"/>
                <w:lang w:eastAsia="en-GB"/>
              </w:rPr>
              <w:t>UNITE</w:t>
            </w:r>
          </w:p>
        </w:tc>
        <w:tc>
          <w:tcPr>
            <w:tcW w:w="1277" w:type="dxa"/>
            <w:tcBorders>
              <w:top w:val="single" w:color="auto" w:sz="4" w:space="0"/>
              <w:left w:val="single" w:color="auto" w:sz="4" w:space="0"/>
              <w:bottom w:val="double" w:color="auto" w:sz="6" w:space="0"/>
              <w:right w:val="double" w:color="auto" w:sz="6" w:space="0"/>
            </w:tcBorders>
            <w:shd w:val="clear" w:color="000000" w:fill="FFFFFF"/>
            <w:vAlign w:val="center"/>
          </w:tcPr>
          <w:p w:rsidRPr="008674D7" w:rsidR="008D2816" w:rsidP="008972ED" w:rsidRDefault="008D2816" w14:paraId="6753B719" w14:textId="6D25DA08">
            <w:pPr>
              <w:jc w:val="center"/>
              <w:rPr>
                <w:rFonts w:ascii="Franklin Gothic Book" w:hAnsi="Franklin Gothic Book" w:cs="Arial"/>
                <w:lang w:eastAsia="en-GB"/>
              </w:rPr>
            </w:pPr>
            <w:r>
              <w:rPr>
                <w:rFonts w:ascii="Franklin Gothic Book" w:hAnsi="Franklin Gothic Book" w:cs="Arial"/>
                <w:lang w:eastAsia="en-GB"/>
              </w:rPr>
              <w:t>P.U EN CHIFFRE</w:t>
            </w:r>
          </w:p>
        </w:tc>
        <w:tc>
          <w:tcPr>
            <w:tcW w:w="1841" w:type="dxa"/>
            <w:tcBorders>
              <w:top w:val="single" w:color="auto" w:sz="4" w:space="0"/>
              <w:left w:val="nil"/>
              <w:bottom w:val="double" w:color="auto" w:sz="6" w:space="0"/>
              <w:right w:val="single" w:color="auto" w:sz="4" w:space="0"/>
            </w:tcBorders>
            <w:shd w:val="clear" w:color="000000" w:fill="FFFFFF"/>
            <w:vAlign w:val="center"/>
          </w:tcPr>
          <w:p w:rsidRPr="008674D7" w:rsidR="008D2816" w:rsidP="008972ED" w:rsidRDefault="008D2816" w14:paraId="11A430D9" w14:textId="08203A22">
            <w:pPr>
              <w:jc w:val="center"/>
              <w:rPr>
                <w:rFonts w:ascii="Franklin Gothic Book" w:hAnsi="Franklin Gothic Book" w:cs="Arial"/>
                <w:lang w:eastAsia="en-GB"/>
              </w:rPr>
            </w:pPr>
            <w:r>
              <w:rPr>
                <w:rFonts w:ascii="Franklin Gothic Book" w:hAnsi="Franklin Gothic Book" w:cs="Arial"/>
                <w:lang w:eastAsia="en-GB"/>
              </w:rPr>
              <w:t>P.U EN LETTRERE</w:t>
            </w:r>
          </w:p>
        </w:tc>
      </w:tr>
      <w:tr w:rsidRPr="008674D7" w:rsidR="008D2816" w:rsidTr="008D2816" w14:paraId="209E7E6C" w14:textId="77777777">
        <w:trPr>
          <w:trHeight w:val="94"/>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8D2816" w:rsidP="008972ED" w:rsidRDefault="008D2816" w14:paraId="5286ED7A" w14:textId="77777777">
            <w:pPr>
              <w:jc w:val="center"/>
              <w:rPr>
                <w:rFonts w:ascii="Franklin Gothic Book" w:hAnsi="Franklin Gothic Book" w:cs="Arial"/>
                <w:lang w:eastAsia="en-GB"/>
              </w:rPr>
            </w:pPr>
            <w:r w:rsidRPr="008674D7">
              <w:rPr>
                <w:rFonts w:ascii="Franklin Gothic Book" w:hAnsi="Franklin Gothic Book" w:cs="Arial"/>
                <w:lang w:eastAsia="en-GB"/>
              </w:rPr>
              <w:t>7.1</w:t>
            </w:r>
          </w:p>
        </w:tc>
        <w:tc>
          <w:tcPr>
            <w:tcW w:w="5812" w:type="dxa"/>
            <w:tcBorders>
              <w:top w:val="nil"/>
              <w:left w:val="nil"/>
              <w:bottom w:val="double" w:color="auto" w:sz="6" w:space="0"/>
              <w:right w:val="double" w:color="auto" w:sz="6" w:space="0"/>
            </w:tcBorders>
            <w:shd w:val="clear" w:color="auto" w:fill="auto"/>
            <w:vAlign w:val="center"/>
          </w:tcPr>
          <w:p w:rsidRPr="008674D7" w:rsidR="008D2816" w:rsidP="008972ED" w:rsidRDefault="008D2816" w14:paraId="1D5142CE"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table banc pour les élèves en bois rouge avec 3 casiers à raison de 65 par école</w:t>
            </w:r>
          </w:p>
        </w:tc>
        <w:tc>
          <w:tcPr>
            <w:tcW w:w="851" w:type="dxa"/>
            <w:tcBorders>
              <w:top w:val="nil"/>
              <w:left w:val="nil"/>
              <w:bottom w:val="double" w:color="auto" w:sz="6" w:space="0"/>
              <w:right w:val="single" w:color="auto" w:sz="4" w:space="0"/>
            </w:tcBorders>
            <w:vAlign w:val="center"/>
          </w:tcPr>
          <w:p w:rsidRPr="008674D7" w:rsidR="008D2816" w:rsidP="008972ED" w:rsidRDefault="008D2816" w14:paraId="517C9860"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8D2816" w:rsidP="008D2816" w:rsidRDefault="008D2816" w14:paraId="33EE75EA" w14:textId="2B3ABAD7">
            <w:pPr>
              <w:rPr>
                <w:rFonts w:ascii="Franklin Gothic Book" w:hAnsi="Franklin Gothic Book" w:cs="Arial"/>
                <w:lang w:val="en-GB" w:eastAsia="en-GB"/>
              </w:rPr>
            </w:pPr>
          </w:p>
        </w:tc>
        <w:tc>
          <w:tcPr>
            <w:tcW w:w="1841" w:type="dxa"/>
            <w:tcBorders>
              <w:top w:val="nil"/>
              <w:left w:val="nil"/>
              <w:bottom w:val="double" w:color="auto" w:sz="6" w:space="0"/>
              <w:right w:val="single" w:color="auto" w:sz="4" w:space="0"/>
            </w:tcBorders>
            <w:vAlign w:val="center"/>
          </w:tcPr>
          <w:p w:rsidRPr="008674D7" w:rsidR="008D2816" w:rsidP="008972ED" w:rsidRDefault="008D2816" w14:paraId="5E2E6015" w14:textId="77777777">
            <w:pPr>
              <w:jc w:val="center"/>
              <w:rPr>
                <w:rFonts w:ascii="Franklin Gothic Book" w:hAnsi="Franklin Gothic Book" w:cs="Arial"/>
                <w:lang w:val="en-GB" w:eastAsia="en-GB"/>
              </w:rPr>
            </w:pPr>
          </w:p>
        </w:tc>
      </w:tr>
      <w:tr w:rsidRPr="008674D7" w:rsidR="008D2816" w:rsidTr="008D2816" w14:paraId="205A1DBC" w14:textId="77777777">
        <w:trPr>
          <w:trHeight w:val="143"/>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8D2816" w:rsidP="008972ED" w:rsidRDefault="008D2816" w14:paraId="7B64AF00"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7.2</w:t>
            </w:r>
          </w:p>
        </w:tc>
        <w:tc>
          <w:tcPr>
            <w:tcW w:w="5812" w:type="dxa"/>
            <w:tcBorders>
              <w:top w:val="nil"/>
              <w:left w:val="nil"/>
              <w:bottom w:val="double" w:color="auto" w:sz="6" w:space="0"/>
              <w:right w:val="double" w:color="auto" w:sz="6" w:space="0"/>
            </w:tcBorders>
            <w:shd w:val="clear" w:color="auto" w:fill="auto"/>
            <w:vAlign w:val="center"/>
          </w:tcPr>
          <w:p w:rsidRPr="008674D7" w:rsidR="008D2816" w:rsidP="008972ED" w:rsidRDefault="008D2816" w14:paraId="609A94ED"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tables bureaux pour les enseignants et directeur avec tiroir et clé en bois rouge par école</w:t>
            </w:r>
          </w:p>
        </w:tc>
        <w:tc>
          <w:tcPr>
            <w:tcW w:w="851" w:type="dxa"/>
            <w:tcBorders>
              <w:top w:val="nil"/>
              <w:left w:val="nil"/>
              <w:bottom w:val="double" w:color="auto" w:sz="6" w:space="0"/>
              <w:right w:val="single" w:color="auto" w:sz="4" w:space="0"/>
            </w:tcBorders>
            <w:vAlign w:val="center"/>
          </w:tcPr>
          <w:p w:rsidRPr="008674D7" w:rsidR="008D2816" w:rsidP="008972ED" w:rsidRDefault="008D2816" w14:paraId="255020BD"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8D2816" w:rsidP="008972ED" w:rsidRDefault="008D2816" w14:paraId="0E04C7EF" w14:textId="071E8B4C">
            <w:pPr>
              <w:jc w:val="center"/>
              <w:rPr>
                <w:rFonts w:ascii="Franklin Gothic Book" w:hAnsi="Franklin Gothic Book" w:cs="Arial"/>
                <w:lang w:val="en-GB" w:eastAsia="en-GB"/>
              </w:rPr>
            </w:pPr>
          </w:p>
        </w:tc>
        <w:tc>
          <w:tcPr>
            <w:tcW w:w="1841" w:type="dxa"/>
            <w:tcBorders>
              <w:top w:val="nil"/>
              <w:left w:val="nil"/>
              <w:bottom w:val="double" w:color="auto" w:sz="6" w:space="0"/>
              <w:right w:val="single" w:color="auto" w:sz="4" w:space="0"/>
            </w:tcBorders>
            <w:vAlign w:val="center"/>
          </w:tcPr>
          <w:p w:rsidRPr="008674D7" w:rsidR="008D2816" w:rsidP="008972ED" w:rsidRDefault="008D2816" w14:paraId="6876C40F" w14:textId="77777777">
            <w:pPr>
              <w:jc w:val="center"/>
              <w:rPr>
                <w:rFonts w:ascii="Franklin Gothic Book" w:hAnsi="Franklin Gothic Book" w:cs="Arial"/>
                <w:lang w:val="en-GB" w:eastAsia="en-GB"/>
              </w:rPr>
            </w:pPr>
          </w:p>
        </w:tc>
      </w:tr>
      <w:tr w:rsidRPr="008674D7" w:rsidR="008D2816" w:rsidTr="008D2816" w14:paraId="3F7C75F6" w14:textId="77777777">
        <w:trPr>
          <w:trHeight w:val="267"/>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8D2816" w:rsidP="008972ED" w:rsidRDefault="008D2816" w14:paraId="3C3371B1"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7.3</w:t>
            </w:r>
          </w:p>
        </w:tc>
        <w:tc>
          <w:tcPr>
            <w:tcW w:w="5812" w:type="dxa"/>
            <w:tcBorders>
              <w:top w:val="nil"/>
              <w:left w:val="nil"/>
              <w:bottom w:val="double" w:color="auto" w:sz="6" w:space="0"/>
              <w:right w:val="double" w:color="auto" w:sz="6" w:space="0"/>
            </w:tcBorders>
            <w:shd w:val="clear" w:color="auto" w:fill="auto"/>
            <w:vAlign w:val="center"/>
          </w:tcPr>
          <w:p w:rsidRPr="008674D7" w:rsidR="008D2816" w:rsidP="008972ED" w:rsidRDefault="008D2816" w14:paraId="1C9D5637"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chaise pour les enseignants, directeur et visiteur avec assise et dossier en mousse par école</w:t>
            </w:r>
          </w:p>
        </w:tc>
        <w:tc>
          <w:tcPr>
            <w:tcW w:w="851" w:type="dxa"/>
            <w:tcBorders>
              <w:top w:val="nil"/>
              <w:left w:val="nil"/>
              <w:bottom w:val="double" w:color="auto" w:sz="6" w:space="0"/>
              <w:right w:val="single" w:color="auto" w:sz="4" w:space="0"/>
            </w:tcBorders>
            <w:vAlign w:val="center"/>
          </w:tcPr>
          <w:p w:rsidRPr="008674D7" w:rsidR="008D2816" w:rsidP="008972ED" w:rsidRDefault="008D2816" w14:paraId="5B013753"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8D2816" w:rsidP="008972ED" w:rsidRDefault="008D2816" w14:paraId="58B43F98" w14:textId="39D29723">
            <w:pPr>
              <w:jc w:val="center"/>
              <w:rPr>
                <w:rFonts w:ascii="Franklin Gothic Book" w:hAnsi="Franklin Gothic Book" w:cs="Arial"/>
                <w:lang w:eastAsia="en-GB"/>
              </w:rPr>
            </w:pPr>
          </w:p>
        </w:tc>
        <w:tc>
          <w:tcPr>
            <w:tcW w:w="1841" w:type="dxa"/>
            <w:tcBorders>
              <w:top w:val="nil"/>
              <w:left w:val="nil"/>
              <w:bottom w:val="double" w:color="auto" w:sz="6" w:space="0"/>
              <w:right w:val="single" w:color="auto" w:sz="4" w:space="0"/>
            </w:tcBorders>
            <w:vAlign w:val="center"/>
          </w:tcPr>
          <w:p w:rsidRPr="008674D7" w:rsidR="008D2816" w:rsidP="008972ED" w:rsidRDefault="008D2816" w14:paraId="15F89F42" w14:textId="77777777">
            <w:pPr>
              <w:jc w:val="center"/>
              <w:rPr>
                <w:rFonts w:ascii="Franklin Gothic Book" w:hAnsi="Franklin Gothic Book" w:cs="Arial"/>
                <w:lang w:eastAsia="en-GB"/>
              </w:rPr>
            </w:pPr>
          </w:p>
        </w:tc>
      </w:tr>
    </w:tbl>
    <w:p w:rsidRPr="00F74909" w:rsidR="001F4ABB" w:rsidP="003036EA" w:rsidRDefault="001F4ABB" w14:paraId="5BADC5B5" w14:textId="77777777">
      <w:pPr>
        <w:jc w:val="both"/>
        <w:rPr>
          <w:rFonts w:ascii="Arial" w:hAnsi="Arial" w:cs="Arial"/>
          <w:sz w:val="20"/>
          <w:szCs w:val="20"/>
        </w:rPr>
      </w:pPr>
    </w:p>
    <w:p w:rsidRPr="00F74909" w:rsidR="005568F3" w:rsidP="003036EA" w:rsidRDefault="005568F3" w14:paraId="7605D577" w14:textId="2497105F">
      <w:pPr>
        <w:jc w:val="both"/>
        <w:rPr>
          <w:rFonts w:ascii="Arial" w:hAnsi="Arial" w:cs="Arial"/>
          <w:sz w:val="20"/>
          <w:szCs w:val="20"/>
        </w:rPr>
      </w:pPr>
      <w:r w:rsidRPr="00F74909">
        <w:rPr>
          <w:rFonts w:ascii="Arial" w:hAnsi="Arial" w:cs="Arial"/>
          <w:sz w:val="20"/>
          <w:szCs w:val="20"/>
        </w:rPr>
        <w:t xml:space="preserve">Bordereau de prix Unitaire pour </w:t>
      </w:r>
      <w:r w:rsidRPr="00F74909" w:rsidR="00C64D96">
        <w:rPr>
          <w:rFonts w:ascii="Arial" w:hAnsi="Arial" w:cs="Arial"/>
          <w:sz w:val="20"/>
          <w:szCs w:val="20"/>
        </w:rPr>
        <w:t>deux blocs</w:t>
      </w:r>
      <w:r w:rsidRPr="00F74909">
        <w:rPr>
          <w:rFonts w:ascii="Arial" w:hAnsi="Arial" w:cs="Arial"/>
          <w:sz w:val="20"/>
          <w:szCs w:val="20"/>
        </w:rPr>
        <w:t xml:space="preserve"> de </w:t>
      </w:r>
      <w:r w:rsidRPr="00F74909" w:rsidR="001F4ABB">
        <w:rPr>
          <w:rFonts w:ascii="Arial" w:hAnsi="Arial" w:cs="Arial"/>
          <w:sz w:val="20"/>
          <w:szCs w:val="20"/>
        </w:rPr>
        <w:t>latrines a deux portes</w:t>
      </w:r>
    </w:p>
    <w:tbl>
      <w:tblPr>
        <w:tblW w:w="10338" w:type="dxa"/>
        <w:tblCellMar>
          <w:left w:w="70" w:type="dxa"/>
          <w:right w:w="70" w:type="dxa"/>
        </w:tblCellMar>
        <w:tblLook w:val="04A0" w:firstRow="1" w:lastRow="0" w:firstColumn="1" w:lastColumn="0" w:noHBand="0" w:noVBand="1"/>
      </w:tblPr>
      <w:tblGrid>
        <w:gridCol w:w="638"/>
        <w:gridCol w:w="4597"/>
        <w:gridCol w:w="729"/>
        <w:gridCol w:w="1196"/>
        <w:gridCol w:w="2186"/>
        <w:gridCol w:w="992"/>
      </w:tblGrid>
      <w:tr w:rsidRPr="001F4ABB" w:rsidR="00F74909" w:rsidTr="00A53549" w14:paraId="28E76286" w14:textId="77777777">
        <w:trPr>
          <w:trHeight w:val="260"/>
        </w:trPr>
        <w:tc>
          <w:tcPr>
            <w:tcW w:w="10338" w:type="dxa"/>
            <w:gridSpan w:val="6"/>
            <w:tcBorders>
              <w:top w:val="single" w:color="auto" w:sz="4" w:space="0"/>
              <w:left w:val="single" w:color="auto" w:sz="8" w:space="0"/>
              <w:bottom w:val="nil"/>
              <w:right w:val="single" w:color="000000" w:sz="8" w:space="0"/>
            </w:tcBorders>
            <w:shd w:val="clear" w:color="auto" w:fill="FFFFFF" w:themeFill="background1"/>
            <w:noWrap/>
            <w:vAlign w:val="bottom"/>
            <w:hideMark/>
          </w:tcPr>
          <w:p w:rsidRPr="001F4ABB" w:rsidR="001F4ABB" w:rsidP="001F4ABB" w:rsidRDefault="00CA4CD8" w14:paraId="5B1DFFB3" w14:textId="362EFC10">
            <w:pPr>
              <w:jc w:val="both"/>
              <w:rPr>
                <w:rFonts w:ascii="Arial" w:hAnsi="Arial" w:cs="Arial"/>
                <w:b/>
                <w:bCs/>
                <w:sz w:val="20"/>
                <w:szCs w:val="20"/>
                <w:lang w:val="nb-NO"/>
              </w:rPr>
            </w:pPr>
            <w:r>
              <w:rPr>
                <w:rFonts w:ascii="Arial" w:hAnsi="Arial" w:cs="Arial"/>
                <w:b/>
                <w:bCs/>
                <w:sz w:val="20"/>
                <w:szCs w:val="20"/>
                <w:lang w:val="nb-NO"/>
              </w:rPr>
              <w:t>Borderaux de prix Unitaire</w:t>
            </w:r>
          </w:p>
        </w:tc>
      </w:tr>
      <w:tr w:rsidRPr="001F4ABB" w:rsidR="00F74909" w:rsidTr="00A53549" w14:paraId="688826F4" w14:textId="77777777">
        <w:trPr>
          <w:trHeight w:val="430"/>
        </w:trPr>
        <w:tc>
          <w:tcPr>
            <w:tcW w:w="10338" w:type="dxa"/>
            <w:gridSpan w:val="6"/>
            <w:tcBorders>
              <w:top w:val="nil"/>
              <w:left w:val="single" w:color="auto" w:sz="8" w:space="0"/>
              <w:bottom w:val="nil"/>
              <w:right w:val="single" w:color="000000" w:sz="8" w:space="0"/>
            </w:tcBorders>
            <w:shd w:val="clear" w:color="auto" w:fill="FFFFFF" w:themeFill="background1"/>
            <w:vAlign w:val="center"/>
            <w:hideMark/>
          </w:tcPr>
          <w:p w:rsidRPr="001F4ABB" w:rsidR="001F4ABB" w:rsidP="001F4ABB" w:rsidRDefault="001F4ABB" w14:paraId="4FBB891E" w14:textId="252BA826">
            <w:pPr>
              <w:jc w:val="both"/>
              <w:rPr>
                <w:rFonts w:ascii="Arial" w:hAnsi="Arial" w:cs="Arial"/>
                <w:b/>
                <w:bCs/>
                <w:sz w:val="20"/>
                <w:szCs w:val="20"/>
                <w:lang w:val="nb-NO"/>
              </w:rPr>
            </w:pPr>
          </w:p>
        </w:tc>
      </w:tr>
      <w:tr w:rsidRPr="001F4ABB" w:rsidR="00F74909" w:rsidTr="00A53549" w14:paraId="43804FD2" w14:textId="77777777">
        <w:trPr>
          <w:trHeight w:val="260"/>
        </w:trPr>
        <w:tc>
          <w:tcPr>
            <w:tcW w:w="10338" w:type="dxa"/>
            <w:gridSpan w:val="6"/>
            <w:tcBorders>
              <w:top w:val="nil"/>
              <w:left w:val="single" w:color="auto" w:sz="8" w:space="0"/>
              <w:bottom w:val="nil"/>
              <w:right w:val="single" w:color="000000" w:sz="8" w:space="0"/>
            </w:tcBorders>
            <w:shd w:val="clear" w:color="auto" w:fill="FFFFFF" w:themeFill="background1"/>
            <w:noWrap/>
            <w:vAlign w:val="center"/>
            <w:hideMark/>
          </w:tcPr>
          <w:p w:rsidRPr="001F4ABB" w:rsidR="001F4ABB" w:rsidP="001F4ABB" w:rsidRDefault="001F4ABB" w14:paraId="4A4B3D6D" w14:textId="22B450E7">
            <w:pPr>
              <w:jc w:val="both"/>
              <w:rPr>
                <w:rFonts w:ascii="Arial" w:hAnsi="Arial" w:cs="Arial"/>
                <w:b/>
                <w:bCs/>
                <w:sz w:val="20"/>
                <w:szCs w:val="20"/>
                <w:lang w:val="nb-NO"/>
              </w:rPr>
            </w:pPr>
          </w:p>
        </w:tc>
      </w:tr>
      <w:tr w:rsidRPr="00F74909" w:rsidR="00F74909" w:rsidTr="00A53549" w14:paraId="7314596B" w14:textId="77777777">
        <w:trPr>
          <w:trHeight w:val="260"/>
        </w:trPr>
        <w:tc>
          <w:tcPr>
            <w:tcW w:w="638" w:type="dxa"/>
            <w:vMerge w:val="restart"/>
            <w:tcBorders>
              <w:top w:val="single" w:color="auto" w:sz="4" w:space="0"/>
              <w:left w:val="single" w:color="auto" w:sz="8" w:space="0"/>
              <w:bottom w:val="single" w:color="000000" w:sz="4" w:space="0"/>
              <w:right w:val="single" w:color="auto" w:sz="4" w:space="0"/>
            </w:tcBorders>
            <w:shd w:val="clear" w:color="auto" w:fill="FFFFFF" w:themeFill="background1"/>
            <w:vAlign w:val="center"/>
            <w:hideMark/>
          </w:tcPr>
          <w:p w:rsidRPr="008F6121" w:rsidR="001F4ABB" w:rsidP="001F4ABB" w:rsidRDefault="001F4ABB" w14:paraId="2C83013C" w14:textId="77777777">
            <w:pPr>
              <w:jc w:val="both"/>
              <w:rPr>
                <w:rFonts w:ascii="Arial" w:hAnsi="Arial" w:cs="Arial"/>
                <w:b/>
                <w:bCs/>
                <w:sz w:val="20"/>
                <w:szCs w:val="20"/>
                <w:lang w:val="nb-NO"/>
              </w:rPr>
            </w:pPr>
            <w:r w:rsidRPr="008F6121">
              <w:rPr>
                <w:rFonts w:ascii="Arial" w:hAnsi="Arial" w:cs="Arial"/>
                <w:b/>
                <w:bCs/>
                <w:sz w:val="20"/>
                <w:szCs w:val="20"/>
                <w:lang w:val="nb-NO"/>
              </w:rPr>
              <w:t>N°</w:t>
            </w:r>
          </w:p>
        </w:tc>
        <w:tc>
          <w:tcPr>
            <w:tcW w:w="4597"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38D31B63" w14:textId="77777777">
            <w:pPr>
              <w:jc w:val="both"/>
              <w:rPr>
                <w:rFonts w:ascii="Arial" w:hAnsi="Arial" w:cs="Arial"/>
                <w:b/>
                <w:bCs/>
                <w:sz w:val="20"/>
                <w:szCs w:val="20"/>
                <w:lang w:val="nb-NO"/>
              </w:rPr>
            </w:pPr>
            <w:r w:rsidRPr="001F4ABB">
              <w:rPr>
                <w:rFonts w:ascii="Arial" w:hAnsi="Arial" w:cs="Arial"/>
                <w:b/>
                <w:bCs/>
                <w:sz w:val="20"/>
                <w:szCs w:val="20"/>
                <w:lang w:val="nb-NO"/>
              </w:rPr>
              <w:t>Désignations des Travaux</w:t>
            </w:r>
          </w:p>
        </w:tc>
        <w:tc>
          <w:tcPr>
            <w:tcW w:w="729"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15CE6E79" w14:textId="77777777">
            <w:pPr>
              <w:jc w:val="both"/>
              <w:rPr>
                <w:rFonts w:ascii="Arial" w:hAnsi="Arial" w:cs="Arial"/>
                <w:b/>
                <w:bCs/>
                <w:sz w:val="20"/>
                <w:szCs w:val="20"/>
                <w:lang w:val="nb-NO"/>
              </w:rPr>
            </w:pPr>
            <w:r w:rsidRPr="001F4ABB">
              <w:rPr>
                <w:rFonts w:ascii="Arial" w:hAnsi="Arial" w:cs="Arial"/>
                <w:b/>
                <w:bCs/>
                <w:sz w:val="20"/>
                <w:szCs w:val="20"/>
                <w:lang w:val="nb-NO"/>
              </w:rPr>
              <w:t>Uté</w:t>
            </w:r>
          </w:p>
        </w:tc>
        <w:tc>
          <w:tcPr>
            <w:tcW w:w="1196"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2B70D2B4" w14:textId="43D1D130">
            <w:pPr>
              <w:jc w:val="both"/>
              <w:rPr>
                <w:rFonts w:ascii="Arial" w:hAnsi="Arial" w:cs="Arial"/>
                <w:b/>
                <w:bCs/>
                <w:sz w:val="20"/>
                <w:szCs w:val="20"/>
                <w:lang w:val="nb-NO"/>
              </w:rPr>
            </w:pPr>
            <w:r w:rsidRPr="00F74909">
              <w:rPr>
                <w:rFonts w:ascii="Arial" w:hAnsi="Arial" w:cs="Arial"/>
                <w:b/>
                <w:bCs/>
                <w:sz w:val="20"/>
                <w:szCs w:val="20"/>
                <w:lang w:val="nb-NO"/>
              </w:rPr>
              <w:t>P.U en chiffre</w:t>
            </w:r>
          </w:p>
        </w:tc>
        <w:tc>
          <w:tcPr>
            <w:tcW w:w="3178" w:type="dxa"/>
            <w:gridSpan w:val="2"/>
            <w:tcBorders>
              <w:top w:val="single" w:color="auto" w:sz="4" w:space="0"/>
              <w:left w:val="nil"/>
              <w:bottom w:val="single" w:color="auto" w:sz="4" w:space="0"/>
              <w:right w:val="single" w:color="000000" w:sz="8" w:space="0"/>
            </w:tcBorders>
            <w:shd w:val="clear" w:color="auto" w:fill="FFFFFF" w:themeFill="background1"/>
            <w:vAlign w:val="center"/>
            <w:hideMark/>
          </w:tcPr>
          <w:p w:rsidRPr="001F4ABB" w:rsidR="001F4ABB" w:rsidP="001F4ABB" w:rsidRDefault="001F4ABB" w14:paraId="22500674" w14:textId="16DE7CDE">
            <w:pPr>
              <w:jc w:val="both"/>
              <w:rPr>
                <w:rFonts w:ascii="Arial" w:hAnsi="Arial" w:cs="Arial"/>
                <w:b/>
                <w:bCs/>
                <w:sz w:val="20"/>
                <w:szCs w:val="20"/>
                <w:lang w:val="nb-NO"/>
              </w:rPr>
            </w:pPr>
          </w:p>
        </w:tc>
      </w:tr>
      <w:tr w:rsidRPr="00F74909" w:rsidR="00F74909" w:rsidTr="00A53549" w14:paraId="4A502644" w14:textId="77777777">
        <w:trPr>
          <w:trHeight w:val="260"/>
        </w:trPr>
        <w:tc>
          <w:tcPr>
            <w:tcW w:w="638" w:type="dxa"/>
            <w:vMerge/>
            <w:tcBorders>
              <w:top w:val="single" w:color="auto" w:sz="4" w:space="0"/>
              <w:left w:val="single" w:color="auto" w:sz="8" w:space="0"/>
              <w:bottom w:val="single" w:color="000000" w:sz="4" w:space="0"/>
              <w:right w:val="single" w:color="auto" w:sz="4" w:space="0"/>
            </w:tcBorders>
            <w:shd w:val="clear" w:color="auto" w:fill="FFFFFF" w:themeFill="background1"/>
            <w:vAlign w:val="center"/>
            <w:hideMark/>
          </w:tcPr>
          <w:p w:rsidRPr="008F6121" w:rsidR="001F4ABB" w:rsidP="001F4ABB" w:rsidRDefault="001F4ABB" w14:paraId="6EB7506F" w14:textId="77777777">
            <w:pPr>
              <w:jc w:val="both"/>
              <w:rPr>
                <w:rFonts w:ascii="Arial" w:hAnsi="Arial" w:cs="Arial"/>
                <w:b/>
                <w:bCs/>
                <w:sz w:val="20"/>
                <w:szCs w:val="20"/>
                <w:lang w:val="nb-NO"/>
              </w:rPr>
            </w:pPr>
          </w:p>
        </w:tc>
        <w:tc>
          <w:tcPr>
            <w:tcW w:w="4597"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0995A831" w14:textId="77777777">
            <w:pPr>
              <w:jc w:val="both"/>
              <w:rPr>
                <w:rFonts w:ascii="Arial" w:hAnsi="Arial" w:cs="Arial"/>
                <w:b/>
                <w:bCs/>
                <w:sz w:val="20"/>
                <w:szCs w:val="20"/>
                <w:lang w:val="nb-NO"/>
              </w:rPr>
            </w:pPr>
          </w:p>
        </w:tc>
        <w:tc>
          <w:tcPr>
            <w:tcW w:w="729"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4D6208A3" w14:textId="77777777">
            <w:pPr>
              <w:jc w:val="both"/>
              <w:rPr>
                <w:rFonts w:ascii="Arial" w:hAnsi="Arial" w:cs="Arial"/>
                <w:b/>
                <w:bCs/>
                <w:sz w:val="20"/>
                <w:szCs w:val="20"/>
                <w:lang w:val="nb-NO"/>
              </w:rPr>
            </w:pPr>
          </w:p>
        </w:tc>
        <w:tc>
          <w:tcPr>
            <w:tcW w:w="1196"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1F4ABB" w:rsidR="001F4ABB" w:rsidP="001F4ABB" w:rsidRDefault="001F4ABB" w14:paraId="44F22ED4" w14:textId="77777777">
            <w:pPr>
              <w:jc w:val="both"/>
              <w:rPr>
                <w:rFonts w:ascii="Arial" w:hAnsi="Arial" w:cs="Arial"/>
                <w:b/>
                <w:bCs/>
                <w:sz w:val="20"/>
                <w:szCs w:val="20"/>
                <w:lang w:val="nb-NO"/>
              </w:rPr>
            </w:pPr>
          </w:p>
        </w:tc>
        <w:tc>
          <w:tcPr>
            <w:tcW w:w="2186" w:type="dxa"/>
            <w:tcBorders>
              <w:top w:val="nil"/>
              <w:left w:val="nil"/>
              <w:bottom w:val="single" w:color="auto" w:sz="4" w:space="0"/>
              <w:right w:val="single" w:color="auto" w:sz="4" w:space="0"/>
            </w:tcBorders>
            <w:shd w:val="clear" w:color="auto" w:fill="FFFFFF" w:themeFill="background1"/>
            <w:noWrap/>
            <w:vAlign w:val="center"/>
            <w:hideMark/>
          </w:tcPr>
          <w:p w:rsidRPr="001F4ABB" w:rsidR="001F4ABB" w:rsidP="001F4ABB" w:rsidRDefault="00F74909" w14:paraId="19FB5E26" w14:textId="59B7604A">
            <w:pPr>
              <w:jc w:val="both"/>
              <w:rPr>
                <w:rFonts w:ascii="Arial" w:hAnsi="Arial" w:cs="Arial"/>
                <w:b/>
                <w:bCs/>
                <w:sz w:val="20"/>
                <w:szCs w:val="20"/>
                <w:lang w:val="nb-NO"/>
              </w:rPr>
            </w:pPr>
            <w:r w:rsidRPr="00F74909">
              <w:rPr>
                <w:rFonts w:ascii="Arial" w:hAnsi="Arial" w:cs="Arial"/>
                <w:b/>
                <w:bCs/>
                <w:sz w:val="20"/>
                <w:szCs w:val="20"/>
                <w:lang w:val="nb-NO"/>
              </w:rPr>
              <w:t>Prix Unitaire  en lettre</w:t>
            </w:r>
          </w:p>
        </w:tc>
        <w:tc>
          <w:tcPr>
            <w:tcW w:w="992" w:type="dxa"/>
            <w:tcBorders>
              <w:top w:val="nil"/>
              <w:left w:val="nil"/>
              <w:bottom w:val="single" w:color="auto" w:sz="4" w:space="0"/>
              <w:right w:val="single" w:color="auto" w:sz="8" w:space="0"/>
            </w:tcBorders>
            <w:shd w:val="clear" w:color="auto" w:fill="FFFFFF" w:themeFill="background1"/>
            <w:noWrap/>
            <w:vAlign w:val="center"/>
            <w:hideMark/>
          </w:tcPr>
          <w:p w:rsidRPr="001F4ABB" w:rsidR="001F4ABB" w:rsidP="001F4ABB" w:rsidRDefault="001F4ABB" w14:paraId="5B579731" w14:textId="284F07F9">
            <w:pPr>
              <w:jc w:val="both"/>
              <w:rPr>
                <w:rFonts w:ascii="Arial" w:hAnsi="Arial" w:cs="Arial"/>
                <w:b/>
                <w:bCs/>
                <w:sz w:val="20"/>
                <w:szCs w:val="20"/>
                <w:lang w:val="nb-NO"/>
              </w:rPr>
            </w:pPr>
          </w:p>
        </w:tc>
      </w:tr>
      <w:tr w:rsidRPr="001F4ABB" w:rsidR="00F74909" w:rsidTr="00A53549" w14:paraId="56BCC039"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8F6121" w:rsidR="001F4ABB" w:rsidP="001F4ABB" w:rsidRDefault="001F4ABB" w14:paraId="7FD8D504" w14:textId="77777777">
            <w:pPr>
              <w:jc w:val="both"/>
              <w:rPr>
                <w:rFonts w:ascii="Arial" w:hAnsi="Arial" w:cs="Arial"/>
                <w:b/>
                <w:bCs/>
                <w:sz w:val="20"/>
                <w:szCs w:val="20"/>
                <w:lang w:val="nb-NO"/>
              </w:rPr>
            </w:pPr>
            <w:r w:rsidRPr="008F6121">
              <w:rPr>
                <w:rFonts w:ascii="Arial" w:hAnsi="Arial" w:cs="Arial"/>
                <w:b/>
                <w:bCs/>
                <w:sz w:val="20"/>
                <w:szCs w:val="20"/>
                <w:lang w:val="nb-NO"/>
              </w:rPr>
              <w:t>I</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1F4ABB" w:rsidR="001F4ABB" w:rsidP="001F4ABB" w:rsidRDefault="001F4ABB" w14:paraId="3C71043F" w14:textId="77777777">
            <w:pPr>
              <w:jc w:val="both"/>
              <w:rPr>
                <w:rFonts w:ascii="Arial" w:hAnsi="Arial" w:cs="Arial"/>
                <w:b/>
                <w:bCs/>
                <w:sz w:val="20"/>
                <w:szCs w:val="20"/>
                <w:lang w:val="nb-NO"/>
              </w:rPr>
            </w:pPr>
            <w:r w:rsidRPr="001F4ABB">
              <w:rPr>
                <w:rFonts w:ascii="Arial" w:hAnsi="Arial" w:cs="Arial"/>
                <w:b/>
                <w:bCs/>
                <w:sz w:val="20"/>
                <w:szCs w:val="20"/>
                <w:lang w:val="nb-NO"/>
              </w:rPr>
              <w:t>Terrassement et Aménagement extérieurs</w:t>
            </w:r>
          </w:p>
        </w:tc>
      </w:tr>
      <w:tr w:rsidRPr="001F4ABB" w:rsidR="00F74909" w:rsidTr="00A53549" w14:paraId="3A80BB20" w14:textId="77777777">
        <w:trPr>
          <w:trHeight w:val="52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8F6121" w:rsidR="001F4ABB" w:rsidP="001F4ABB" w:rsidRDefault="001F4ABB" w14:paraId="222734A8" w14:textId="77777777">
            <w:pPr>
              <w:jc w:val="both"/>
              <w:rPr>
                <w:rFonts w:ascii="Arial" w:hAnsi="Arial" w:cs="Arial"/>
                <w:b/>
                <w:bCs/>
                <w:sz w:val="20"/>
                <w:szCs w:val="20"/>
                <w:lang w:val="nb-NO"/>
              </w:rPr>
            </w:pPr>
            <w:r w:rsidRPr="008F6121">
              <w:rPr>
                <w:rFonts w:ascii="Arial" w:hAnsi="Arial" w:cs="Arial"/>
                <w:b/>
                <w:bCs/>
                <w:sz w:val="20"/>
                <w:szCs w:val="20"/>
                <w:lang w:val="nb-NO"/>
              </w:rPr>
              <w:t>1.1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551BE4BA" w14:textId="77777777">
            <w:pPr>
              <w:jc w:val="both"/>
              <w:rPr>
                <w:rFonts w:ascii="Arial" w:hAnsi="Arial" w:cs="Arial"/>
                <w:sz w:val="20"/>
                <w:szCs w:val="20"/>
                <w:lang w:val="nb-NO"/>
              </w:rPr>
            </w:pPr>
            <w:r w:rsidRPr="001F4ABB">
              <w:rPr>
                <w:rFonts w:ascii="Arial" w:hAnsi="Arial" w:cs="Arial"/>
                <w:sz w:val="20"/>
                <w:szCs w:val="20"/>
                <w:lang w:val="nb-NO"/>
              </w:rPr>
              <w:t>Débroussaillage, nivellement et préparation du terrain</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A22894A"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09F9ADEF" w14:textId="7AF1AAE1">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4A925954"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6B79CB7F" w14:textId="77777777">
            <w:pPr>
              <w:jc w:val="both"/>
              <w:rPr>
                <w:rFonts w:ascii="Arial" w:hAnsi="Arial" w:cs="Arial"/>
                <w:sz w:val="20"/>
                <w:szCs w:val="20"/>
                <w:lang w:val="nb-NO"/>
              </w:rPr>
            </w:pPr>
          </w:p>
        </w:tc>
      </w:tr>
      <w:tr w:rsidRPr="001F4ABB" w:rsidR="00F74909" w:rsidTr="00A53549" w14:paraId="40CAF4D1" w14:textId="77777777">
        <w:trPr>
          <w:trHeight w:val="26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77979B5B" w14:textId="77777777">
            <w:pPr>
              <w:jc w:val="both"/>
              <w:rPr>
                <w:rFonts w:ascii="Arial" w:hAnsi="Arial" w:cs="Arial"/>
                <w:b/>
                <w:bCs/>
                <w:sz w:val="20"/>
                <w:szCs w:val="20"/>
                <w:lang w:val="nb-NO"/>
              </w:rPr>
            </w:pPr>
            <w:r w:rsidRPr="001F4ABB">
              <w:rPr>
                <w:rFonts w:ascii="Arial" w:hAnsi="Arial" w:cs="Arial"/>
                <w:b/>
                <w:bCs/>
                <w:sz w:val="20"/>
                <w:szCs w:val="20"/>
                <w:lang w:val="nb-NO"/>
              </w:rPr>
              <w:t>1.2.</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0E2FDF02" w14:textId="77777777">
            <w:pPr>
              <w:jc w:val="both"/>
              <w:rPr>
                <w:rFonts w:ascii="Arial" w:hAnsi="Arial" w:cs="Arial"/>
                <w:sz w:val="20"/>
                <w:szCs w:val="20"/>
                <w:lang w:val="nb-NO"/>
              </w:rPr>
            </w:pPr>
            <w:r w:rsidRPr="001F4ABB">
              <w:rPr>
                <w:rFonts w:ascii="Arial" w:hAnsi="Arial" w:cs="Arial"/>
                <w:sz w:val="20"/>
                <w:szCs w:val="20"/>
                <w:lang w:val="nb-NO"/>
              </w:rPr>
              <w:t>Fouille pour fosse des latrines</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5D8B0766"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39A7AC52" w14:textId="24356842">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bottom"/>
          </w:tcPr>
          <w:p w:rsidRPr="001F4ABB" w:rsidR="001F4ABB" w:rsidP="001F4ABB" w:rsidRDefault="001F4ABB" w14:paraId="708A9E94"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bottom"/>
          </w:tcPr>
          <w:p w:rsidRPr="001F4ABB" w:rsidR="001F4ABB" w:rsidP="001F4ABB" w:rsidRDefault="001F4ABB" w14:paraId="10F276F9" w14:textId="77777777">
            <w:pPr>
              <w:jc w:val="both"/>
              <w:rPr>
                <w:rFonts w:ascii="Arial" w:hAnsi="Arial" w:cs="Arial"/>
                <w:sz w:val="20"/>
                <w:szCs w:val="20"/>
                <w:lang w:val="nb-NO"/>
              </w:rPr>
            </w:pPr>
          </w:p>
        </w:tc>
      </w:tr>
      <w:tr w:rsidRPr="001F4ABB" w:rsidR="00F74909" w:rsidTr="00A53549" w14:paraId="4A91ECCE" w14:textId="77777777">
        <w:trPr>
          <w:trHeight w:val="26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451EBEE8"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478EA0F9" w14:textId="77777777">
            <w:pPr>
              <w:jc w:val="both"/>
              <w:rPr>
                <w:rFonts w:ascii="Arial" w:hAnsi="Arial" w:cs="Arial"/>
                <w:b/>
                <w:bCs/>
                <w:sz w:val="20"/>
                <w:szCs w:val="20"/>
                <w:lang w:val="nb-NO"/>
              </w:rPr>
            </w:pPr>
            <w:r w:rsidRPr="001F4ABB">
              <w:rPr>
                <w:rFonts w:ascii="Arial" w:hAnsi="Arial" w:cs="Arial"/>
                <w:b/>
                <w:bCs/>
                <w:sz w:val="20"/>
                <w:szCs w:val="20"/>
                <w:lang w:val="nb-NO"/>
              </w:rPr>
              <w:t>Sous total 1</w:t>
            </w:r>
          </w:p>
        </w:tc>
        <w:tc>
          <w:tcPr>
            <w:tcW w:w="992" w:type="dxa"/>
            <w:tcBorders>
              <w:top w:val="nil"/>
              <w:left w:val="nil"/>
              <w:bottom w:val="single" w:color="auto" w:sz="4" w:space="0"/>
              <w:right w:val="single" w:color="auto" w:sz="8" w:space="0"/>
            </w:tcBorders>
            <w:shd w:val="clear" w:color="auto" w:fill="FFFFFF" w:themeFill="background1"/>
            <w:noWrap/>
            <w:vAlign w:val="bottom"/>
            <w:hideMark/>
          </w:tcPr>
          <w:p w:rsidRPr="001F4ABB" w:rsidR="001F4ABB" w:rsidP="001F4ABB" w:rsidRDefault="001F4ABB" w14:paraId="45C2505D" w14:textId="77777777">
            <w:pPr>
              <w:jc w:val="both"/>
              <w:rPr>
                <w:rFonts w:ascii="Arial" w:hAnsi="Arial" w:cs="Arial"/>
                <w:b/>
                <w:bCs/>
                <w:sz w:val="20"/>
                <w:szCs w:val="20"/>
                <w:lang w:val="nb-NO"/>
              </w:rPr>
            </w:pPr>
          </w:p>
        </w:tc>
      </w:tr>
      <w:tr w:rsidRPr="001F4ABB" w:rsidR="00F74909" w:rsidTr="00A53549" w14:paraId="683BAFA2"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5B367FB0" w14:textId="77777777">
            <w:pPr>
              <w:jc w:val="both"/>
              <w:rPr>
                <w:rFonts w:ascii="Arial" w:hAnsi="Arial" w:cs="Arial"/>
                <w:b/>
                <w:bCs/>
                <w:sz w:val="20"/>
                <w:szCs w:val="20"/>
                <w:lang w:val="nb-NO"/>
              </w:rPr>
            </w:pPr>
            <w:r w:rsidRPr="001F4ABB">
              <w:rPr>
                <w:rFonts w:ascii="Arial" w:hAnsi="Arial" w:cs="Arial"/>
                <w:b/>
                <w:bCs/>
                <w:sz w:val="20"/>
                <w:szCs w:val="20"/>
                <w:lang w:val="nb-NO"/>
              </w:rPr>
              <w:t>II</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1F4ABB" w:rsidR="001F4ABB" w:rsidP="001F4ABB" w:rsidRDefault="001F4ABB" w14:paraId="54CD6F82" w14:textId="77777777">
            <w:pPr>
              <w:jc w:val="both"/>
              <w:rPr>
                <w:rFonts w:ascii="Arial" w:hAnsi="Arial" w:cs="Arial"/>
                <w:b/>
                <w:bCs/>
                <w:sz w:val="20"/>
                <w:szCs w:val="20"/>
                <w:lang w:val="nb-NO"/>
              </w:rPr>
            </w:pPr>
            <w:r w:rsidRPr="001F4ABB">
              <w:rPr>
                <w:rFonts w:ascii="Arial" w:hAnsi="Arial" w:cs="Arial"/>
                <w:b/>
                <w:bCs/>
                <w:sz w:val="20"/>
                <w:szCs w:val="20"/>
                <w:lang w:val="nb-NO"/>
              </w:rPr>
              <w:t>Gros-Œuvres</w:t>
            </w:r>
          </w:p>
        </w:tc>
      </w:tr>
      <w:tr w:rsidRPr="001F4ABB" w:rsidR="00F74909" w:rsidTr="00A53549" w14:paraId="31ADBF3D" w14:textId="77777777">
        <w:trPr>
          <w:trHeight w:val="26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54CDB8C9" w14:textId="77777777">
            <w:pPr>
              <w:jc w:val="both"/>
              <w:rPr>
                <w:rFonts w:ascii="Arial" w:hAnsi="Arial" w:cs="Arial"/>
                <w:b/>
                <w:bCs/>
                <w:sz w:val="20"/>
                <w:szCs w:val="20"/>
                <w:lang w:val="nb-NO"/>
              </w:rPr>
            </w:pPr>
            <w:r w:rsidRPr="001F4ABB">
              <w:rPr>
                <w:rFonts w:ascii="Arial" w:hAnsi="Arial" w:cs="Arial"/>
                <w:b/>
                <w:bCs/>
                <w:sz w:val="20"/>
                <w:szCs w:val="20"/>
                <w:lang w:val="nb-NO"/>
              </w:rPr>
              <w:t>2.1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336D62D" w14:textId="77777777">
            <w:pPr>
              <w:jc w:val="both"/>
              <w:rPr>
                <w:rFonts w:ascii="Arial" w:hAnsi="Arial" w:cs="Arial"/>
                <w:sz w:val="20"/>
                <w:szCs w:val="20"/>
                <w:lang w:val="nb-NO"/>
              </w:rPr>
            </w:pPr>
            <w:r w:rsidRPr="001F4ABB">
              <w:rPr>
                <w:rFonts w:ascii="Arial" w:hAnsi="Arial" w:cs="Arial"/>
                <w:sz w:val="20"/>
                <w:szCs w:val="20"/>
                <w:lang w:val="nb-NO"/>
              </w:rPr>
              <w:t>Béton de propreté dosé à 150kg/m3</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19C3706A"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79BC53EB" w14:textId="2FED82D2">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bottom"/>
          </w:tcPr>
          <w:p w:rsidRPr="001F4ABB" w:rsidR="001F4ABB" w:rsidP="001F4ABB" w:rsidRDefault="001F4ABB" w14:paraId="48EC4E2A"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bottom"/>
          </w:tcPr>
          <w:p w:rsidRPr="001F4ABB" w:rsidR="001F4ABB" w:rsidP="001F4ABB" w:rsidRDefault="001F4ABB" w14:paraId="2C7F7B66" w14:textId="77777777">
            <w:pPr>
              <w:jc w:val="both"/>
              <w:rPr>
                <w:rFonts w:ascii="Arial" w:hAnsi="Arial" w:cs="Arial"/>
                <w:sz w:val="20"/>
                <w:szCs w:val="20"/>
                <w:lang w:val="nb-NO"/>
              </w:rPr>
            </w:pPr>
          </w:p>
        </w:tc>
      </w:tr>
      <w:tr w:rsidRPr="001F4ABB" w:rsidR="00F74909" w:rsidTr="00A53549" w14:paraId="31852E8B"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718E5010" w14:textId="77777777">
            <w:pPr>
              <w:jc w:val="both"/>
              <w:rPr>
                <w:rFonts w:ascii="Arial" w:hAnsi="Arial" w:cs="Arial"/>
                <w:b/>
                <w:bCs/>
                <w:sz w:val="20"/>
                <w:szCs w:val="20"/>
                <w:lang w:val="nb-NO"/>
              </w:rPr>
            </w:pPr>
            <w:r w:rsidRPr="001F4ABB">
              <w:rPr>
                <w:rFonts w:ascii="Arial" w:hAnsi="Arial" w:cs="Arial"/>
                <w:b/>
                <w:bCs/>
                <w:sz w:val="20"/>
                <w:szCs w:val="20"/>
                <w:lang w:val="nb-NO"/>
              </w:rPr>
              <w:t>2.2</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BA26BE5" w14:textId="77777777">
            <w:pPr>
              <w:jc w:val="both"/>
              <w:rPr>
                <w:rFonts w:ascii="Arial" w:hAnsi="Arial" w:cs="Arial"/>
                <w:sz w:val="20"/>
                <w:szCs w:val="20"/>
                <w:lang w:val="nb-NO"/>
              </w:rPr>
            </w:pPr>
            <w:r w:rsidRPr="001F4ABB">
              <w:rPr>
                <w:rFonts w:ascii="Arial" w:hAnsi="Arial" w:cs="Arial"/>
                <w:sz w:val="20"/>
                <w:szCs w:val="20"/>
                <w:lang w:val="nb-NO"/>
              </w:rPr>
              <w:t xml:space="preserve">Béton armé pour radier de la fosse dosé à 350kg/m3 </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1123A96"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535E52D9" w14:textId="45C079C5">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649D3E2C"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7F671B09" w14:textId="77777777">
            <w:pPr>
              <w:jc w:val="both"/>
              <w:rPr>
                <w:rFonts w:ascii="Arial" w:hAnsi="Arial" w:cs="Arial"/>
                <w:sz w:val="20"/>
                <w:szCs w:val="20"/>
                <w:lang w:val="nb-NO"/>
              </w:rPr>
            </w:pPr>
          </w:p>
        </w:tc>
      </w:tr>
      <w:tr w:rsidRPr="001F4ABB" w:rsidR="00F74909" w:rsidTr="00A53549" w14:paraId="621BDD4E"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5D575127" w14:textId="77777777">
            <w:pPr>
              <w:jc w:val="both"/>
              <w:rPr>
                <w:rFonts w:ascii="Arial" w:hAnsi="Arial" w:cs="Arial"/>
                <w:b/>
                <w:bCs/>
                <w:sz w:val="20"/>
                <w:szCs w:val="20"/>
                <w:lang w:val="nb-NO"/>
              </w:rPr>
            </w:pPr>
            <w:r w:rsidRPr="001F4ABB">
              <w:rPr>
                <w:rFonts w:ascii="Arial" w:hAnsi="Arial" w:cs="Arial"/>
                <w:b/>
                <w:bCs/>
                <w:sz w:val="20"/>
                <w:szCs w:val="20"/>
                <w:lang w:val="nb-NO"/>
              </w:rPr>
              <w:t>2.3</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9D12A05" w14:textId="77777777">
            <w:pPr>
              <w:jc w:val="both"/>
              <w:rPr>
                <w:rFonts w:ascii="Arial" w:hAnsi="Arial" w:cs="Arial"/>
                <w:sz w:val="20"/>
                <w:szCs w:val="20"/>
                <w:lang w:val="nb-NO"/>
              </w:rPr>
            </w:pPr>
            <w:r w:rsidRPr="001F4ABB">
              <w:rPr>
                <w:rFonts w:ascii="Arial" w:hAnsi="Arial" w:cs="Arial"/>
                <w:sz w:val="20"/>
                <w:szCs w:val="20"/>
                <w:lang w:val="nb-NO"/>
              </w:rPr>
              <w:t>Maçonnerie du fossé en agglomérés pleins de section 15x20x40</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6845EE63"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5DD72D72" w14:textId="040C5F59">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22F75452"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056A8278" w14:textId="77777777">
            <w:pPr>
              <w:jc w:val="both"/>
              <w:rPr>
                <w:rFonts w:ascii="Arial" w:hAnsi="Arial" w:cs="Arial"/>
                <w:sz w:val="20"/>
                <w:szCs w:val="20"/>
                <w:lang w:val="nb-NO"/>
              </w:rPr>
            </w:pPr>
          </w:p>
        </w:tc>
      </w:tr>
      <w:tr w:rsidRPr="001F4ABB" w:rsidR="00F74909" w:rsidTr="00A53549" w14:paraId="4216A0BD"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6205DD83" w14:textId="77777777">
            <w:pPr>
              <w:jc w:val="both"/>
              <w:rPr>
                <w:rFonts w:ascii="Arial" w:hAnsi="Arial" w:cs="Arial"/>
                <w:b/>
                <w:bCs/>
                <w:sz w:val="20"/>
                <w:szCs w:val="20"/>
                <w:lang w:val="nb-NO"/>
              </w:rPr>
            </w:pPr>
            <w:r w:rsidRPr="001F4ABB">
              <w:rPr>
                <w:rFonts w:ascii="Arial" w:hAnsi="Arial" w:cs="Arial"/>
                <w:b/>
                <w:bCs/>
                <w:sz w:val="20"/>
                <w:szCs w:val="20"/>
                <w:lang w:val="nb-NO"/>
              </w:rPr>
              <w:t>2.4</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160FE52D" w14:textId="77777777">
            <w:pPr>
              <w:jc w:val="both"/>
              <w:rPr>
                <w:rFonts w:ascii="Arial" w:hAnsi="Arial" w:cs="Arial"/>
                <w:sz w:val="20"/>
                <w:szCs w:val="20"/>
                <w:lang w:val="nb-NO"/>
              </w:rPr>
            </w:pPr>
            <w:r w:rsidRPr="001F4ABB">
              <w:rPr>
                <w:rFonts w:ascii="Arial" w:hAnsi="Arial" w:cs="Arial"/>
                <w:sz w:val="20"/>
                <w:szCs w:val="20"/>
                <w:lang w:val="nb-NO"/>
              </w:rPr>
              <w:t>Enduits intérieur des fosses de deux latines au mortier dosé à 400kg/m³</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7AD7A91D"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3E7FBF76" w14:textId="69B29892">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45E0EA82"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6091527E" w14:textId="77777777">
            <w:pPr>
              <w:jc w:val="both"/>
              <w:rPr>
                <w:rFonts w:ascii="Arial" w:hAnsi="Arial" w:cs="Arial"/>
                <w:sz w:val="20"/>
                <w:szCs w:val="20"/>
                <w:lang w:val="nb-NO"/>
              </w:rPr>
            </w:pPr>
          </w:p>
        </w:tc>
      </w:tr>
      <w:tr w:rsidRPr="001F4ABB" w:rsidR="00F74909" w:rsidTr="00A53549" w14:paraId="574FF3D1" w14:textId="77777777">
        <w:trPr>
          <w:trHeight w:val="78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79213AE3" w14:textId="77777777">
            <w:pPr>
              <w:jc w:val="both"/>
              <w:rPr>
                <w:rFonts w:ascii="Arial" w:hAnsi="Arial" w:cs="Arial"/>
                <w:b/>
                <w:bCs/>
                <w:sz w:val="20"/>
                <w:szCs w:val="20"/>
                <w:lang w:val="nb-NO"/>
              </w:rPr>
            </w:pPr>
            <w:r w:rsidRPr="001F4ABB">
              <w:rPr>
                <w:rFonts w:ascii="Arial" w:hAnsi="Arial" w:cs="Arial"/>
                <w:b/>
                <w:bCs/>
                <w:sz w:val="20"/>
                <w:szCs w:val="20"/>
                <w:lang w:val="nb-NO"/>
              </w:rPr>
              <w:t>2.5</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0ADD1A91" w14:textId="77777777">
            <w:pPr>
              <w:jc w:val="both"/>
              <w:rPr>
                <w:rFonts w:ascii="Arial" w:hAnsi="Arial" w:cs="Arial"/>
                <w:sz w:val="20"/>
                <w:szCs w:val="20"/>
                <w:lang w:val="nb-NO"/>
              </w:rPr>
            </w:pPr>
            <w:r w:rsidRPr="001F4ABB">
              <w:rPr>
                <w:rFonts w:ascii="Arial" w:hAnsi="Arial" w:cs="Arial"/>
                <w:sz w:val="20"/>
                <w:szCs w:val="20"/>
                <w:lang w:val="nb-NO"/>
              </w:rPr>
              <w:t>Béton armé chaînage (ceinture de la maçonnerie en agglomérées de la fosse)</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5F50E924"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3E0CFA52" w14:textId="0393FE92">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12EBF961"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01CAACB3" w14:textId="77777777">
            <w:pPr>
              <w:jc w:val="both"/>
              <w:rPr>
                <w:rFonts w:ascii="Arial" w:hAnsi="Arial" w:cs="Arial"/>
                <w:sz w:val="20"/>
                <w:szCs w:val="20"/>
                <w:lang w:val="nb-NO"/>
              </w:rPr>
            </w:pPr>
          </w:p>
        </w:tc>
      </w:tr>
      <w:tr w:rsidRPr="001F4ABB" w:rsidR="00F74909" w:rsidTr="00A53549" w14:paraId="7BBA185A" w14:textId="77777777">
        <w:trPr>
          <w:trHeight w:val="104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314979E3" w14:textId="77777777">
            <w:pPr>
              <w:jc w:val="both"/>
              <w:rPr>
                <w:rFonts w:ascii="Arial" w:hAnsi="Arial" w:cs="Arial"/>
                <w:b/>
                <w:bCs/>
                <w:sz w:val="20"/>
                <w:szCs w:val="20"/>
                <w:lang w:val="nb-NO"/>
              </w:rPr>
            </w:pPr>
            <w:r w:rsidRPr="001F4ABB">
              <w:rPr>
                <w:rFonts w:ascii="Arial" w:hAnsi="Arial" w:cs="Arial"/>
                <w:b/>
                <w:bCs/>
                <w:sz w:val="20"/>
                <w:szCs w:val="20"/>
                <w:lang w:val="nb-NO"/>
              </w:rPr>
              <w:t>2.6</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6AD5C597" w14:textId="77777777">
            <w:pPr>
              <w:jc w:val="both"/>
              <w:rPr>
                <w:rFonts w:ascii="Arial" w:hAnsi="Arial" w:cs="Arial"/>
                <w:sz w:val="20"/>
                <w:szCs w:val="20"/>
                <w:lang w:val="nb-NO"/>
              </w:rPr>
            </w:pPr>
            <w:r w:rsidRPr="001F4ABB">
              <w:rPr>
                <w:rFonts w:ascii="Arial" w:hAnsi="Arial" w:cs="Arial"/>
                <w:sz w:val="20"/>
                <w:szCs w:val="20"/>
                <w:lang w:val="nb-NO"/>
              </w:rPr>
              <w:t>Béton armé pour 8 poteaux (15x15x250cm) inférieurs soutenant la dalle en raison de 4 poteaux par fosses</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60A20AD"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6D945932" w14:textId="5F99DF3C">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6F2ED6E3"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72F6A8E4" w14:textId="77777777">
            <w:pPr>
              <w:jc w:val="both"/>
              <w:rPr>
                <w:rFonts w:ascii="Arial" w:hAnsi="Arial" w:cs="Arial"/>
                <w:sz w:val="20"/>
                <w:szCs w:val="20"/>
                <w:lang w:val="nb-NO"/>
              </w:rPr>
            </w:pPr>
          </w:p>
        </w:tc>
      </w:tr>
      <w:tr w:rsidRPr="001F4ABB" w:rsidR="00F74909" w:rsidTr="00A53549" w14:paraId="255F0B95"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2D4539B2" w14:textId="77777777">
            <w:pPr>
              <w:jc w:val="both"/>
              <w:rPr>
                <w:rFonts w:ascii="Arial" w:hAnsi="Arial" w:cs="Arial"/>
                <w:b/>
                <w:bCs/>
                <w:sz w:val="20"/>
                <w:szCs w:val="20"/>
                <w:lang w:val="nb-NO"/>
              </w:rPr>
            </w:pPr>
            <w:r w:rsidRPr="001F4ABB">
              <w:rPr>
                <w:rFonts w:ascii="Arial" w:hAnsi="Arial" w:cs="Arial"/>
                <w:b/>
                <w:bCs/>
                <w:sz w:val="20"/>
                <w:szCs w:val="20"/>
                <w:lang w:val="nb-NO"/>
              </w:rPr>
              <w:t>2.7</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53C32506" w14:textId="77777777">
            <w:pPr>
              <w:jc w:val="both"/>
              <w:rPr>
                <w:rFonts w:ascii="Arial" w:hAnsi="Arial" w:cs="Arial"/>
                <w:sz w:val="20"/>
                <w:szCs w:val="20"/>
                <w:lang w:val="nb-NO"/>
              </w:rPr>
            </w:pPr>
            <w:r w:rsidRPr="001F4ABB">
              <w:rPr>
                <w:rFonts w:ascii="Arial" w:hAnsi="Arial" w:cs="Arial"/>
                <w:sz w:val="20"/>
                <w:szCs w:val="20"/>
                <w:lang w:val="nb-NO"/>
              </w:rPr>
              <w:t>Béton armé pour dalle des latrines dosé à 350 kg/m³</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00703C56"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6CC76AF5" w14:textId="2D15E37B">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395F304B"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13CC72DC" w14:textId="77777777">
            <w:pPr>
              <w:jc w:val="both"/>
              <w:rPr>
                <w:rFonts w:ascii="Arial" w:hAnsi="Arial" w:cs="Arial"/>
                <w:sz w:val="20"/>
                <w:szCs w:val="20"/>
                <w:lang w:val="nb-NO"/>
              </w:rPr>
            </w:pPr>
          </w:p>
        </w:tc>
      </w:tr>
      <w:tr w:rsidRPr="001F4ABB" w:rsidR="00F74909" w:rsidTr="00A53549" w14:paraId="6254CBB7" w14:textId="77777777">
        <w:trPr>
          <w:trHeight w:val="78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4A4C2CAB" w14:textId="77777777">
            <w:pPr>
              <w:jc w:val="both"/>
              <w:rPr>
                <w:rFonts w:ascii="Arial" w:hAnsi="Arial" w:cs="Arial"/>
                <w:b/>
                <w:bCs/>
                <w:sz w:val="20"/>
                <w:szCs w:val="20"/>
                <w:lang w:val="nb-NO"/>
              </w:rPr>
            </w:pPr>
            <w:r w:rsidRPr="001F4ABB">
              <w:rPr>
                <w:rFonts w:ascii="Arial" w:hAnsi="Arial" w:cs="Arial"/>
                <w:b/>
                <w:bCs/>
                <w:sz w:val="20"/>
                <w:szCs w:val="20"/>
                <w:lang w:val="nb-NO"/>
              </w:rPr>
              <w:t>2.8</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675A7848" w14:textId="77777777">
            <w:pPr>
              <w:jc w:val="both"/>
              <w:rPr>
                <w:rFonts w:ascii="Arial" w:hAnsi="Arial" w:cs="Arial"/>
                <w:sz w:val="20"/>
                <w:szCs w:val="20"/>
                <w:lang w:val="nb-NO"/>
              </w:rPr>
            </w:pPr>
            <w:r w:rsidRPr="001F4ABB">
              <w:rPr>
                <w:rFonts w:ascii="Arial" w:hAnsi="Arial" w:cs="Arial"/>
                <w:sz w:val="20"/>
                <w:szCs w:val="20"/>
                <w:lang w:val="nb-NO"/>
              </w:rPr>
              <w:t>Barbotine pour la Chappe sur la Dallage Ep= 0.01 m dans les trois salles de classes dosé a 400kg/m3</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14C54C08"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tcPr>
          <w:p w:rsidRPr="001F4ABB" w:rsidR="001F4ABB" w:rsidP="001F4ABB" w:rsidRDefault="001F4ABB" w14:paraId="70029BA1" w14:textId="3BC4A1A0">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2F196FB1"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7DDEAB0B" w14:textId="77777777">
            <w:pPr>
              <w:jc w:val="both"/>
              <w:rPr>
                <w:rFonts w:ascii="Arial" w:hAnsi="Arial" w:cs="Arial"/>
                <w:sz w:val="20"/>
                <w:szCs w:val="20"/>
                <w:lang w:val="nb-NO"/>
              </w:rPr>
            </w:pPr>
          </w:p>
        </w:tc>
      </w:tr>
      <w:tr w:rsidRPr="001F4ABB" w:rsidR="00F74909" w:rsidTr="00A53549" w14:paraId="5202A3D8" w14:textId="77777777">
        <w:trPr>
          <w:trHeight w:val="26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6A181C18"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39FAC526" w14:textId="77777777">
            <w:pPr>
              <w:jc w:val="both"/>
              <w:rPr>
                <w:rFonts w:ascii="Arial" w:hAnsi="Arial" w:cs="Arial"/>
                <w:b/>
                <w:bCs/>
                <w:sz w:val="20"/>
                <w:szCs w:val="20"/>
                <w:lang w:val="nb-NO"/>
              </w:rPr>
            </w:pPr>
            <w:r w:rsidRPr="001F4ABB">
              <w:rPr>
                <w:rFonts w:ascii="Arial" w:hAnsi="Arial" w:cs="Arial"/>
                <w:b/>
                <w:bCs/>
                <w:sz w:val="20"/>
                <w:szCs w:val="20"/>
                <w:lang w:val="nb-NO"/>
              </w:rPr>
              <w:t>Sous total 2</w:t>
            </w:r>
          </w:p>
        </w:tc>
        <w:tc>
          <w:tcPr>
            <w:tcW w:w="992" w:type="dxa"/>
            <w:tcBorders>
              <w:top w:val="nil"/>
              <w:left w:val="nil"/>
              <w:bottom w:val="single" w:color="auto" w:sz="4" w:space="0"/>
              <w:right w:val="single" w:color="auto" w:sz="8" w:space="0"/>
            </w:tcBorders>
            <w:shd w:val="clear" w:color="auto" w:fill="FFFFFF" w:themeFill="background1"/>
            <w:noWrap/>
            <w:vAlign w:val="center"/>
            <w:hideMark/>
          </w:tcPr>
          <w:p w:rsidRPr="001F4ABB" w:rsidR="001F4ABB" w:rsidP="001F4ABB" w:rsidRDefault="001F4ABB" w14:paraId="646A0304" w14:textId="77777777">
            <w:pPr>
              <w:jc w:val="both"/>
              <w:rPr>
                <w:rFonts w:ascii="Arial" w:hAnsi="Arial" w:cs="Arial"/>
                <w:b/>
                <w:bCs/>
                <w:sz w:val="20"/>
                <w:szCs w:val="20"/>
                <w:lang w:val="nb-NO"/>
              </w:rPr>
            </w:pPr>
          </w:p>
        </w:tc>
      </w:tr>
      <w:tr w:rsidRPr="001F4ABB" w:rsidR="00F74909" w:rsidTr="00A53549" w14:paraId="50BC5C35"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4A5464D1" w14:textId="77777777">
            <w:pPr>
              <w:jc w:val="both"/>
              <w:rPr>
                <w:rFonts w:ascii="Arial" w:hAnsi="Arial" w:cs="Arial"/>
                <w:b/>
                <w:bCs/>
                <w:sz w:val="20"/>
                <w:szCs w:val="20"/>
                <w:lang w:val="nb-NO"/>
              </w:rPr>
            </w:pPr>
            <w:r w:rsidRPr="001F4ABB">
              <w:rPr>
                <w:rFonts w:ascii="Arial" w:hAnsi="Arial" w:cs="Arial"/>
                <w:b/>
                <w:bCs/>
                <w:sz w:val="20"/>
                <w:szCs w:val="20"/>
                <w:lang w:val="nb-NO"/>
              </w:rPr>
              <w:t>III</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1F4ABB" w:rsidR="001F4ABB" w:rsidP="001F4ABB" w:rsidRDefault="001F4ABB" w14:paraId="22AC8D7B" w14:textId="77777777">
            <w:pPr>
              <w:jc w:val="both"/>
              <w:rPr>
                <w:rFonts w:ascii="Arial" w:hAnsi="Arial" w:cs="Arial"/>
                <w:b/>
                <w:bCs/>
                <w:sz w:val="20"/>
                <w:szCs w:val="20"/>
                <w:lang w:val="nb-NO"/>
              </w:rPr>
            </w:pPr>
            <w:r w:rsidRPr="001F4ABB">
              <w:rPr>
                <w:rFonts w:ascii="Arial" w:hAnsi="Arial" w:cs="Arial"/>
                <w:b/>
                <w:bCs/>
                <w:sz w:val="20"/>
                <w:szCs w:val="20"/>
                <w:lang w:val="nb-NO"/>
              </w:rPr>
              <w:t xml:space="preserve">Maçonnerie d'élévation </w:t>
            </w:r>
          </w:p>
        </w:tc>
      </w:tr>
      <w:tr w:rsidRPr="001F4ABB" w:rsidR="00F74909" w:rsidTr="00A53549" w14:paraId="59E0CF28" w14:textId="77777777">
        <w:trPr>
          <w:trHeight w:val="104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652A43C1" w14:textId="77777777">
            <w:pPr>
              <w:jc w:val="both"/>
              <w:rPr>
                <w:rFonts w:ascii="Arial" w:hAnsi="Arial" w:cs="Arial"/>
                <w:b/>
                <w:bCs/>
                <w:sz w:val="20"/>
                <w:szCs w:val="20"/>
                <w:lang w:val="nb-NO"/>
              </w:rPr>
            </w:pPr>
            <w:r w:rsidRPr="001F4ABB">
              <w:rPr>
                <w:rFonts w:ascii="Arial" w:hAnsi="Arial" w:cs="Arial"/>
                <w:b/>
                <w:bCs/>
                <w:sz w:val="20"/>
                <w:szCs w:val="20"/>
                <w:lang w:val="nb-NO"/>
              </w:rPr>
              <w:t>3.1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21762F89" w14:textId="77777777">
            <w:pPr>
              <w:jc w:val="both"/>
              <w:rPr>
                <w:rFonts w:ascii="Arial" w:hAnsi="Arial" w:cs="Arial"/>
                <w:sz w:val="20"/>
                <w:szCs w:val="20"/>
                <w:lang w:val="nb-NO"/>
              </w:rPr>
            </w:pPr>
            <w:r w:rsidRPr="001F4ABB">
              <w:rPr>
                <w:rFonts w:ascii="Arial" w:hAnsi="Arial" w:cs="Arial"/>
                <w:sz w:val="20"/>
                <w:szCs w:val="20"/>
                <w:lang w:val="nb-NO"/>
              </w:rPr>
              <w:t>Maçonnerie d'élévation en briques cuites de 15x11x28cm avec des trous d'aération et les murs d'intimité de 1,6m de hauteur des deux blocs</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4E0A6E3D"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01340157" w14:textId="27EFD0B6">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43241EA7"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5BB8C169" w14:textId="77777777">
            <w:pPr>
              <w:jc w:val="both"/>
              <w:rPr>
                <w:rFonts w:ascii="Arial" w:hAnsi="Arial" w:cs="Arial"/>
                <w:sz w:val="20"/>
                <w:szCs w:val="20"/>
                <w:lang w:val="nb-NO"/>
              </w:rPr>
            </w:pPr>
          </w:p>
        </w:tc>
      </w:tr>
      <w:tr w:rsidRPr="001F4ABB" w:rsidR="00F74909" w:rsidTr="00A53549" w14:paraId="29A09B2B" w14:textId="77777777">
        <w:trPr>
          <w:trHeight w:val="78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20780E98" w14:textId="77777777">
            <w:pPr>
              <w:jc w:val="both"/>
              <w:rPr>
                <w:rFonts w:ascii="Arial" w:hAnsi="Arial" w:cs="Arial"/>
                <w:b/>
                <w:bCs/>
                <w:sz w:val="20"/>
                <w:szCs w:val="20"/>
                <w:lang w:val="nb-NO"/>
              </w:rPr>
            </w:pPr>
            <w:r w:rsidRPr="001F4ABB">
              <w:rPr>
                <w:rFonts w:ascii="Arial" w:hAnsi="Arial" w:cs="Arial"/>
                <w:b/>
                <w:bCs/>
                <w:sz w:val="20"/>
                <w:szCs w:val="20"/>
                <w:lang w:val="nb-NO"/>
              </w:rPr>
              <w:t>3,2</w:t>
            </w:r>
          </w:p>
        </w:tc>
        <w:tc>
          <w:tcPr>
            <w:tcW w:w="4597" w:type="dxa"/>
            <w:tcBorders>
              <w:top w:val="nil"/>
              <w:left w:val="nil"/>
              <w:bottom w:val="single" w:color="auto" w:sz="4" w:space="0"/>
              <w:right w:val="nil"/>
            </w:tcBorders>
            <w:shd w:val="clear" w:color="auto" w:fill="auto"/>
            <w:vAlign w:val="center"/>
            <w:hideMark/>
          </w:tcPr>
          <w:p w:rsidRPr="001F4ABB" w:rsidR="001F4ABB" w:rsidP="001F4ABB" w:rsidRDefault="001F4ABB" w14:paraId="38D4A7A0" w14:textId="77777777">
            <w:pPr>
              <w:jc w:val="both"/>
              <w:rPr>
                <w:rFonts w:ascii="Arial" w:hAnsi="Arial" w:cs="Arial"/>
                <w:sz w:val="20"/>
                <w:szCs w:val="20"/>
                <w:lang w:val="nb-NO"/>
              </w:rPr>
            </w:pPr>
            <w:r w:rsidRPr="001F4ABB">
              <w:rPr>
                <w:rFonts w:ascii="Arial" w:hAnsi="Arial" w:cs="Arial"/>
                <w:sz w:val="20"/>
                <w:szCs w:val="20"/>
                <w:lang w:val="nb-NO"/>
              </w:rPr>
              <w:t>Maçonnerie d'élévation du dispositifs de lavage de main en moellon avec puits perdu</w:t>
            </w:r>
          </w:p>
        </w:tc>
        <w:tc>
          <w:tcPr>
            <w:tcW w:w="729" w:type="dxa"/>
            <w:tcBorders>
              <w:top w:val="nil"/>
              <w:left w:val="single" w:color="auto" w:sz="4" w:space="0"/>
              <w:bottom w:val="single" w:color="auto" w:sz="4" w:space="0"/>
              <w:right w:val="single" w:color="auto" w:sz="4" w:space="0"/>
            </w:tcBorders>
            <w:shd w:val="clear" w:color="auto" w:fill="auto"/>
            <w:noWrap/>
            <w:vAlign w:val="center"/>
            <w:hideMark/>
          </w:tcPr>
          <w:p w:rsidRPr="001F4ABB" w:rsidR="001F4ABB" w:rsidP="001F4ABB" w:rsidRDefault="001F4ABB" w14:paraId="512F66C3" w14:textId="77777777">
            <w:pPr>
              <w:jc w:val="both"/>
              <w:rPr>
                <w:rFonts w:ascii="Arial" w:hAnsi="Arial" w:cs="Arial"/>
                <w:sz w:val="20"/>
                <w:szCs w:val="20"/>
                <w:lang w:val="nb-NO"/>
              </w:rPr>
            </w:pPr>
            <w:r w:rsidRPr="001F4ABB">
              <w:rPr>
                <w:rFonts w:ascii="Arial" w:hAnsi="Arial" w:cs="Arial"/>
                <w:sz w:val="20"/>
                <w:szCs w:val="20"/>
                <w:lang w:val="nb-NO"/>
              </w:rPr>
              <w:t>U</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286252D" w14:textId="3626A851">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0F4CFD20"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17977CEF" w14:textId="77777777">
            <w:pPr>
              <w:jc w:val="both"/>
              <w:rPr>
                <w:rFonts w:ascii="Arial" w:hAnsi="Arial" w:cs="Arial"/>
                <w:sz w:val="20"/>
                <w:szCs w:val="20"/>
                <w:lang w:val="nb-NO"/>
              </w:rPr>
            </w:pPr>
          </w:p>
        </w:tc>
      </w:tr>
      <w:tr w:rsidRPr="001F4ABB" w:rsidR="00F74909" w:rsidTr="00A53549" w14:paraId="5FB31510" w14:textId="77777777">
        <w:trPr>
          <w:trHeight w:val="26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116D78E5"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2FC3AC7A" w14:textId="77777777">
            <w:pPr>
              <w:jc w:val="both"/>
              <w:rPr>
                <w:rFonts w:ascii="Arial" w:hAnsi="Arial" w:cs="Arial"/>
                <w:b/>
                <w:bCs/>
                <w:sz w:val="20"/>
                <w:szCs w:val="20"/>
                <w:lang w:val="nb-NO"/>
              </w:rPr>
            </w:pPr>
            <w:r w:rsidRPr="001F4ABB">
              <w:rPr>
                <w:rFonts w:ascii="Arial" w:hAnsi="Arial" w:cs="Arial"/>
                <w:b/>
                <w:bCs/>
                <w:sz w:val="20"/>
                <w:szCs w:val="20"/>
                <w:lang w:val="nb-NO"/>
              </w:rPr>
              <w:t>Sous total 3</w:t>
            </w:r>
          </w:p>
        </w:tc>
        <w:tc>
          <w:tcPr>
            <w:tcW w:w="992" w:type="dxa"/>
            <w:tcBorders>
              <w:top w:val="nil"/>
              <w:left w:val="nil"/>
              <w:bottom w:val="single" w:color="auto" w:sz="4" w:space="0"/>
              <w:right w:val="single" w:color="auto" w:sz="8" w:space="0"/>
            </w:tcBorders>
            <w:shd w:val="clear" w:color="auto" w:fill="FFFFFF" w:themeFill="background1"/>
            <w:noWrap/>
            <w:vAlign w:val="bottom"/>
            <w:hideMark/>
          </w:tcPr>
          <w:p w:rsidRPr="001F4ABB" w:rsidR="001F4ABB" w:rsidP="001F4ABB" w:rsidRDefault="001F4ABB" w14:paraId="00BCA282" w14:textId="77777777">
            <w:pPr>
              <w:jc w:val="both"/>
              <w:rPr>
                <w:rFonts w:ascii="Arial" w:hAnsi="Arial" w:cs="Arial"/>
                <w:b/>
                <w:bCs/>
                <w:sz w:val="20"/>
                <w:szCs w:val="20"/>
                <w:lang w:val="nb-NO"/>
              </w:rPr>
            </w:pPr>
          </w:p>
        </w:tc>
      </w:tr>
      <w:tr w:rsidRPr="001F4ABB" w:rsidR="00F74909" w:rsidTr="00A53549" w14:paraId="51BC84DC"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743BFDB9" w14:textId="77777777">
            <w:pPr>
              <w:jc w:val="both"/>
              <w:rPr>
                <w:rFonts w:ascii="Arial" w:hAnsi="Arial" w:cs="Arial"/>
                <w:b/>
                <w:bCs/>
                <w:sz w:val="20"/>
                <w:szCs w:val="20"/>
                <w:lang w:val="nb-NO"/>
              </w:rPr>
            </w:pPr>
            <w:r w:rsidRPr="001F4ABB">
              <w:rPr>
                <w:rFonts w:ascii="Arial" w:hAnsi="Arial" w:cs="Arial"/>
                <w:b/>
                <w:bCs/>
                <w:sz w:val="20"/>
                <w:szCs w:val="20"/>
                <w:lang w:val="nb-NO"/>
              </w:rPr>
              <w:t>IV</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1F4ABB" w:rsidR="001F4ABB" w:rsidP="001F4ABB" w:rsidRDefault="001F4ABB" w14:paraId="3C8191A0" w14:textId="77777777">
            <w:pPr>
              <w:jc w:val="both"/>
              <w:rPr>
                <w:rFonts w:ascii="Arial" w:hAnsi="Arial" w:cs="Arial"/>
                <w:b/>
                <w:bCs/>
                <w:sz w:val="20"/>
                <w:szCs w:val="20"/>
                <w:lang w:val="nb-NO"/>
              </w:rPr>
            </w:pPr>
            <w:r w:rsidRPr="001F4ABB">
              <w:rPr>
                <w:rFonts w:ascii="Arial" w:hAnsi="Arial" w:cs="Arial"/>
                <w:b/>
                <w:bCs/>
                <w:sz w:val="20"/>
                <w:szCs w:val="20"/>
                <w:lang w:val="nb-NO"/>
              </w:rPr>
              <w:t>Enduits</w:t>
            </w:r>
          </w:p>
        </w:tc>
      </w:tr>
      <w:tr w:rsidRPr="001F4ABB" w:rsidR="00F74909" w:rsidTr="00A53549" w14:paraId="03E21AAC"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4841CEAD" w14:textId="77777777">
            <w:pPr>
              <w:jc w:val="both"/>
              <w:rPr>
                <w:rFonts w:ascii="Arial" w:hAnsi="Arial" w:cs="Arial"/>
                <w:b/>
                <w:bCs/>
                <w:sz w:val="20"/>
                <w:szCs w:val="20"/>
                <w:lang w:val="nb-NO"/>
              </w:rPr>
            </w:pPr>
            <w:r w:rsidRPr="001F4ABB">
              <w:rPr>
                <w:rFonts w:ascii="Arial" w:hAnsi="Arial" w:cs="Arial"/>
                <w:b/>
                <w:bCs/>
                <w:sz w:val="20"/>
                <w:szCs w:val="20"/>
                <w:lang w:val="nb-NO"/>
              </w:rPr>
              <w:t>4.1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1FA2AC20" w14:textId="77777777">
            <w:pPr>
              <w:jc w:val="both"/>
              <w:rPr>
                <w:rFonts w:ascii="Arial" w:hAnsi="Arial" w:cs="Arial"/>
                <w:sz w:val="20"/>
                <w:szCs w:val="20"/>
                <w:lang w:val="nb-NO"/>
              </w:rPr>
            </w:pPr>
            <w:r w:rsidRPr="001F4ABB">
              <w:rPr>
                <w:rFonts w:ascii="Arial" w:hAnsi="Arial" w:cs="Arial"/>
                <w:sz w:val="20"/>
                <w:szCs w:val="20"/>
                <w:lang w:val="nb-NO"/>
              </w:rPr>
              <w:t>Enduits intérieur et extérieur au mortier dosé à 400kg/m³</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3EB202F8"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4E28B88A" w14:textId="669669DE">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0B3C54D0"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248E5867" w14:textId="77777777">
            <w:pPr>
              <w:jc w:val="both"/>
              <w:rPr>
                <w:rFonts w:ascii="Arial" w:hAnsi="Arial" w:cs="Arial"/>
                <w:sz w:val="20"/>
                <w:szCs w:val="20"/>
                <w:lang w:val="nb-NO"/>
              </w:rPr>
            </w:pPr>
          </w:p>
        </w:tc>
      </w:tr>
      <w:tr w:rsidRPr="001F4ABB" w:rsidR="00F74909" w:rsidTr="00A53549" w14:paraId="301CE64B"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1425F541" w14:textId="77777777">
            <w:pPr>
              <w:jc w:val="both"/>
              <w:rPr>
                <w:rFonts w:ascii="Arial" w:hAnsi="Arial" w:cs="Arial"/>
                <w:b/>
                <w:bCs/>
                <w:sz w:val="20"/>
                <w:szCs w:val="20"/>
                <w:lang w:val="nb-NO"/>
              </w:rPr>
            </w:pPr>
            <w:r w:rsidRPr="001F4ABB">
              <w:rPr>
                <w:rFonts w:ascii="Arial" w:hAnsi="Arial" w:cs="Arial"/>
                <w:b/>
                <w:bCs/>
                <w:sz w:val="20"/>
                <w:szCs w:val="20"/>
                <w:lang w:val="nb-NO"/>
              </w:rPr>
              <w:t>4.2</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0F3E7E02" w14:textId="77777777">
            <w:pPr>
              <w:jc w:val="both"/>
              <w:rPr>
                <w:rFonts w:ascii="Arial" w:hAnsi="Arial" w:cs="Arial"/>
                <w:sz w:val="20"/>
                <w:szCs w:val="20"/>
                <w:lang w:val="nb-NO"/>
              </w:rPr>
            </w:pPr>
            <w:r w:rsidRPr="001F4ABB">
              <w:rPr>
                <w:rFonts w:ascii="Arial" w:hAnsi="Arial" w:cs="Arial"/>
                <w:sz w:val="20"/>
                <w:szCs w:val="20"/>
                <w:lang w:val="nb-NO"/>
              </w:rPr>
              <w:t>Regards en béton de dimensions 40x40 pour vidange dosé à 400kg/m³</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6B74B976" w14:textId="77777777">
            <w:pPr>
              <w:jc w:val="both"/>
              <w:rPr>
                <w:rFonts w:ascii="Arial" w:hAnsi="Arial" w:cs="Arial"/>
                <w:sz w:val="20"/>
                <w:szCs w:val="20"/>
                <w:lang w:val="nb-NO"/>
              </w:rPr>
            </w:pPr>
            <w:r w:rsidRPr="001F4ABB">
              <w:rPr>
                <w:rFonts w:ascii="Arial" w:hAnsi="Arial" w:cs="Arial"/>
                <w:sz w:val="20"/>
                <w:szCs w:val="20"/>
                <w:lang w:val="nb-NO"/>
              </w:rPr>
              <w:t>U</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77FBE08B" w14:textId="3368679B">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14E23E4B"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467C7838" w14:textId="77777777">
            <w:pPr>
              <w:jc w:val="both"/>
              <w:rPr>
                <w:rFonts w:ascii="Arial" w:hAnsi="Arial" w:cs="Arial"/>
                <w:sz w:val="20"/>
                <w:szCs w:val="20"/>
                <w:lang w:val="nb-NO"/>
              </w:rPr>
            </w:pPr>
          </w:p>
        </w:tc>
      </w:tr>
      <w:tr w:rsidRPr="001F4ABB" w:rsidR="00F74909" w:rsidTr="00A53549" w14:paraId="5B107ABA"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5FBB9EF0" w14:textId="77777777">
            <w:pPr>
              <w:jc w:val="both"/>
              <w:rPr>
                <w:rFonts w:ascii="Arial" w:hAnsi="Arial" w:cs="Arial"/>
                <w:b/>
                <w:bCs/>
                <w:sz w:val="20"/>
                <w:szCs w:val="20"/>
                <w:lang w:val="nb-NO"/>
              </w:rPr>
            </w:pPr>
            <w:r w:rsidRPr="001F4ABB">
              <w:rPr>
                <w:rFonts w:ascii="Arial" w:hAnsi="Arial" w:cs="Arial"/>
                <w:b/>
                <w:bCs/>
                <w:sz w:val="20"/>
                <w:szCs w:val="20"/>
                <w:lang w:val="nb-NO"/>
              </w:rPr>
              <w:t>4.3</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3BCD5945" w14:textId="77777777">
            <w:pPr>
              <w:jc w:val="both"/>
              <w:rPr>
                <w:rFonts w:ascii="Arial" w:hAnsi="Arial" w:cs="Arial"/>
                <w:sz w:val="20"/>
                <w:szCs w:val="20"/>
                <w:lang w:val="nb-NO"/>
              </w:rPr>
            </w:pPr>
            <w:r w:rsidRPr="001F4ABB">
              <w:rPr>
                <w:rFonts w:ascii="Arial" w:hAnsi="Arial" w:cs="Arial"/>
                <w:sz w:val="20"/>
                <w:szCs w:val="20"/>
                <w:lang w:val="nb-NO"/>
              </w:rPr>
              <w:t>Tuyau d'aération en diamètre de 100mm avec toile moustiquaire</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4FE67E1D" w14:textId="77777777">
            <w:pPr>
              <w:jc w:val="both"/>
              <w:rPr>
                <w:rFonts w:ascii="Arial" w:hAnsi="Arial" w:cs="Arial"/>
                <w:sz w:val="20"/>
                <w:szCs w:val="20"/>
                <w:lang w:val="nb-NO"/>
              </w:rPr>
            </w:pPr>
            <w:r w:rsidRPr="001F4ABB">
              <w:rPr>
                <w:rFonts w:ascii="Arial" w:hAnsi="Arial" w:cs="Arial"/>
                <w:sz w:val="20"/>
                <w:szCs w:val="20"/>
                <w:lang w:val="nb-NO"/>
              </w:rPr>
              <w:t>ml</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5880F467" w14:textId="185B3252">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662CF366"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6582840B" w14:textId="77777777">
            <w:pPr>
              <w:jc w:val="both"/>
              <w:rPr>
                <w:rFonts w:ascii="Arial" w:hAnsi="Arial" w:cs="Arial"/>
                <w:sz w:val="20"/>
                <w:szCs w:val="20"/>
                <w:lang w:val="nb-NO"/>
              </w:rPr>
            </w:pPr>
          </w:p>
        </w:tc>
      </w:tr>
      <w:tr w:rsidRPr="001F4ABB" w:rsidR="00F74909" w:rsidTr="00A53549" w14:paraId="6EEB605B" w14:textId="77777777">
        <w:trPr>
          <w:trHeight w:val="260"/>
        </w:trPr>
        <w:tc>
          <w:tcPr>
            <w:tcW w:w="638" w:type="dxa"/>
            <w:tcBorders>
              <w:top w:val="single" w:color="auto" w:sz="4" w:space="0"/>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22411E85"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373C8BD7" w14:textId="77777777">
            <w:pPr>
              <w:jc w:val="both"/>
              <w:rPr>
                <w:rFonts w:ascii="Arial" w:hAnsi="Arial" w:cs="Arial"/>
                <w:b/>
                <w:bCs/>
                <w:sz w:val="20"/>
                <w:szCs w:val="20"/>
                <w:lang w:val="nb-NO"/>
              </w:rPr>
            </w:pPr>
            <w:r w:rsidRPr="001F4ABB">
              <w:rPr>
                <w:rFonts w:ascii="Arial" w:hAnsi="Arial" w:cs="Arial"/>
                <w:b/>
                <w:bCs/>
                <w:sz w:val="20"/>
                <w:szCs w:val="20"/>
                <w:lang w:val="nb-NO"/>
              </w:rPr>
              <w:t>Sous total 4</w:t>
            </w:r>
          </w:p>
        </w:tc>
        <w:tc>
          <w:tcPr>
            <w:tcW w:w="992" w:type="dxa"/>
            <w:tcBorders>
              <w:top w:val="single" w:color="auto" w:sz="4" w:space="0"/>
              <w:left w:val="nil"/>
              <w:bottom w:val="single" w:color="auto" w:sz="4" w:space="0"/>
              <w:right w:val="single" w:color="auto" w:sz="8" w:space="0"/>
            </w:tcBorders>
            <w:shd w:val="clear" w:color="auto" w:fill="FFFFFF" w:themeFill="background1"/>
            <w:noWrap/>
            <w:vAlign w:val="bottom"/>
            <w:hideMark/>
          </w:tcPr>
          <w:p w:rsidRPr="001F4ABB" w:rsidR="001F4ABB" w:rsidP="001F4ABB" w:rsidRDefault="001F4ABB" w14:paraId="28CD8170" w14:textId="77777777">
            <w:pPr>
              <w:jc w:val="both"/>
              <w:rPr>
                <w:rFonts w:ascii="Arial" w:hAnsi="Arial" w:cs="Arial"/>
                <w:b/>
                <w:bCs/>
                <w:sz w:val="20"/>
                <w:szCs w:val="20"/>
                <w:lang w:val="nb-NO"/>
              </w:rPr>
            </w:pPr>
          </w:p>
        </w:tc>
      </w:tr>
      <w:tr w:rsidRPr="001F4ABB" w:rsidR="00F74909" w:rsidTr="00A53549" w14:paraId="10B09CA1"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56DC6583" w14:textId="77777777">
            <w:pPr>
              <w:jc w:val="both"/>
              <w:rPr>
                <w:rFonts w:ascii="Arial" w:hAnsi="Arial" w:cs="Arial"/>
                <w:b/>
                <w:bCs/>
                <w:sz w:val="20"/>
                <w:szCs w:val="20"/>
                <w:lang w:val="nb-NO"/>
              </w:rPr>
            </w:pPr>
            <w:r w:rsidRPr="001F4ABB">
              <w:rPr>
                <w:rFonts w:ascii="Arial" w:hAnsi="Arial" w:cs="Arial"/>
                <w:b/>
                <w:bCs/>
                <w:sz w:val="20"/>
                <w:szCs w:val="20"/>
                <w:lang w:val="nb-NO"/>
              </w:rPr>
              <w:t>V</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1F4ABB" w:rsidR="001F4ABB" w:rsidP="001F4ABB" w:rsidRDefault="001F4ABB" w14:paraId="602F4681" w14:textId="77777777">
            <w:pPr>
              <w:jc w:val="both"/>
              <w:rPr>
                <w:rFonts w:ascii="Arial" w:hAnsi="Arial" w:cs="Arial"/>
                <w:b/>
                <w:bCs/>
                <w:sz w:val="20"/>
                <w:szCs w:val="20"/>
                <w:lang w:val="nb-NO"/>
              </w:rPr>
            </w:pPr>
            <w:r w:rsidRPr="001F4ABB">
              <w:rPr>
                <w:rFonts w:ascii="Arial" w:hAnsi="Arial" w:cs="Arial"/>
                <w:b/>
                <w:bCs/>
                <w:sz w:val="20"/>
                <w:szCs w:val="20"/>
                <w:lang w:val="nb-NO"/>
              </w:rPr>
              <w:t>Charpente-Couverture</w:t>
            </w:r>
          </w:p>
        </w:tc>
      </w:tr>
      <w:tr w:rsidRPr="001F4ABB" w:rsidR="00F74909" w:rsidTr="00A53549" w14:paraId="391C9AEA" w14:textId="77777777">
        <w:trPr>
          <w:trHeight w:val="26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62759731" w14:textId="77777777">
            <w:pPr>
              <w:jc w:val="both"/>
              <w:rPr>
                <w:rFonts w:ascii="Arial" w:hAnsi="Arial" w:cs="Arial"/>
                <w:b/>
                <w:bCs/>
                <w:sz w:val="20"/>
                <w:szCs w:val="20"/>
                <w:lang w:val="nb-NO"/>
              </w:rPr>
            </w:pPr>
            <w:r w:rsidRPr="001F4ABB">
              <w:rPr>
                <w:rFonts w:ascii="Arial" w:hAnsi="Arial" w:cs="Arial"/>
                <w:b/>
                <w:bCs/>
                <w:sz w:val="20"/>
                <w:szCs w:val="20"/>
                <w:lang w:val="nb-NO"/>
              </w:rPr>
              <w:t>5.1</w:t>
            </w:r>
          </w:p>
        </w:tc>
        <w:tc>
          <w:tcPr>
            <w:tcW w:w="9700" w:type="dxa"/>
            <w:gridSpan w:val="5"/>
            <w:tcBorders>
              <w:top w:val="single" w:color="auto" w:sz="4" w:space="0"/>
              <w:left w:val="nil"/>
              <w:bottom w:val="single" w:color="auto" w:sz="4" w:space="0"/>
              <w:right w:val="single" w:color="000000" w:sz="8" w:space="0"/>
            </w:tcBorders>
            <w:shd w:val="clear" w:color="auto" w:fill="auto"/>
            <w:vAlign w:val="center"/>
            <w:hideMark/>
          </w:tcPr>
          <w:p w:rsidRPr="001F4ABB" w:rsidR="001F4ABB" w:rsidP="001F4ABB" w:rsidRDefault="001F4ABB" w14:paraId="5436104F" w14:textId="77777777">
            <w:pPr>
              <w:jc w:val="both"/>
              <w:rPr>
                <w:rFonts w:ascii="Arial" w:hAnsi="Arial" w:cs="Arial"/>
                <w:b/>
                <w:bCs/>
                <w:sz w:val="20"/>
                <w:szCs w:val="20"/>
                <w:lang w:val="nb-NO"/>
              </w:rPr>
            </w:pPr>
            <w:r w:rsidRPr="001F4ABB">
              <w:rPr>
                <w:rFonts w:ascii="Arial" w:hAnsi="Arial" w:cs="Arial"/>
                <w:b/>
                <w:bCs/>
                <w:sz w:val="20"/>
                <w:szCs w:val="20"/>
                <w:lang w:val="nb-NO"/>
              </w:rPr>
              <w:t>Charpente en bois</w:t>
            </w:r>
          </w:p>
        </w:tc>
      </w:tr>
      <w:tr w:rsidRPr="001F4ABB" w:rsidR="00F74909" w:rsidTr="00A53549" w14:paraId="697F13A8"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196FD249" w14:textId="77777777">
            <w:pPr>
              <w:jc w:val="both"/>
              <w:rPr>
                <w:rFonts w:ascii="Arial" w:hAnsi="Arial" w:cs="Arial"/>
                <w:b/>
                <w:bCs/>
                <w:sz w:val="20"/>
                <w:szCs w:val="20"/>
                <w:lang w:val="nb-NO"/>
              </w:rPr>
            </w:pPr>
            <w:r w:rsidRPr="001F4ABB">
              <w:rPr>
                <w:rFonts w:ascii="Arial" w:hAnsi="Arial" w:cs="Arial"/>
                <w:b/>
                <w:bCs/>
                <w:sz w:val="20"/>
                <w:szCs w:val="20"/>
                <w:lang w:val="nb-NO"/>
              </w:rPr>
              <w:t>5.1.1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1E2F4BC" w14:textId="77777777">
            <w:pPr>
              <w:jc w:val="both"/>
              <w:rPr>
                <w:rFonts w:ascii="Arial" w:hAnsi="Arial" w:cs="Arial"/>
                <w:sz w:val="20"/>
                <w:szCs w:val="20"/>
                <w:lang w:val="nb-NO"/>
              </w:rPr>
            </w:pPr>
            <w:r w:rsidRPr="001F4ABB">
              <w:rPr>
                <w:rFonts w:ascii="Arial" w:hAnsi="Arial" w:cs="Arial"/>
                <w:sz w:val="20"/>
                <w:szCs w:val="20"/>
                <w:lang w:val="nb-NO"/>
              </w:rPr>
              <w:t>Bois rouge de section 8x8 pour pannes et lisses</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AD3D5AC" w14:textId="77777777">
            <w:pPr>
              <w:jc w:val="both"/>
              <w:rPr>
                <w:rFonts w:ascii="Arial" w:hAnsi="Arial" w:cs="Arial"/>
                <w:sz w:val="20"/>
                <w:szCs w:val="20"/>
                <w:lang w:val="nb-NO"/>
              </w:rPr>
            </w:pPr>
            <w:r w:rsidRPr="001F4ABB">
              <w:rPr>
                <w:rFonts w:ascii="Arial" w:hAnsi="Arial" w:cs="Arial"/>
                <w:sz w:val="20"/>
                <w:szCs w:val="20"/>
                <w:lang w:val="nb-NO"/>
              </w:rPr>
              <w:t>m³</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1BB8E740" w14:textId="439E286F">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1F8C4BD5"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6445EC17" w14:textId="77777777">
            <w:pPr>
              <w:jc w:val="both"/>
              <w:rPr>
                <w:rFonts w:ascii="Arial" w:hAnsi="Arial" w:cs="Arial"/>
                <w:sz w:val="20"/>
                <w:szCs w:val="20"/>
                <w:lang w:val="nb-NO"/>
              </w:rPr>
            </w:pPr>
          </w:p>
        </w:tc>
      </w:tr>
      <w:tr w:rsidRPr="001F4ABB" w:rsidR="00F74909" w:rsidTr="00A53549" w14:paraId="2F8DF0F2"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4B22040C"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3022F66" w14:textId="77777777">
            <w:pPr>
              <w:jc w:val="both"/>
              <w:rPr>
                <w:rFonts w:ascii="Arial" w:hAnsi="Arial" w:cs="Arial"/>
                <w:sz w:val="20"/>
                <w:szCs w:val="20"/>
                <w:lang w:val="nb-NO"/>
              </w:rPr>
            </w:pPr>
            <w:r w:rsidRPr="001F4ABB">
              <w:rPr>
                <w:rFonts w:ascii="Arial" w:hAnsi="Arial" w:cs="Arial"/>
                <w:sz w:val="20"/>
                <w:szCs w:val="20"/>
                <w:lang w:val="nb-NO"/>
              </w:rPr>
              <w:t>Bois blancs traités, rabottés avec feillure pour planches de rive</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35E1639A" w14:textId="77777777">
            <w:pPr>
              <w:jc w:val="both"/>
              <w:rPr>
                <w:rFonts w:ascii="Arial" w:hAnsi="Arial" w:cs="Arial"/>
                <w:sz w:val="20"/>
                <w:szCs w:val="20"/>
                <w:lang w:val="nb-NO"/>
              </w:rPr>
            </w:pPr>
            <w:r w:rsidRPr="001F4ABB">
              <w:rPr>
                <w:rFonts w:ascii="Arial" w:hAnsi="Arial" w:cs="Arial"/>
                <w:sz w:val="20"/>
                <w:szCs w:val="20"/>
                <w:lang w:val="nb-NO"/>
              </w:rPr>
              <w:t>ml</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2B6D50D" w14:textId="05430F53">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5B181FD9"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478AB6A7" w14:textId="77777777">
            <w:pPr>
              <w:jc w:val="both"/>
              <w:rPr>
                <w:rFonts w:ascii="Arial" w:hAnsi="Arial" w:cs="Arial"/>
                <w:sz w:val="20"/>
                <w:szCs w:val="20"/>
                <w:lang w:val="nb-NO"/>
              </w:rPr>
            </w:pPr>
          </w:p>
        </w:tc>
      </w:tr>
      <w:tr w:rsidRPr="001F4ABB" w:rsidR="00F74909" w:rsidTr="00A53549" w14:paraId="3AFA0F70" w14:textId="77777777">
        <w:trPr>
          <w:trHeight w:val="26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73614A4E" w14:textId="77777777">
            <w:pPr>
              <w:jc w:val="both"/>
              <w:rPr>
                <w:rFonts w:ascii="Arial" w:hAnsi="Arial" w:cs="Arial"/>
                <w:b/>
                <w:bCs/>
                <w:sz w:val="20"/>
                <w:szCs w:val="20"/>
                <w:lang w:val="nb-NO"/>
              </w:rPr>
            </w:pPr>
            <w:r w:rsidRPr="001F4ABB">
              <w:rPr>
                <w:rFonts w:ascii="Arial" w:hAnsi="Arial" w:cs="Arial"/>
                <w:b/>
                <w:bCs/>
                <w:sz w:val="20"/>
                <w:szCs w:val="20"/>
                <w:lang w:val="nb-NO"/>
              </w:rPr>
              <w:t>5,2</w:t>
            </w:r>
          </w:p>
        </w:tc>
        <w:tc>
          <w:tcPr>
            <w:tcW w:w="9700" w:type="dxa"/>
            <w:gridSpan w:val="5"/>
            <w:tcBorders>
              <w:top w:val="single" w:color="auto" w:sz="4" w:space="0"/>
              <w:left w:val="nil"/>
              <w:bottom w:val="single" w:color="auto" w:sz="4" w:space="0"/>
              <w:right w:val="single" w:color="000000" w:sz="8" w:space="0"/>
            </w:tcBorders>
            <w:shd w:val="clear" w:color="auto" w:fill="auto"/>
            <w:vAlign w:val="center"/>
            <w:hideMark/>
          </w:tcPr>
          <w:p w:rsidRPr="001F4ABB" w:rsidR="001F4ABB" w:rsidP="001F4ABB" w:rsidRDefault="001F4ABB" w14:paraId="766C7CBB" w14:textId="77777777">
            <w:pPr>
              <w:jc w:val="both"/>
              <w:rPr>
                <w:rFonts w:ascii="Arial" w:hAnsi="Arial" w:cs="Arial"/>
                <w:b/>
                <w:bCs/>
                <w:sz w:val="20"/>
                <w:szCs w:val="20"/>
                <w:lang w:val="nb-NO"/>
              </w:rPr>
            </w:pPr>
            <w:r w:rsidRPr="001F4ABB">
              <w:rPr>
                <w:rFonts w:ascii="Arial" w:hAnsi="Arial" w:cs="Arial"/>
                <w:b/>
                <w:bCs/>
                <w:sz w:val="20"/>
                <w:szCs w:val="20"/>
                <w:lang w:val="nb-NO"/>
              </w:rPr>
              <w:t>Couverture</w:t>
            </w:r>
          </w:p>
        </w:tc>
      </w:tr>
      <w:tr w:rsidRPr="001F4ABB" w:rsidR="00F74909" w:rsidTr="00A53549" w14:paraId="78B93666"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262F1F1F" w14:textId="77777777">
            <w:pPr>
              <w:jc w:val="both"/>
              <w:rPr>
                <w:rFonts w:ascii="Arial" w:hAnsi="Arial" w:cs="Arial"/>
                <w:b/>
                <w:bCs/>
                <w:sz w:val="20"/>
                <w:szCs w:val="20"/>
                <w:lang w:val="nb-NO"/>
              </w:rPr>
            </w:pPr>
            <w:r w:rsidRPr="001F4ABB">
              <w:rPr>
                <w:rFonts w:ascii="Arial" w:hAnsi="Arial" w:cs="Arial"/>
                <w:b/>
                <w:bCs/>
                <w:sz w:val="20"/>
                <w:szCs w:val="20"/>
                <w:lang w:val="nb-NO"/>
              </w:rPr>
              <w:t>5.2.1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8C99D28" w14:textId="77777777">
            <w:pPr>
              <w:jc w:val="both"/>
              <w:rPr>
                <w:rFonts w:ascii="Arial" w:hAnsi="Arial" w:cs="Arial"/>
                <w:sz w:val="20"/>
                <w:szCs w:val="20"/>
                <w:lang w:val="nb-NO"/>
              </w:rPr>
            </w:pPr>
            <w:r w:rsidRPr="001F4ABB">
              <w:rPr>
                <w:rFonts w:ascii="Arial" w:hAnsi="Arial" w:cs="Arial"/>
                <w:sz w:val="20"/>
                <w:szCs w:val="20"/>
                <w:lang w:val="nb-NO"/>
              </w:rPr>
              <w:t>Couverture en tôles alu ép.32/100è de 2,00m</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699F10DF"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16573945" w14:textId="77777777">
            <w:pPr>
              <w:jc w:val="both"/>
              <w:rPr>
                <w:rFonts w:ascii="Arial" w:hAnsi="Arial" w:cs="Arial"/>
                <w:sz w:val="20"/>
                <w:szCs w:val="20"/>
                <w:lang w:val="nb-NO"/>
              </w:rPr>
            </w:pPr>
            <w:r w:rsidRPr="001F4ABB">
              <w:rPr>
                <w:rFonts w:ascii="Arial" w:hAnsi="Arial" w:cs="Arial"/>
                <w:sz w:val="20"/>
                <w:szCs w:val="20"/>
                <w:lang w:val="nb-NO"/>
              </w:rPr>
              <w:t>17,82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2B3CC204"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54EBE4E6" w14:textId="77777777">
            <w:pPr>
              <w:jc w:val="both"/>
              <w:rPr>
                <w:rFonts w:ascii="Arial" w:hAnsi="Arial" w:cs="Arial"/>
                <w:sz w:val="20"/>
                <w:szCs w:val="20"/>
                <w:lang w:val="nb-NO"/>
              </w:rPr>
            </w:pPr>
          </w:p>
        </w:tc>
      </w:tr>
      <w:tr w:rsidRPr="001F4ABB" w:rsidR="00F74909" w:rsidTr="00A53549" w14:paraId="538FBBC1" w14:textId="77777777">
        <w:trPr>
          <w:trHeight w:val="26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7468E801"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77995F6D" w14:textId="77777777">
            <w:pPr>
              <w:jc w:val="both"/>
              <w:rPr>
                <w:rFonts w:ascii="Arial" w:hAnsi="Arial" w:cs="Arial"/>
                <w:b/>
                <w:bCs/>
                <w:sz w:val="20"/>
                <w:szCs w:val="20"/>
                <w:lang w:val="nb-NO"/>
              </w:rPr>
            </w:pPr>
            <w:r w:rsidRPr="001F4ABB">
              <w:rPr>
                <w:rFonts w:ascii="Arial" w:hAnsi="Arial" w:cs="Arial"/>
                <w:b/>
                <w:bCs/>
                <w:sz w:val="20"/>
                <w:szCs w:val="20"/>
                <w:lang w:val="nb-NO"/>
              </w:rPr>
              <w:t>Sous total 5</w:t>
            </w:r>
          </w:p>
        </w:tc>
        <w:tc>
          <w:tcPr>
            <w:tcW w:w="992" w:type="dxa"/>
            <w:tcBorders>
              <w:top w:val="nil"/>
              <w:left w:val="nil"/>
              <w:bottom w:val="single" w:color="auto" w:sz="4" w:space="0"/>
              <w:right w:val="single" w:color="auto" w:sz="8" w:space="0"/>
            </w:tcBorders>
            <w:shd w:val="clear" w:color="auto" w:fill="FFFFFF" w:themeFill="background1"/>
            <w:noWrap/>
            <w:vAlign w:val="bottom"/>
            <w:hideMark/>
          </w:tcPr>
          <w:p w:rsidRPr="001F4ABB" w:rsidR="001F4ABB" w:rsidP="001F4ABB" w:rsidRDefault="001F4ABB" w14:paraId="51EEDC8C" w14:textId="77777777">
            <w:pPr>
              <w:jc w:val="both"/>
              <w:rPr>
                <w:rFonts w:ascii="Arial" w:hAnsi="Arial" w:cs="Arial"/>
                <w:b/>
                <w:bCs/>
                <w:sz w:val="20"/>
                <w:szCs w:val="20"/>
                <w:lang w:val="nb-NO"/>
              </w:rPr>
            </w:pPr>
          </w:p>
        </w:tc>
      </w:tr>
      <w:tr w:rsidRPr="001F4ABB" w:rsidR="00F74909" w:rsidTr="00A53549" w14:paraId="246429B7"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4C22AD3C" w14:textId="77777777">
            <w:pPr>
              <w:jc w:val="both"/>
              <w:rPr>
                <w:rFonts w:ascii="Arial" w:hAnsi="Arial" w:cs="Arial"/>
                <w:b/>
                <w:bCs/>
                <w:sz w:val="20"/>
                <w:szCs w:val="20"/>
                <w:lang w:val="nb-NO"/>
              </w:rPr>
            </w:pPr>
            <w:r w:rsidRPr="001F4ABB">
              <w:rPr>
                <w:rFonts w:ascii="Arial" w:hAnsi="Arial" w:cs="Arial"/>
                <w:b/>
                <w:bCs/>
                <w:sz w:val="20"/>
                <w:szCs w:val="20"/>
                <w:lang w:val="nb-NO"/>
              </w:rPr>
              <w:t>VI</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1F4ABB" w:rsidR="001F4ABB" w:rsidP="001F4ABB" w:rsidRDefault="001F4ABB" w14:paraId="695CB3A1" w14:textId="77777777">
            <w:pPr>
              <w:jc w:val="both"/>
              <w:rPr>
                <w:rFonts w:ascii="Arial" w:hAnsi="Arial" w:cs="Arial"/>
                <w:b/>
                <w:bCs/>
                <w:sz w:val="20"/>
                <w:szCs w:val="20"/>
                <w:lang w:val="nb-NO"/>
              </w:rPr>
            </w:pPr>
            <w:r w:rsidRPr="001F4ABB">
              <w:rPr>
                <w:rFonts w:ascii="Arial" w:hAnsi="Arial" w:cs="Arial"/>
                <w:b/>
                <w:bCs/>
                <w:sz w:val="20"/>
                <w:szCs w:val="20"/>
                <w:lang w:val="nb-NO"/>
              </w:rPr>
              <w:t>Menuiserie</w:t>
            </w:r>
          </w:p>
        </w:tc>
      </w:tr>
      <w:tr w:rsidRPr="001F4ABB" w:rsidR="00F74909" w:rsidTr="00A53549" w14:paraId="5A8E4AD9" w14:textId="77777777">
        <w:trPr>
          <w:trHeight w:val="78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31A11F7B" w14:textId="77777777">
            <w:pPr>
              <w:jc w:val="both"/>
              <w:rPr>
                <w:rFonts w:ascii="Arial" w:hAnsi="Arial" w:cs="Arial"/>
                <w:b/>
                <w:bCs/>
                <w:sz w:val="20"/>
                <w:szCs w:val="20"/>
                <w:lang w:val="nb-NO"/>
              </w:rPr>
            </w:pPr>
            <w:r w:rsidRPr="001F4ABB">
              <w:rPr>
                <w:rFonts w:ascii="Arial" w:hAnsi="Arial" w:cs="Arial"/>
                <w:b/>
                <w:bCs/>
                <w:sz w:val="20"/>
                <w:szCs w:val="20"/>
                <w:lang w:val="nb-NO"/>
              </w:rPr>
              <w:t>6.1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0D418EE6" w14:textId="3508B59B">
            <w:pPr>
              <w:jc w:val="both"/>
              <w:rPr>
                <w:rFonts w:ascii="Arial" w:hAnsi="Arial" w:cs="Arial"/>
                <w:sz w:val="20"/>
                <w:szCs w:val="20"/>
                <w:lang w:val="nb-NO"/>
              </w:rPr>
            </w:pPr>
            <w:r w:rsidRPr="001F4ABB">
              <w:rPr>
                <w:rFonts w:ascii="Arial" w:hAnsi="Arial" w:cs="Arial"/>
                <w:sz w:val="20"/>
                <w:szCs w:val="20"/>
                <w:lang w:val="nb-NO"/>
              </w:rPr>
              <w:t xml:space="preserve">Porte </w:t>
            </w:r>
            <w:r w:rsidR="009B141B">
              <w:rPr>
                <w:rFonts w:ascii="Arial" w:hAnsi="Arial" w:cs="Arial"/>
                <w:sz w:val="20"/>
                <w:szCs w:val="20"/>
                <w:lang w:val="nb-NO"/>
              </w:rPr>
              <w:t>melli</w:t>
            </w:r>
            <w:r w:rsidR="008301AE">
              <w:rPr>
                <w:rFonts w:ascii="Arial" w:hAnsi="Arial" w:cs="Arial"/>
                <w:sz w:val="20"/>
                <w:szCs w:val="20"/>
                <w:lang w:val="nb-NO"/>
              </w:rPr>
              <w:t>que</w:t>
            </w:r>
            <w:r w:rsidRPr="001F4ABB">
              <w:rPr>
                <w:rFonts w:ascii="Arial" w:hAnsi="Arial" w:cs="Arial"/>
                <w:sz w:val="20"/>
                <w:szCs w:val="20"/>
                <w:lang w:val="nb-NO"/>
              </w:rPr>
              <w:t xml:space="preserve"> à un battant de dimensions 80x224</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713BF89" w14:textId="77777777">
            <w:pPr>
              <w:jc w:val="both"/>
              <w:rPr>
                <w:rFonts w:ascii="Arial" w:hAnsi="Arial" w:cs="Arial"/>
                <w:sz w:val="20"/>
                <w:szCs w:val="20"/>
                <w:lang w:val="nb-NO"/>
              </w:rPr>
            </w:pPr>
            <w:r w:rsidRPr="001F4ABB">
              <w:rPr>
                <w:rFonts w:ascii="Arial" w:hAnsi="Arial" w:cs="Arial"/>
                <w:sz w:val="20"/>
                <w:szCs w:val="20"/>
                <w:lang w:val="nb-NO"/>
              </w:rPr>
              <w:t>U</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3BA7A42A" w14:textId="78AF9F8B">
            <w:pPr>
              <w:jc w:val="both"/>
              <w:rPr>
                <w:rFonts w:ascii="Arial" w:hAnsi="Arial" w:cs="Arial"/>
                <w:sz w:val="20"/>
                <w:szCs w:val="20"/>
                <w:lang w:val="nb-NO"/>
              </w:rPr>
            </w:pP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2951BE58"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3FFFFCB4" w14:textId="77777777">
            <w:pPr>
              <w:jc w:val="both"/>
              <w:rPr>
                <w:rFonts w:ascii="Arial" w:hAnsi="Arial" w:cs="Arial"/>
                <w:sz w:val="20"/>
                <w:szCs w:val="20"/>
                <w:lang w:val="nb-NO"/>
              </w:rPr>
            </w:pPr>
          </w:p>
        </w:tc>
      </w:tr>
      <w:tr w:rsidRPr="001F4ABB" w:rsidR="00F74909" w:rsidTr="00A53549" w14:paraId="58DBF67F" w14:textId="77777777">
        <w:trPr>
          <w:trHeight w:val="26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1FDA4F49" w14:textId="77777777">
            <w:pPr>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1F4ABB" w:rsidR="001F4ABB" w:rsidP="001F4ABB" w:rsidRDefault="001F4ABB" w14:paraId="15205EF1" w14:textId="77777777">
            <w:pPr>
              <w:jc w:val="both"/>
              <w:rPr>
                <w:rFonts w:ascii="Arial" w:hAnsi="Arial" w:cs="Arial"/>
                <w:b/>
                <w:bCs/>
                <w:sz w:val="20"/>
                <w:szCs w:val="20"/>
                <w:lang w:val="nb-NO"/>
              </w:rPr>
            </w:pPr>
            <w:r w:rsidRPr="001F4ABB">
              <w:rPr>
                <w:rFonts w:ascii="Arial" w:hAnsi="Arial" w:cs="Arial"/>
                <w:b/>
                <w:bCs/>
                <w:sz w:val="20"/>
                <w:szCs w:val="20"/>
                <w:lang w:val="nb-NO"/>
              </w:rPr>
              <w:t>Sous total 6</w:t>
            </w:r>
          </w:p>
        </w:tc>
        <w:tc>
          <w:tcPr>
            <w:tcW w:w="992" w:type="dxa"/>
            <w:tcBorders>
              <w:top w:val="nil"/>
              <w:left w:val="nil"/>
              <w:bottom w:val="single" w:color="auto" w:sz="4" w:space="0"/>
              <w:right w:val="single" w:color="auto" w:sz="8" w:space="0"/>
            </w:tcBorders>
            <w:shd w:val="clear" w:color="auto" w:fill="FFFFFF" w:themeFill="background1"/>
            <w:noWrap/>
            <w:vAlign w:val="bottom"/>
            <w:hideMark/>
          </w:tcPr>
          <w:p w:rsidRPr="001F4ABB" w:rsidR="001F4ABB" w:rsidP="001F4ABB" w:rsidRDefault="001F4ABB" w14:paraId="15E6F89A" w14:textId="77777777">
            <w:pPr>
              <w:jc w:val="both"/>
              <w:rPr>
                <w:rFonts w:ascii="Arial" w:hAnsi="Arial" w:cs="Arial"/>
                <w:b/>
                <w:bCs/>
                <w:sz w:val="20"/>
                <w:szCs w:val="20"/>
                <w:lang w:val="nb-NO"/>
              </w:rPr>
            </w:pPr>
          </w:p>
        </w:tc>
      </w:tr>
      <w:tr w:rsidRPr="001F4ABB" w:rsidR="00F74909" w:rsidTr="00A53549" w14:paraId="06D9772A" w14:textId="77777777">
        <w:trPr>
          <w:trHeight w:val="31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1F4ABB" w:rsidR="001F4ABB" w:rsidP="001F4ABB" w:rsidRDefault="001F4ABB" w14:paraId="098C5C14" w14:textId="77777777">
            <w:pPr>
              <w:jc w:val="both"/>
              <w:rPr>
                <w:rFonts w:ascii="Arial" w:hAnsi="Arial" w:cs="Arial"/>
                <w:b/>
                <w:bCs/>
                <w:sz w:val="20"/>
                <w:szCs w:val="20"/>
                <w:lang w:val="nb-NO"/>
              </w:rPr>
            </w:pPr>
            <w:r w:rsidRPr="001F4ABB">
              <w:rPr>
                <w:rFonts w:ascii="Arial" w:hAnsi="Arial" w:cs="Arial"/>
                <w:b/>
                <w:bCs/>
                <w:sz w:val="20"/>
                <w:szCs w:val="20"/>
                <w:lang w:val="nb-NO"/>
              </w:rPr>
              <w:t>VII</w:t>
            </w:r>
          </w:p>
        </w:tc>
        <w:tc>
          <w:tcPr>
            <w:tcW w:w="9700"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1F4ABB" w:rsidR="001F4ABB" w:rsidP="001F4ABB" w:rsidRDefault="001F4ABB" w14:paraId="68B51AFE" w14:textId="77777777">
            <w:pPr>
              <w:jc w:val="both"/>
              <w:rPr>
                <w:rFonts w:ascii="Arial" w:hAnsi="Arial" w:cs="Arial"/>
                <w:b/>
                <w:bCs/>
                <w:sz w:val="20"/>
                <w:szCs w:val="20"/>
                <w:lang w:val="nb-NO"/>
              </w:rPr>
            </w:pPr>
            <w:r w:rsidRPr="001F4ABB">
              <w:rPr>
                <w:rFonts w:ascii="Arial" w:hAnsi="Arial" w:cs="Arial"/>
                <w:b/>
                <w:bCs/>
                <w:sz w:val="20"/>
                <w:szCs w:val="20"/>
                <w:lang w:val="nb-NO"/>
              </w:rPr>
              <w:t>Peinture</w:t>
            </w:r>
          </w:p>
        </w:tc>
      </w:tr>
      <w:tr w:rsidRPr="001F4ABB" w:rsidR="00F74909" w:rsidTr="00A53549" w14:paraId="0D18D83B" w14:textId="77777777">
        <w:trPr>
          <w:trHeight w:val="78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5FBD4785" w14:textId="77777777">
            <w:pPr>
              <w:jc w:val="both"/>
              <w:rPr>
                <w:rFonts w:ascii="Arial" w:hAnsi="Arial" w:cs="Arial"/>
                <w:b/>
                <w:bCs/>
                <w:sz w:val="20"/>
                <w:szCs w:val="20"/>
                <w:lang w:val="nb-NO"/>
              </w:rPr>
            </w:pPr>
            <w:r w:rsidRPr="001F4ABB">
              <w:rPr>
                <w:rFonts w:ascii="Arial" w:hAnsi="Arial" w:cs="Arial"/>
                <w:b/>
                <w:bCs/>
                <w:sz w:val="20"/>
                <w:szCs w:val="20"/>
                <w:lang w:val="nb-NO"/>
              </w:rPr>
              <w:t>7.1</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7B6D9B2B" w14:textId="77777777">
            <w:pPr>
              <w:jc w:val="both"/>
              <w:rPr>
                <w:rFonts w:ascii="Arial" w:hAnsi="Arial" w:cs="Arial"/>
                <w:sz w:val="20"/>
                <w:szCs w:val="20"/>
                <w:lang w:val="nb-NO"/>
              </w:rPr>
            </w:pPr>
            <w:r w:rsidRPr="001F4ABB">
              <w:rPr>
                <w:rFonts w:ascii="Arial" w:hAnsi="Arial" w:cs="Arial"/>
                <w:sz w:val="20"/>
                <w:szCs w:val="20"/>
                <w:lang w:val="nb-NO"/>
              </w:rPr>
              <w:t>Application de peinture à eau DETEX en deux couches sur fond de chaux pour murs ext. et int.</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36E6C95E"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4EC7E1A8" w14:textId="77777777">
            <w:pPr>
              <w:jc w:val="both"/>
              <w:rPr>
                <w:rFonts w:ascii="Arial" w:hAnsi="Arial" w:cs="Arial"/>
                <w:sz w:val="20"/>
                <w:szCs w:val="20"/>
                <w:lang w:val="nb-NO"/>
              </w:rPr>
            </w:pPr>
            <w:r w:rsidRPr="001F4ABB">
              <w:rPr>
                <w:rFonts w:ascii="Arial" w:hAnsi="Arial" w:cs="Arial"/>
                <w:sz w:val="20"/>
                <w:szCs w:val="20"/>
                <w:lang w:val="nb-NO"/>
              </w:rPr>
              <w:t>52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6528C0F2"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677EF8BA" w14:textId="77777777">
            <w:pPr>
              <w:jc w:val="both"/>
              <w:rPr>
                <w:rFonts w:ascii="Arial" w:hAnsi="Arial" w:cs="Arial"/>
                <w:sz w:val="20"/>
                <w:szCs w:val="20"/>
                <w:lang w:val="nb-NO"/>
              </w:rPr>
            </w:pPr>
          </w:p>
        </w:tc>
      </w:tr>
      <w:tr w:rsidRPr="001F4ABB" w:rsidR="00F74909" w:rsidTr="00A53549" w14:paraId="4CF78A4C" w14:textId="77777777">
        <w:trPr>
          <w:trHeight w:val="520"/>
        </w:trPr>
        <w:tc>
          <w:tcPr>
            <w:tcW w:w="638" w:type="dxa"/>
            <w:tcBorders>
              <w:top w:val="nil"/>
              <w:left w:val="single" w:color="auto" w:sz="8" w:space="0"/>
              <w:bottom w:val="single" w:color="auto" w:sz="4" w:space="0"/>
              <w:right w:val="single" w:color="auto" w:sz="4" w:space="0"/>
            </w:tcBorders>
            <w:shd w:val="clear" w:color="auto" w:fill="auto"/>
            <w:noWrap/>
            <w:vAlign w:val="center"/>
            <w:hideMark/>
          </w:tcPr>
          <w:p w:rsidRPr="001F4ABB" w:rsidR="001F4ABB" w:rsidP="001F4ABB" w:rsidRDefault="001F4ABB" w14:paraId="0D2C0F0D" w14:textId="77777777">
            <w:pPr>
              <w:jc w:val="both"/>
              <w:rPr>
                <w:rFonts w:ascii="Arial" w:hAnsi="Arial" w:cs="Arial"/>
                <w:b/>
                <w:bCs/>
                <w:sz w:val="20"/>
                <w:szCs w:val="20"/>
                <w:lang w:val="nb-NO"/>
              </w:rPr>
            </w:pPr>
            <w:r w:rsidRPr="001F4ABB">
              <w:rPr>
                <w:rFonts w:ascii="Arial" w:hAnsi="Arial" w:cs="Arial"/>
                <w:b/>
                <w:bCs/>
                <w:sz w:val="20"/>
                <w:szCs w:val="20"/>
                <w:lang w:val="nb-NO"/>
              </w:rPr>
              <w:t>7.2</w:t>
            </w:r>
          </w:p>
        </w:tc>
        <w:tc>
          <w:tcPr>
            <w:tcW w:w="4597" w:type="dxa"/>
            <w:tcBorders>
              <w:top w:val="nil"/>
              <w:left w:val="nil"/>
              <w:bottom w:val="single" w:color="auto" w:sz="4" w:space="0"/>
              <w:right w:val="single" w:color="auto" w:sz="4" w:space="0"/>
            </w:tcBorders>
            <w:shd w:val="clear" w:color="auto" w:fill="auto"/>
            <w:vAlign w:val="center"/>
            <w:hideMark/>
          </w:tcPr>
          <w:p w:rsidRPr="001F4ABB" w:rsidR="001F4ABB" w:rsidP="001F4ABB" w:rsidRDefault="001F4ABB" w14:paraId="6E4A215D" w14:textId="77777777">
            <w:pPr>
              <w:jc w:val="both"/>
              <w:rPr>
                <w:rFonts w:ascii="Arial" w:hAnsi="Arial" w:cs="Arial"/>
                <w:sz w:val="20"/>
                <w:szCs w:val="20"/>
                <w:lang w:val="nb-NO"/>
              </w:rPr>
            </w:pPr>
            <w:r w:rsidRPr="001F4ABB">
              <w:rPr>
                <w:rFonts w:ascii="Arial" w:hAnsi="Arial" w:cs="Arial"/>
                <w:sz w:val="20"/>
                <w:szCs w:val="20"/>
                <w:lang w:val="nb-NO"/>
              </w:rPr>
              <w:t>Peinture à huile sur menuiserie en bois et les plinthes (30cm de hauteur)</w:t>
            </w:r>
          </w:p>
        </w:tc>
        <w:tc>
          <w:tcPr>
            <w:tcW w:w="729"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2CEEDD1B" w14:textId="77777777">
            <w:pPr>
              <w:jc w:val="both"/>
              <w:rPr>
                <w:rFonts w:ascii="Arial" w:hAnsi="Arial" w:cs="Arial"/>
                <w:sz w:val="20"/>
                <w:szCs w:val="20"/>
                <w:lang w:val="nb-NO"/>
              </w:rPr>
            </w:pPr>
            <w:r w:rsidRPr="001F4ABB">
              <w:rPr>
                <w:rFonts w:ascii="Arial" w:hAnsi="Arial" w:cs="Arial"/>
                <w:sz w:val="20"/>
                <w:szCs w:val="20"/>
                <w:lang w:val="nb-NO"/>
              </w:rPr>
              <w:t>m²</w:t>
            </w:r>
          </w:p>
        </w:tc>
        <w:tc>
          <w:tcPr>
            <w:tcW w:w="1196" w:type="dxa"/>
            <w:tcBorders>
              <w:top w:val="nil"/>
              <w:left w:val="nil"/>
              <w:bottom w:val="single" w:color="auto" w:sz="4" w:space="0"/>
              <w:right w:val="single" w:color="auto" w:sz="4" w:space="0"/>
            </w:tcBorders>
            <w:shd w:val="clear" w:color="auto" w:fill="auto"/>
            <w:noWrap/>
            <w:vAlign w:val="center"/>
            <w:hideMark/>
          </w:tcPr>
          <w:p w:rsidRPr="001F4ABB" w:rsidR="001F4ABB" w:rsidP="001F4ABB" w:rsidRDefault="001F4ABB" w14:paraId="62A51312" w14:textId="77777777">
            <w:pPr>
              <w:jc w:val="both"/>
              <w:rPr>
                <w:rFonts w:ascii="Arial" w:hAnsi="Arial" w:cs="Arial"/>
                <w:sz w:val="20"/>
                <w:szCs w:val="20"/>
                <w:lang w:val="nb-NO"/>
              </w:rPr>
            </w:pPr>
            <w:r w:rsidRPr="001F4ABB">
              <w:rPr>
                <w:rFonts w:ascii="Arial" w:hAnsi="Arial" w:cs="Arial"/>
                <w:sz w:val="20"/>
                <w:szCs w:val="20"/>
                <w:lang w:val="nb-NO"/>
              </w:rPr>
              <w:t>25,08</w:t>
            </w:r>
          </w:p>
        </w:tc>
        <w:tc>
          <w:tcPr>
            <w:tcW w:w="2186" w:type="dxa"/>
            <w:tcBorders>
              <w:top w:val="nil"/>
              <w:left w:val="nil"/>
              <w:bottom w:val="single" w:color="auto" w:sz="4" w:space="0"/>
              <w:right w:val="single" w:color="auto" w:sz="4" w:space="0"/>
            </w:tcBorders>
            <w:shd w:val="clear" w:color="000000" w:fill="FFFFFF"/>
            <w:noWrap/>
            <w:vAlign w:val="center"/>
          </w:tcPr>
          <w:p w:rsidRPr="001F4ABB" w:rsidR="001F4ABB" w:rsidP="001F4ABB" w:rsidRDefault="001F4ABB" w14:paraId="71D99791"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1F4ABB" w:rsidP="001F4ABB" w:rsidRDefault="001F4ABB" w14:paraId="43988372" w14:textId="77777777">
            <w:pPr>
              <w:jc w:val="both"/>
              <w:rPr>
                <w:rFonts w:ascii="Arial" w:hAnsi="Arial" w:cs="Arial"/>
                <w:sz w:val="20"/>
                <w:szCs w:val="20"/>
                <w:lang w:val="nb-NO"/>
              </w:rPr>
            </w:pPr>
          </w:p>
        </w:tc>
      </w:tr>
      <w:tr w:rsidRPr="001F4ABB" w:rsidR="00572DB5" w:rsidTr="00A53549" w14:paraId="2F3DC3FD" w14:textId="77777777">
        <w:trPr>
          <w:trHeight w:val="52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tcPr>
          <w:p w:rsidRPr="001F4ABB" w:rsidR="00572DB5" w:rsidP="00572DB5" w:rsidRDefault="00572DB5" w14:paraId="78B00727" w14:textId="66895A20">
            <w:pPr>
              <w:jc w:val="both"/>
              <w:rPr>
                <w:rFonts w:ascii="Arial" w:hAnsi="Arial" w:cs="Arial"/>
                <w:b/>
                <w:bCs/>
                <w:sz w:val="20"/>
                <w:szCs w:val="20"/>
                <w:lang w:val="nb-NO"/>
              </w:rPr>
            </w:pPr>
            <w:r w:rsidRPr="002076BB">
              <w:rPr>
                <w:rFonts w:ascii="Arial" w:hAnsi="Arial" w:cs="Arial"/>
                <w:b/>
                <w:bCs/>
                <w:sz w:val="20"/>
                <w:szCs w:val="20"/>
                <w:lang w:val="nb-NO" w:eastAsia="nb-NO"/>
              </w:rPr>
              <w:t>7.1</w:t>
            </w:r>
          </w:p>
        </w:tc>
        <w:tc>
          <w:tcPr>
            <w:tcW w:w="4597" w:type="dxa"/>
            <w:tcBorders>
              <w:top w:val="nil"/>
              <w:left w:val="nil"/>
              <w:bottom w:val="single" w:color="auto" w:sz="4" w:space="0"/>
              <w:right w:val="single" w:color="auto" w:sz="4" w:space="0"/>
            </w:tcBorders>
            <w:shd w:val="clear" w:color="auto" w:fill="FFFFFF" w:themeFill="background1"/>
            <w:vAlign w:val="center"/>
          </w:tcPr>
          <w:p w:rsidRPr="001F4ABB" w:rsidR="00572DB5" w:rsidP="00572DB5" w:rsidRDefault="00572DB5" w14:paraId="140F5AD5" w14:textId="3E535F2F">
            <w:pPr>
              <w:jc w:val="both"/>
              <w:rPr>
                <w:rFonts w:ascii="Arial" w:hAnsi="Arial" w:cs="Arial"/>
                <w:sz w:val="20"/>
                <w:szCs w:val="20"/>
                <w:lang w:val="nb-NO"/>
              </w:rPr>
            </w:pPr>
            <w:r w:rsidRPr="002076BB">
              <w:rPr>
                <w:rFonts w:ascii="Arial" w:hAnsi="Arial" w:cs="Arial"/>
                <w:sz w:val="20"/>
                <w:szCs w:val="20"/>
                <w:lang w:val="nb-NO" w:eastAsia="nb-NO"/>
              </w:rPr>
              <w:t>Application de peinture à eau DETEX en deux couches sur fond de chaux pour murs ext. et int.</w:t>
            </w:r>
          </w:p>
        </w:tc>
        <w:tc>
          <w:tcPr>
            <w:tcW w:w="729" w:type="dxa"/>
            <w:tcBorders>
              <w:top w:val="nil"/>
              <w:left w:val="nil"/>
              <w:bottom w:val="single" w:color="auto" w:sz="4" w:space="0"/>
              <w:right w:val="single" w:color="auto" w:sz="4" w:space="0"/>
            </w:tcBorders>
            <w:shd w:val="clear" w:color="auto" w:fill="FFFFFF" w:themeFill="background1"/>
            <w:noWrap/>
            <w:vAlign w:val="center"/>
          </w:tcPr>
          <w:p w:rsidRPr="001F4ABB" w:rsidR="00572DB5" w:rsidP="00572DB5" w:rsidRDefault="00572DB5" w14:paraId="2C1C5401" w14:textId="1F775496">
            <w:pPr>
              <w:jc w:val="both"/>
              <w:rPr>
                <w:rFonts w:ascii="Arial" w:hAnsi="Arial" w:cs="Arial"/>
                <w:sz w:val="20"/>
                <w:szCs w:val="20"/>
                <w:lang w:val="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tcPr>
          <w:p w:rsidRPr="001F4ABB" w:rsidR="00572DB5" w:rsidP="00572DB5" w:rsidRDefault="00572DB5" w14:paraId="55CF6DCC" w14:textId="3FF4AF0C">
            <w:pPr>
              <w:jc w:val="both"/>
              <w:rPr>
                <w:rFonts w:ascii="Arial" w:hAnsi="Arial" w:cs="Arial"/>
                <w:sz w:val="20"/>
                <w:szCs w:val="20"/>
                <w:lang w:val="nb-NO"/>
              </w:rPr>
            </w:pPr>
            <w:r w:rsidRPr="002076BB">
              <w:rPr>
                <w:rFonts w:ascii="Arial" w:hAnsi="Arial" w:cs="Arial"/>
                <w:sz w:val="20"/>
                <w:szCs w:val="20"/>
                <w:lang w:val="nb-NO" w:eastAsia="nb-NO"/>
              </w:rPr>
              <w:t>52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72DB5" w:rsidP="00572DB5" w:rsidRDefault="00572DB5" w14:paraId="11B4173C"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72DB5" w:rsidP="00572DB5" w:rsidRDefault="00572DB5" w14:paraId="44EC1065" w14:textId="77777777">
            <w:pPr>
              <w:jc w:val="both"/>
              <w:rPr>
                <w:rFonts w:ascii="Arial" w:hAnsi="Arial" w:cs="Arial"/>
                <w:sz w:val="20"/>
                <w:szCs w:val="20"/>
                <w:lang w:val="nb-NO"/>
              </w:rPr>
            </w:pPr>
          </w:p>
        </w:tc>
      </w:tr>
      <w:tr w:rsidRPr="001F4ABB" w:rsidR="00572DB5" w:rsidTr="00A53549" w14:paraId="71C5C2B2" w14:textId="77777777">
        <w:trPr>
          <w:trHeight w:val="520"/>
        </w:trPr>
        <w:tc>
          <w:tcPr>
            <w:tcW w:w="638" w:type="dxa"/>
            <w:tcBorders>
              <w:top w:val="nil"/>
              <w:left w:val="single" w:color="auto" w:sz="8" w:space="0"/>
              <w:bottom w:val="single" w:color="auto" w:sz="4" w:space="0"/>
              <w:right w:val="single" w:color="auto" w:sz="4" w:space="0"/>
            </w:tcBorders>
            <w:shd w:val="clear" w:color="auto" w:fill="FFFFFF" w:themeFill="background1"/>
            <w:noWrap/>
            <w:vAlign w:val="center"/>
          </w:tcPr>
          <w:p w:rsidRPr="001F4ABB" w:rsidR="00572DB5" w:rsidP="00572DB5" w:rsidRDefault="00572DB5" w14:paraId="6F949DD2" w14:textId="28EC2DD0">
            <w:pPr>
              <w:jc w:val="both"/>
              <w:rPr>
                <w:rFonts w:ascii="Arial" w:hAnsi="Arial" w:cs="Arial"/>
                <w:b/>
                <w:bCs/>
                <w:sz w:val="20"/>
                <w:szCs w:val="20"/>
                <w:lang w:val="nb-NO"/>
              </w:rPr>
            </w:pPr>
            <w:r w:rsidRPr="002076BB">
              <w:rPr>
                <w:rFonts w:ascii="Arial" w:hAnsi="Arial" w:cs="Arial"/>
                <w:b/>
                <w:bCs/>
                <w:sz w:val="20"/>
                <w:szCs w:val="20"/>
                <w:lang w:val="nb-NO" w:eastAsia="nb-NO"/>
              </w:rPr>
              <w:t>7.2</w:t>
            </w:r>
          </w:p>
        </w:tc>
        <w:tc>
          <w:tcPr>
            <w:tcW w:w="4597" w:type="dxa"/>
            <w:tcBorders>
              <w:top w:val="nil"/>
              <w:left w:val="nil"/>
              <w:bottom w:val="single" w:color="auto" w:sz="4" w:space="0"/>
              <w:right w:val="single" w:color="auto" w:sz="4" w:space="0"/>
            </w:tcBorders>
            <w:shd w:val="clear" w:color="auto" w:fill="FFFFFF" w:themeFill="background1"/>
            <w:vAlign w:val="center"/>
          </w:tcPr>
          <w:p w:rsidRPr="001F4ABB" w:rsidR="00572DB5" w:rsidP="00572DB5" w:rsidRDefault="00572DB5" w14:paraId="3377641F" w14:textId="07A63EDC">
            <w:pPr>
              <w:jc w:val="both"/>
              <w:rPr>
                <w:rFonts w:ascii="Arial" w:hAnsi="Arial" w:cs="Arial"/>
                <w:sz w:val="20"/>
                <w:szCs w:val="20"/>
                <w:lang w:val="nb-NO"/>
              </w:rPr>
            </w:pPr>
            <w:r w:rsidRPr="002076BB">
              <w:rPr>
                <w:rFonts w:ascii="Arial" w:hAnsi="Arial" w:cs="Arial"/>
                <w:sz w:val="20"/>
                <w:szCs w:val="20"/>
                <w:lang w:val="nb-NO" w:eastAsia="nb-NO"/>
              </w:rPr>
              <w:t>Peinture à huile sur menuiserie en bois</w:t>
            </w:r>
            <w:r>
              <w:rPr>
                <w:rFonts w:ascii="Arial" w:hAnsi="Arial" w:cs="Arial"/>
                <w:sz w:val="20"/>
                <w:szCs w:val="20"/>
                <w:lang w:val="nb-NO" w:eastAsia="nb-NO"/>
              </w:rPr>
              <w:t xml:space="preserve"> et matelique</w:t>
            </w:r>
            <w:r w:rsidRPr="002076BB">
              <w:rPr>
                <w:rFonts w:ascii="Arial" w:hAnsi="Arial" w:cs="Arial"/>
                <w:sz w:val="20"/>
                <w:szCs w:val="20"/>
                <w:lang w:val="nb-NO" w:eastAsia="nb-NO"/>
              </w:rPr>
              <w:t xml:space="preserve"> et les plinthes (30cm de hauteur)</w:t>
            </w:r>
          </w:p>
        </w:tc>
        <w:tc>
          <w:tcPr>
            <w:tcW w:w="729" w:type="dxa"/>
            <w:tcBorders>
              <w:top w:val="nil"/>
              <w:left w:val="nil"/>
              <w:bottom w:val="single" w:color="auto" w:sz="4" w:space="0"/>
              <w:right w:val="single" w:color="auto" w:sz="4" w:space="0"/>
            </w:tcBorders>
            <w:shd w:val="clear" w:color="auto" w:fill="FFFFFF" w:themeFill="background1"/>
            <w:noWrap/>
            <w:vAlign w:val="center"/>
          </w:tcPr>
          <w:p w:rsidRPr="001F4ABB" w:rsidR="00572DB5" w:rsidP="00572DB5" w:rsidRDefault="00572DB5" w14:paraId="0648C338" w14:textId="0FC63D8A">
            <w:pPr>
              <w:jc w:val="both"/>
              <w:rPr>
                <w:rFonts w:ascii="Arial" w:hAnsi="Arial" w:cs="Arial"/>
                <w:sz w:val="20"/>
                <w:szCs w:val="20"/>
                <w:lang w:val="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tcPr>
          <w:p w:rsidRPr="001F4ABB" w:rsidR="00572DB5" w:rsidP="00572DB5" w:rsidRDefault="00572DB5" w14:paraId="3075F989" w14:textId="433392C7">
            <w:pPr>
              <w:jc w:val="both"/>
              <w:rPr>
                <w:rFonts w:ascii="Arial" w:hAnsi="Arial" w:cs="Arial"/>
                <w:sz w:val="20"/>
                <w:szCs w:val="20"/>
                <w:lang w:val="nb-NO"/>
              </w:rPr>
            </w:pPr>
            <w:r w:rsidRPr="002076BB">
              <w:rPr>
                <w:rFonts w:ascii="Arial" w:hAnsi="Arial" w:cs="Arial"/>
                <w:sz w:val="20"/>
                <w:szCs w:val="20"/>
                <w:lang w:val="nb-NO" w:eastAsia="nb-NO"/>
              </w:rPr>
              <w:t>25,08</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72DB5" w:rsidP="00572DB5" w:rsidRDefault="00572DB5" w14:paraId="38F2CD78"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72DB5" w:rsidP="00572DB5" w:rsidRDefault="00572DB5" w14:paraId="55C1401F" w14:textId="77777777">
            <w:pPr>
              <w:jc w:val="both"/>
              <w:rPr>
                <w:rFonts w:ascii="Arial" w:hAnsi="Arial" w:cs="Arial"/>
                <w:sz w:val="20"/>
                <w:szCs w:val="20"/>
                <w:lang w:val="nb-NO"/>
              </w:rPr>
            </w:pPr>
          </w:p>
        </w:tc>
      </w:tr>
      <w:tr w:rsidRPr="001F4ABB" w:rsidR="005E698D" w:rsidTr="00A53549" w14:paraId="16777312"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4ACB13E9" w14:textId="0EF70644">
            <w:pPr>
              <w:jc w:val="both"/>
              <w:rPr>
                <w:rFonts w:ascii="Arial" w:hAnsi="Arial" w:cs="Arial"/>
                <w:b/>
                <w:bCs/>
                <w:sz w:val="20"/>
                <w:szCs w:val="20"/>
                <w:lang w:val="nb-NO"/>
              </w:rPr>
            </w:pPr>
            <w:r>
              <w:rPr>
                <w:rFonts w:ascii="Arial" w:hAnsi="Arial" w:eastAsia="Franklin Gothic Book" w:cs="Arial"/>
                <w:sz w:val="20"/>
                <w:szCs w:val="20"/>
              </w:rPr>
              <w:t>8</w:t>
            </w:r>
          </w:p>
        </w:tc>
        <w:tc>
          <w:tcPr>
            <w:tcW w:w="4597" w:type="dxa"/>
            <w:tcBorders>
              <w:top w:val="nil"/>
              <w:left w:val="nil"/>
              <w:bottom w:val="single" w:color="auto" w:sz="8" w:space="0"/>
              <w:right w:val="double" w:color="auto" w:sz="6" w:space="0"/>
            </w:tcBorders>
            <w:shd w:val="clear" w:color="auto" w:fill="auto"/>
            <w:vAlign w:val="center"/>
          </w:tcPr>
          <w:p w:rsidRPr="001F4ABB" w:rsidR="005E698D" w:rsidP="005E698D" w:rsidRDefault="005E698D" w14:paraId="6BC7A530" w14:textId="726A5733">
            <w:pPr>
              <w:jc w:val="both"/>
              <w:rPr>
                <w:rFonts w:ascii="Arial" w:hAnsi="Arial" w:cs="Arial"/>
                <w:sz w:val="20"/>
                <w:szCs w:val="20"/>
                <w:lang w:val="nb-NO"/>
              </w:rPr>
            </w:pPr>
            <w:r w:rsidRPr="00085FDA">
              <w:rPr>
                <w:rFonts w:ascii="Arial" w:hAnsi="Arial" w:eastAsia="Franklin Gothic Book" w:cs="Arial"/>
                <w:sz w:val="20"/>
                <w:szCs w:val="20"/>
              </w:rPr>
              <w:t>Construction d’un dispositif de stockage d’eau pour le lavage de mains</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65191095" w14:textId="3F0DC4E5">
            <w:pPr>
              <w:jc w:val="both"/>
              <w:rPr>
                <w:rFonts w:ascii="Arial" w:hAnsi="Arial" w:cs="Arial"/>
                <w:sz w:val="20"/>
                <w:szCs w:val="20"/>
                <w:lang w:val="nb-NO"/>
              </w:rPr>
            </w:pPr>
            <w:r w:rsidRPr="00085FDA">
              <w:rPr>
                <w:rFonts w:ascii="Arial" w:hAnsi="Arial" w:eastAsia="Franklin Gothic Book" w:cs="Arial"/>
                <w:sz w:val="20"/>
                <w:szCs w:val="20"/>
              </w:rPr>
              <w:t> </w:t>
            </w:r>
          </w:p>
        </w:tc>
        <w:tc>
          <w:tcPr>
            <w:tcW w:w="1196" w:type="dxa"/>
            <w:tcBorders>
              <w:top w:val="nil"/>
              <w:left w:val="nil"/>
              <w:bottom w:val="single" w:color="auto" w:sz="8" w:space="0"/>
              <w:right w:val="double" w:color="auto" w:sz="6" w:space="0"/>
            </w:tcBorders>
            <w:shd w:val="clear" w:color="auto" w:fill="auto"/>
            <w:noWrap/>
            <w:vAlign w:val="center"/>
          </w:tcPr>
          <w:p w:rsidRPr="001F4ABB" w:rsidR="005E698D" w:rsidP="005E698D" w:rsidRDefault="005E698D" w14:paraId="0D9DFE92" w14:textId="63C1FFD1">
            <w:pPr>
              <w:jc w:val="both"/>
              <w:rPr>
                <w:rFonts w:ascii="Arial" w:hAnsi="Arial" w:cs="Arial"/>
                <w:sz w:val="20"/>
                <w:szCs w:val="20"/>
                <w:lang w:val="nb-NO"/>
              </w:rPr>
            </w:pPr>
            <w:r w:rsidRPr="00085FDA">
              <w:rPr>
                <w:rFonts w:ascii="Arial" w:hAnsi="Arial" w:eastAsia="Franklin Gothic Book" w:cs="Arial"/>
                <w:sz w:val="20"/>
                <w:szCs w:val="20"/>
              </w:rPr>
              <w:t> </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013BE3BC"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719C5BB7" w14:textId="77777777">
            <w:pPr>
              <w:jc w:val="both"/>
              <w:rPr>
                <w:rFonts w:ascii="Arial" w:hAnsi="Arial" w:cs="Arial"/>
                <w:sz w:val="20"/>
                <w:szCs w:val="20"/>
                <w:lang w:val="nb-NO"/>
              </w:rPr>
            </w:pPr>
          </w:p>
        </w:tc>
      </w:tr>
      <w:tr w:rsidRPr="001F4ABB" w:rsidR="005E698D" w:rsidTr="00A53549" w14:paraId="41D93D64"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7F8634A7" w14:textId="594B22EC">
            <w:pPr>
              <w:jc w:val="both"/>
              <w:rPr>
                <w:rFonts w:ascii="Arial" w:hAnsi="Arial" w:cs="Arial"/>
                <w:b/>
                <w:bCs/>
                <w:sz w:val="20"/>
                <w:szCs w:val="20"/>
                <w:lang w:val="nb-NO"/>
              </w:rPr>
            </w:pPr>
            <w:r>
              <w:rPr>
                <w:rFonts w:ascii="Arial" w:hAnsi="Arial" w:eastAsia="Franklin Gothic Book" w:cs="Arial"/>
                <w:sz w:val="20"/>
                <w:szCs w:val="20"/>
              </w:rPr>
              <w:t>8.1</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5A9EF6EF" w14:textId="16A07DCD">
            <w:pPr>
              <w:jc w:val="both"/>
              <w:rPr>
                <w:rFonts w:ascii="Arial" w:hAnsi="Arial" w:cs="Arial"/>
                <w:sz w:val="20"/>
                <w:szCs w:val="20"/>
                <w:lang w:val="nb-NO"/>
              </w:rPr>
            </w:pPr>
            <w:r w:rsidRPr="00085FDA">
              <w:rPr>
                <w:rFonts w:ascii="Arial" w:hAnsi="Arial" w:eastAsia="Franklin Gothic Book" w:cs="Arial"/>
                <w:sz w:val="20"/>
                <w:szCs w:val="20"/>
              </w:rPr>
              <w:t>Réalisation de la fouille d’assise du socle</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1F7409DD" w14:textId="6FCAF872">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41AB315C" w14:textId="1240682F">
            <w:pPr>
              <w:jc w:val="both"/>
              <w:rPr>
                <w:rFonts w:ascii="Arial" w:hAnsi="Arial" w:cs="Arial"/>
                <w:sz w:val="20"/>
                <w:szCs w:val="20"/>
                <w:lang w:val="nb-NO"/>
              </w:rPr>
            </w:pPr>
            <w:r w:rsidRPr="00085FDA">
              <w:rPr>
                <w:rFonts w:ascii="Arial" w:hAnsi="Arial" w:eastAsia="Franklin Gothic Book" w:cs="Arial"/>
                <w:sz w:val="20"/>
                <w:szCs w:val="20"/>
              </w:rPr>
              <w:t>0,288</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5F917A99"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6B193A2A" w14:textId="77777777">
            <w:pPr>
              <w:jc w:val="both"/>
              <w:rPr>
                <w:rFonts w:ascii="Arial" w:hAnsi="Arial" w:cs="Arial"/>
                <w:sz w:val="20"/>
                <w:szCs w:val="20"/>
                <w:lang w:val="nb-NO"/>
              </w:rPr>
            </w:pPr>
          </w:p>
        </w:tc>
      </w:tr>
      <w:tr w:rsidRPr="001F4ABB" w:rsidR="005E698D" w:rsidTr="00A53549" w14:paraId="727BE74D"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461500F7" w14:textId="5BAD206F">
            <w:pPr>
              <w:jc w:val="both"/>
              <w:rPr>
                <w:rFonts w:ascii="Arial" w:hAnsi="Arial" w:cs="Arial"/>
                <w:b/>
                <w:bCs/>
                <w:sz w:val="20"/>
                <w:szCs w:val="20"/>
                <w:lang w:val="nb-NO"/>
              </w:rPr>
            </w:pPr>
            <w:r>
              <w:rPr>
                <w:rFonts w:ascii="Arial" w:hAnsi="Arial" w:eastAsia="Franklin Gothic Book" w:cs="Arial"/>
                <w:sz w:val="20"/>
                <w:szCs w:val="20"/>
              </w:rPr>
              <w:t>8.2</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2ED2E331" w14:textId="00E4A741">
            <w:pPr>
              <w:jc w:val="both"/>
              <w:rPr>
                <w:rFonts w:ascii="Arial" w:hAnsi="Arial" w:cs="Arial"/>
                <w:sz w:val="20"/>
                <w:szCs w:val="20"/>
                <w:lang w:val="nb-NO"/>
              </w:rPr>
            </w:pPr>
            <w:r w:rsidRPr="00085FDA">
              <w:rPr>
                <w:rFonts w:ascii="Arial" w:hAnsi="Arial" w:eastAsia="Franklin Gothic Book" w:cs="Arial"/>
                <w:sz w:val="20"/>
                <w:szCs w:val="20"/>
              </w:rPr>
              <w:t>Béton de propreté dosé à 150 Kg/m3</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6B629202" w14:textId="6076AB0E">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3F88544F" w14:textId="1A3411E3">
            <w:pPr>
              <w:jc w:val="both"/>
              <w:rPr>
                <w:rFonts w:ascii="Arial" w:hAnsi="Arial" w:cs="Arial"/>
                <w:sz w:val="20"/>
                <w:szCs w:val="20"/>
                <w:lang w:val="nb-NO"/>
              </w:rPr>
            </w:pPr>
            <w:r w:rsidRPr="00085FDA">
              <w:rPr>
                <w:rFonts w:ascii="Arial" w:hAnsi="Arial" w:eastAsia="Franklin Gothic Book" w:cs="Arial"/>
                <w:sz w:val="20"/>
                <w:szCs w:val="20"/>
              </w:rPr>
              <w:t>0,054</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6C171EA8"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4E000991" w14:textId="77777777">
            <w:pPr>
              <w:jc w:val="both"/>
              <w:rPr>
                <w:rFonts w:ascii="Arial" w:hAnsi="Arial" w:cs="Arial"/>
                <w:sz w:val="20"/>
                <w:szCs w:val="20"/>
                <w:lang w:val="nb-NO"/>
              </w:rPr>
            </w:pPr>
          </w:p>
        </w:tc>
      </w:tr>
      <w:tr w:rsidRPr="001F4ABB" w:rsidR="005E698D" w:rsidTr="00A53549" w14:paraId="604990E5"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166556D5" w14:textId="1EF529E1">
            <w:pPr>
              <w:jc w:val="both"/>
              <w:rPr>
                <w:rFonts w:ascii="Arial" w:hAnsi="Arial" w:cs="Arial"/>
                <w:b/>
                <w:bCs/>
                <w:sz w:val="20"/>
                <w:szCs w:val="20"/>
                <w:lang w:val="nb-NO"/>
              </w:rPr>
            </w:pPr>
            <w:r>
              <w:rPr>
                <w:rFonts w:ascii="Arial" w:hAnsi="Arial" w:eastAsia="Franklin Gothic Book" w:cs="Arial"/>
                <w:sz w:val="20"/>
                <w:szCs w:val="20"/>
              </w:rPr>
              <w:t>8.3</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48C0E58C" w14:textId="4334640D">
            <w:pPr>
              <w:jc w:val="both"/>
              <w:rPr>
                <w:rFonts w:ascii="Arial" w:hAnsi="Arial" w:cs="Arial"/>
                <w:sz w:val="20"/>
                <w:szCs w:val="20"/>
                <w:lang w:val="nb-NO"/>
              </w:rPr>
            </w:pPr>
            <w:r w:rsidRPr="00085FDA">
              <w:rPr>
                <w:rFonts w:ascii="Arial" w:hAnsi="Arial" w:eastAsia="Franklin Gothic Book" w:cs="Arial"/>
                <w:sz w:val="20"/>
                <w:szCs w:val="20"/>
              </w:rPr>
              <w:t>Maçonnerie du socle en moellons hourdée au mortier de ciment dosée à 250kg/m3</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2B33003B" w14:textId="2DB01DC8">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5E9C9F23" w14:textId="5B1FB91A">
            <w:pPr>
              <w:jc w:val="both"/>
              <w:rPr>
                <w:rFonts w:ascii="Arial" w:hAnsi="Arial" w:cs="Arial"/>
                <w:sz w:val="20"/>
                <w:szCs w:val="20"/>
                <w:lang w:val="nb-NO"/>
              </w:rPr>
            </w:pPr>
            <w:r w:rsidRPr="00085FDA">
              <w:rPr>
                <w:rFonts w:ascii="Arial" w:hAnsi="Arial" w:eastAsia="Franklin Gothic Book" w:cs="Arial"/>
                <w:sz w:val="20"/>
                <w:szCs w:val="20"/>
              </w:rPr>
              <w:t>3,96</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3991FB66"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3066514C" w14:textId="77777777">
            <w:pPr>
              <w:jc w:val="both"/>
              <w:rPr>
                <w:rFonts w:ascii="Arial" w:hAnsi="Arial" w:cs="Arial"/>
                <w:sz w:val="20"/>
                <w:szCs w:val="20"/>
                <w:lang w:val="nb-NO"/>
              </w:rPr>
            </w:pPr>
          </w:p>
        </w:tc>
      </w:tr>
      <w:tr w:rsidRPr="001F4ABB" w:rsidR="005E698D" w:rsidTr="00A53549" w14:paraId="1CCF3E16"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01489B8E" w14:textId="6E06C388">
            <w:pPr>
              <w:jc w:val="both"/>
              <w:rPr>
                <w:rFonts w:ascii="Arial" w:hAnsi="Arial" w:cs="Arial"/>
                <w:b/>
                <w:bCs/>
                <w:sz w:val="20"/>
                <w:szCs w:val="20"/>
                <w:lang w:val="nb-NO"/>
              </w:rPr>
            </w:pPr>
            <w:r>
              <w:rPr>
                <w:rFonts w:ascii="Arial" w:hAnsi="Arial" w:eastAsia="Franklin Gothic Book" w:cs="Arial"/>
                <w:sz w:val="20"/>
                <w:szCs w:val="20"/>
              </w:rPr>
              <w:t>8.4</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59843B73" w14:textId="445BBF2F">
            <w:pPr>
              <w:jc w:val="both"/>
              <w:rPr>
                <w:rFonts w:ascii="Arial" w:hAnsi="Arial" w:cs="Arial"/>
                <w:sz w:val="20"/>
                <w:szCs w:val="20"/>
                <w:lang w:val="nb-NO"/>
              </w:rPr>
            </w:pPr>
            <w:r w:rsidRPr="00085FDA">
              <w:rPr>
                <w:rFonts w:ascii="Arial" w:hAnsi="Arial" w:eastAsia="Franklin Gothic Book" w:cs="Arial"/>
                <w:sz w:val="20"/>
                <w:szCs w:val="20"/>
              </w:rPr>
              <w:t>Béton de forme armé dosé à 350kg/m3</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40E992B4" w14:textId="4E4ACDCF">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5BADE638" w14:textId="22B922F8">
            <w:pPr>
              <w:jc w:val="both"/>
              <w:rPr>
                <w:rFonts w:ascii="Arial" w:hAnsi="Arial" w:cs="Arial"/>
                <w:sz w:val="20"/>
                <w:szCs w:val="20"/>
                <w:lang w:val="nb-NO"/>
              </w:rPr>
            </w:pPr>
            <w:r w:rsidRPr="00085FDA">
              <w:rPr>
                <w:rFonts w:ascii="Arial" w:hAnsi="Arial" w:eastAsia="Franklin Gothic Book" w:cs="Arial"/>
                <w:sz w:val="20"/>
                <w:szCs w:val="20"/>
              </w:rPr>
              <w:t>0,18</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3965E296"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14B27215" w14:textId="77777777">
            <w:pPr>
              <w:jc w:val="both"/>
              <w:rPr>
                <w:rFonts w:ascii="Arial" w:hAnsi="Arial" w:cs="Arial"/>
                <w:sz w:val="20"/>
                <w:szCs w:val="20"/>
                <w:lang w:val="nb-NO"/>
              </w:rPr>
            </w:pPr>
          </w:p>
        </w:tc>
      </w:tr>
      <w:tr w:rsidRPr="001F4ABB" w:rsidR="005E698D" w:rsidTr="00A53549" w14:paraId="680BC1C5"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558D9D25" w14:textId="36AE1DBB">
            <w:pPr>
              <w:jc w:val="both"/>
              <w:rPr>
                <w:rFonts w:ascii="Arial" w:hAnsi="Arial" w:cs="Arial"/>
                <w:b/>
                <w:bCs/>
                <w:sz w:val="20"/>
                <w:szCs w:val="20"/>
                <w:lang w:val="nb-NO"/>
              </w:rPr>
            </w:pPr>
            <w:r>
              <w:rPr>
                <w:rFonts w:ascii="Arial" w:hAnsi="Arial" w:eastAsia="Franklin Gothic Book" w:cs="Arial"/>
                <w:sz w:val="20"/>
                <w:szCs w:val="20"/>
              </w:rPr>
              <w:t>8.5</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34D27566" w14:textId="28019CAE">
            <w:pPr>
              <w:jc w:val="both"/>
              <w:rPr>
                <w:rFonts w:ascii="Arial" w:hAnsi="Arial" w:cs="Arial"/>
                <w:sz w:val="20"/>
                <w:szCs w:val="20"/>
                <w:lang w:val="nb-NO"/>
              </w:rPr>
            </w:pPr>
            <w:r w:rsidRPr="00085FDA">
              <w:rPr>
                <w:rFonts w:ascii="Arial" w:hAnsi="Arial" w:eastAsia="Franklin Gothic Book" w:cs="Arial"/>
                <w:sz w:val="20"/>
                <w:szCs w:val="20"/>
              </w:rPr>
              <w:t xml:space="preserve">Volume du réservoir de stockage d’eau y compris le robinetterie </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08EEA58C" w14:textId="3A609575">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46519705" w14:textId="483D64DB">
            <w:pPr>
              <w:jc w:val="both"/>
              <w:rPr>
                <w:rFonts w:ascii="Arial" w:hAnsi="Arial" w:cs="Arial"/>
                <w:sz w:val="20"/>
                <w:szCs w:val="20"/>
                <w:lang w:val="nb-NO"/>
              </w:rPr>
            </w:pPr>
            <w:r w:rsidRPr="00085FDA">
              <w:rPr>
                <w:rFonts w:ascii="Arial" w:hAnsi="Arial" w:eastAsia="Franklin Gothic Book" w:cs="Arial"/>
                <w:sz w:val="20"/>
                <w:szCs w:val="20"/>
              </w:rPr>
              <w:t>0,252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431B6645"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0D2F3B89" w14:textId="77777777">
            <w:pPr>
              <w:jc w:val="both"/>
              <w:rPr>
                <w:rFonts w:ascii="Arial" w:hAnsi="Arial" w:cs="Arial"/>
                <w:sz w:val="20"/>
                <w:szCs w:val="20"/>
                <w:lang w:val="nb-NO"/>
              </w:rPr>
            </w:pPr>
          </w:p>
        </w:tc>
      </w:tr>
      <w:tr w:rsidRPr="001F4ABB" w:rsidR="005E698D" w:rsidTr="00A53549" w14:paraId="2E3D0275"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720EDD7E" w14:textId="668A7B57">
            <w:pPr>
              <w:jc w:val="both"/>
              <w:rPr>
                <w:rFonts w:ascii="Arial" w:hAnsi="Arial" w:cs="Arial"/>
                <w:b/>
                <w:bCs/>
                <w:sz w:val="20"/>
                <w:szCs w:val="20"/>
                <w:lang w:val="nb-NO"/>
              </w:rPr>
            </w:pPr>
            <w:r>
              <w:rPr>
                <w:rFonts w:ascii="Arial" w:hAnsi="Arial" w:eastAsia="Franklin Gothic Book" w:cs="Arial"/>
                <w:sz w:val="20"/>
                <w:szCs w:val="20"/>
              </w:rPr>
              <w:t>8.6</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3F542090" w14:textId="53250A07">
            <w:pPr>
              <w:jc w:val="both"/>
              <w:rPr>
                <w:rFonts w:ascii="Arial" w:hAnsi="Arial" w:cs="Arial"/>
                <w:sz w:val="20"/>
                <w:szCs w:val="20"/>
                <w:lang w:val="nb-NO"/>
              </w:rPr>
            </w:pPr>
            <w:r w:rsidRPr="00085FDA">
              <w:rPr>
                <w:rFonts w:ascii="Arial" w:hAnsi="Arial" w:eastAsia="Franklin Gothic Book" w:cs="Arial"/>
                <w:sz w:val="20"/>
                <w:szCs w:val="20"/>
              </w:rPr>
              <w:t xml:space="preserve">Fourniture et pose de trappe avec toute sujétion comprise (poignet, paumelle et système de sécurité) </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1971FC79" w14:textId="18E7C511">
            <w:pPr>
              <w:jc w:val="both"/>
              <w:rPr>
                <w:rFonts w:ascii="Arial" w:hAnsi="Arial" w:cs="Arial"/>
                <w:sz w:val="20"/>
                <w:szCs w:val="20"/>
                <w:lang w:val="nb-NO"/>
              </w:rPr>
            </w:pPr>
            <w:r w:rsidRPr="00085FDA">
              <w:rPr>
                <w:rFonts w:ascii="Arial" w:hAnsi="Arial" w:eastAsia="Franklin Gothic Book" w:cs="Arial"/>
                <w:sz w:val="20"/>
                <w:szCs w:val="20"/>
              </w:rPr>
              <w:t>Pce</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44EF5E5C" w14:textId="57F02E4A">
            <w:pPr>
              <w:jc w:val="both"/>
              <w:rPr>
                <w:rFonts w:ascii="Arial" w:hAnsi="Arial" w:cs="Arial"/>
                <w:sz w:val="20"/>
                <w:szCs w:val="20"/>
                <w:lang w:val="nb-NO"/>
              </w:rPr>
            </w:pPr>
            <w:r w:rsidRPr="00085FDA">
              <w:rPr>
                <w:rFonts w:ascii="Arial" w:hAnsi="Arial" w:eastAsia="Franklin Gothic Book" w:cs="Arial"/>
                <w:sz w:val="20"/>
                <w:szCs w:val="20"/>
              </w:rPr>
              <w:t>1</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2E03D64D"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64410A82" w14:textId="77777777">
            <w:pPr>
              <w:jc w:val="both"/>
              <w:rPr>
                <w:rFonts w:ascii="Arial" w:hAnsi="Arial" w:cs="Arial"/>
                <w:sz w:val="20"/>
                <w:szCs w:val="20"/>
                <w:lang w:val="nb-NO"/>
              </w:rPr>
            </w:pPr>
          </w:p>
        </w:tc>
      </w:tr>
      <w:tr w:rsidRPr="001F4ABB" w:rsidR="005E698D" w:rsidTr="00A53549" w14:paraId="22AA88A4"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4E9E347B" w14:textId="2F9D5D89">
            <w:pPr>
              <w:jc w:val="both"/>
              <w:rPr>
                <w:rFonts w:ascii="Arial" w:hAnsi="Arial" w:cs="Arial"/>
                <w:b/>
                <w:bCs/>
                <w:sz w:val="20"/>
                <w:szCs w:val="20"/>
                <w:lang w:val="nb-NO"/>
              </w:rPr>
            </w:pPr>
            <w:r>
              <w:rPr>
                <w:rFonts w:ascii="Arial" w:hAnsi="Arial" w:eastAsia="Franklin Gothic Book" w:cs="Arial"/>
                <w:sz w:val="20"/>
                <w:szCs w:val="20"/>
              </w:rPr>
              <w:t>8.7</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2650324B" w14:textId="5D0CBDEA">
            <w:pPr>
              <w:jc w:val="both"/>
              <w:rPr>
                <w:rFonts w:ascii="Arial" w:hAnsi="Arial" w:cs="Arial"/>
                <w:sz w:val="20"/>
                <w:szCs w:val="20"/>
                <w:lang w:val="nb-NO"/>
              </w:rPr>
            </w:pPr>
            <w:r w:rsidRPr="00085FDA">
              <w:rPr>
                <w:rFonts w:ascii="Arial" w:hAnsi="Arial" w:eastAsia="Franklin Gothic Book" w:cs="Arial"/>
                <w:sz w:val="20"/>
                <w:szCs w:val="20"/>
              </w:rPr>
              <w:t xml:space="preserve">Réalisation des marches </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6DA63864" w14:textId="117EC1A5">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1CCE49AB" w14:textId="5858A059">
            <w:pPr>
              <w:jc w:val="both"/>
              <w:rPr>
                <w:rFonts w:ascii="Arial" w:hAnsi="Arial" w:cs="Arial"/>
                <w:sz w:val="20"/>
                <w:szCs w:val="20"/>
                <w:lang w:val="nb-NO"/>
              </w:rPr>
            </w:pPr>
            <w:r w:rsidRPr="00085FDA">
              <w:rPr>
                <w:rFonts w:ascii="Arial" w:hAnsi="Arial" w:eastAsia="Franklin Gothic Book" w:cs="Arial"/>
                <w:sz w:val="20"/>
                <w:szCs w:val="20"/>
              </w:rPr>
              <w:t>0,1215</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30ECE9FB"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0BD91941" w14:textId="77777777">
            <w:pPr>
              <w:jc w:val="both"/>
              <w:rPr>
                <w:rFonts w:ascii="Arial" w:hAnsi="Arial" w:cs="Arial"/>
                <w:sz w:val="20"/>
                <w:szCs w:val="20"/>
                <w:lang w:val="nb-NO"/>
              </w:rPr>
            </w:pPr>
          </w:p>
        </w:tc>
      </w:tr>
      <w:tr w:rsidRPr="001F4ABB" w:rsidR="005E698D" w:rsidTr="00A53549" w14:paraId="1B24C238"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62A212FC" w14:textId="05B3D3E6">
            <w:pPr>
              <w:jc w:val="both"/>
              <w:rPr>
                <w:rFonts w:ascii="Arial" w:hAnsi="Arial" w:cs="Arial"/>
                <w:b/>
                <w:bCs/>
                <w:sz w:val="20"/>
                <w:szCs w:val="20"/>
                <w:lang w:val="nb-NO"/>
              </w:rPr>
            </w:pPr>
            <w:r>
              <w:rPr>
                <w:rFonts w:ascii="Arial" w:hAnsi="Arial" w:eastAsia="Franklin Gothic Book" w:cs="Arial"/>
                <w:sz w:val="20"/>
                <w:szCs w:val="20"/>
              </w:rPr>
              <w:t>8.8</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7EBF29EE" w14:textId="235CA7AB">
            <w:pPr>
              <w:jc w:val="both"/>
              <w:rPr>
                <w:rFonts w:ascii="Arial" w:hAnsi="Arial" w:cs="Arial"/>
                <w:sz w:val="20"/>
                <w:szCs w:val="20"/>
                <w:lang w:val="nb-NO"/>
              </w:rPr>
            </w:pPr>
            <w:r w:rsidRPr="00085FDA">
              <w:rPr>
                <w:rFonts w:ascii="Arial" w:hAnsi="Arial" w:eastAsia="Franklin Gothic Book" w:cs="Arial"/>
                <w:sz w:val="20"/>
                <w:szCs w:val="20"/>
              </w:rPr>
              <w:t>Réalisation du puisard</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06B88E3E" w14:textId="712ECE6B">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7135A0E2" w14:textId="5E9192A3">
            <w:pPr>
              <w:jc w:val="both"/>
              <w:rPr>
                <w:rFonts w:ascii="Arial" w:hAnsi="Arial" w:cs="Arial"/>
                <w:sz w:val="20"/>
                <w:szCs w:val="20"/>
                <w:lang w:val="nb-NO"/>
              </w:rPr>
            </w:pPr>
            <w:r w:rsidRPr="00085FDA">
              <w:rPr>
                <w:rFonts w:ascii="Arial" w:hAnsi="Arial" w:eastAsia="Franklin Gothic Book" w:cs="Arial"/>
                <w:sz w:val="20"/>
                <w:szCs w:val="20"/>
              </w:rPr>
              <w:t>0,162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3169FF6E"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4A78E638" w14:textId="77777777">
            <w:pPr>
              <w:jc w:val="both"/>
              <w:rPr>
                <w:rFonts w:ascii="Arial" w:hAnsi="Arial" w:cs="Arial"/>
                <w:sz w:val="20"/>
                <w:szCs w:val="20"/>
                <w:lang w:val="nb-NO"/>
              </w:rPr>
            </w:pPr>
          </w:p>
        </w:tc>
      </w:tr>
      <w:tr w:rsidRPr="001F4ABB" w:rsidR="005E698D" w:rsidTr="00A53549" w14:paraId="0E52977E"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6C3BA9F2" w14:textId="269B3EDF">
            <w:pPr>
              <w:jc w:val="both"/>
              <w:rPr>
                <w:rFonts w:ascii="Arial" w:hAnsi="Arial" w:cs="Arial"/>
                <w:b/>
                <w:bCs/>
                <w:sz w:val="20"/>
                <w:szCs w:val="20"/>
                <w:lang w:val="nb-NO"/>
              </w:rPr>
            </w:pPr>
            <w:r>
              <w:rPr>
                <w:rFonts w:ascii="Arial" w:hAnsi="Arial" w:eastAsia="Franklin Gothic Book" w:cs="Arial"/>
                <w:sz w:val="20"/>
                <w:szCs w:val="20"/>
              </w:rPr>
              <w:t>8.9</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47F38D51" w14:textId="072585BA">
            <w:pPr>
              <w:jc w:val="both"/>
              <w:rPr>
                <w:rFonts w:ascii="Arial" w:hAnsi="Arial" w:cs="Arial"/>
                <w:sz w:val="20"/>
                <w:szCs w:val="20"/>
                <w:lang w:val="nb-NO"/>
              </w:rPr>
            </w:pPr>
            <w:proofErr w:type="spellStart"/>
            <w:r w:rsidRPr="00085FDA">
              <w:rPr>
                <w:rFonts w:ascii="Arial" w:hAnsi="Arial" w:eastAsia="Franklin Gothic Book" w:cs="Arial"/>
                <w:sz w:val="20"/>
                <w:szCs w:val="20"/>
              </w:rPr>
              <w:t>Trotoir</w:t>
            </w:r>
            <w:proofErr w:type="spellEnd"/>
            <w:r w:rsidRPr="00085FDA">
              <w:rPr>
                <w:rFonts w:ascii="Arial" w:hAnsi="Arial" w:eastAsia="Franklin Gothic Book" w:cs="Arial"/>
                <w:sz w:val="20"/>
                <w:szCs w:val="20"/>
              </w:rPr>
              <w:t xml:space="preserve"> anti-bourbier </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6581458C" w14:textId="076FE71D">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2B5605FE" w14:textId="484AFEC9">
            <w:pPr>
              <w:jc w:val="both"/>
              <w:rPr>
                <w:rFonts w:ascii="Arial" w:hAnsi="Arial" w:cs="Arial"/>
                <w:sz w:val="20"/>
                <w:szCs w:val="20"/>
                <w:lang w:val="nb-NO"/>
              </w:rPr>
            </w:pPr>
            <w:r w:rsidRPr="00085FDA">
              <w:rPr>
                <w:rFonts w:ascii="Arial" w:hAnsi="Arial" w:eastAsia="Franklin Gothic Book" w:cs="Arial"/>
                <w:sz w:val="20"/>
                <w:szCs w:val="20"/>
              </w:rPr>
              <w:t>0,072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1E30BDF6"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4EF4544B" w14:textId="77777777">
            <w:pPr>
              <w:jc w:val="both"/>
              <w:rPr>
                <w:rFonts w:ascii="Arial" w:hAnsi="Arial" w:cs="Arial"/>
                <w:sz w:val="20"/>
                <w:szCs w:val="20"/>
                <w:lang w:val="nb-NO"/>
              </w:rPr>
            </w:pPr>
          </w:p>
        </w:tc>
      </w:tr>
      <w:tr w:rsidRPr="001F4ABB" w:rsidR="005E698D" w:rsidTr="00A53549" w14:paraId="7E5DD695" w14:textId="77777777">
        <w:trPr>
          <w:trHeight w:val="520"/>
        </w:trPr>
        <w:tc>
          <w:tcPr>
            <w:tcW w:w="638" w:type="dxa"/>
            <w:tcBorders>
              <w:top w:val="double" w:color="auto" w:sz="6" w:space="0"/>
              <w:left w:val="double" w:color="auto" w:sz="6" w:space="0"/>
              <w:bottom w:val="double" w:color="auto" w:sz="6" w:space="0"/>
              <w:right w:val="double" w:color="auto" w:sz="6" w:space="0"/>
            </w:tcBorders>
            <w:noWrap/>
            <w:vAlign w:val="center"/>
          </w:tcPr>
          <w:p w:rsidRPr="001F4ABB" w:rsidR="005E698D" w:rsidP="005E698D" w:rsidRDefault="005E698D" w14:paraId="02A243E8" w14:textId="7AB12A3B">
            <w:pPr>
              <w:jc w:val="both"/>
              <w:rPr>
                <w:rFonts w:ascii="Arial" w:hAnsi="Arial" w:cs="Arial"/>
                <w:b/>
                <w:bCs/>
                <w:sz w:val="20"/>
                <w:szCs w:val="20"/>
                <w:lang w:val="nb-NO"/>
              </w:rPr>
            </w:pPr>
            <w:r>
              <w:rPr>
                <w:rFonts w:ascii="Arial" w:hAnsi="Arial" w:eastAsia="Franklin Gothic Book" w:cs="Arial"/>
                <w:sz w:val="20"/>
                <w:szCs w:val="20"/>
              </w:rPr>
              <w:t>8.10</w:t>
            </w:r>
          </w:p>
        </w:tc>
        <w:tc>
          <w:tcPr>
            <w:tcW w:w="4597" w:type="dxa"/>
            <w:tcBorders>
              <w:top w:val="nil"/>
              <w:left w:val="single" w:color="auto" w:sz="8" w:space="0"/>
              <w:bottom w:val="single" w:color="auto" w:sz="8" w:space="0"/>
              <w:right w:val="single" w:color="auto" w:sz="8" w:space="0"/>
            </w:tcBorders>
            <w:shd w:val="clear" w:color="auto" w:fill="auto"/>
            <w:vAlign w:val="center"/>
          </w:tcPr>
          <w:p w:rsidRPr="001F4ABB" w:rsidR="005E698D" w:rsidP="005E698D" w:rsidRDefault="005E698D" w14:paraId="2613C6F7" w14:textId="27C6DA97">
            <w:pPr>
              <w:jc w:val="both"/>
              <w:rPr>
                <w:rFonts w:ascii="Arial" w:hAnsi="Arial" w:cs="Arial"/>
                <w:sz w:val="20"/>
                <w:szCs w:val="20"/>
                <w:lang w:val="nb-NO"/>
              </w:rPr>
            </w:pPr>
            <w:r w:rsidRPr="00085FDA">
              <w:rPr>
                <w:rFonts w:ascii="Arial" w:hAnsi="Arial" w:eastAsia="Franklin Gothic Book" w:cs="Arial"/>
                <w:sz w:val="20"/>
                <w:szCs w:val="20"/>
              </w:rPr>
              <w:t>Application de la peinture en bicouche de couleur bleus</w:t>
            </w:r>
          </w:p>
        </w:tc>
        <w:tc>
          <w:tcPr>
            <w:tcW w:w="729"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5FC4C799" w14:textId="68EF94B7">
            <w:pPr>
              <w:jc w:val="both"/>
              <w:rPr>
                <w:rFonts w:ascii="Arial" w:hAnsi="Arial" w:cs="Arial"/>
                <w:sz w:val="20"/>
                <w:szCs w:val="20"/>
                <w:lang w:val="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196" w:type="dxa"/>
            <w:tcBorders>
              <w:top w:val="nil"/>
              <w:left w:val="nil"/>
              <w:bottom w:val="single" w:color="auto" w:sz="8" w:space="0"/>
              <w:right w:val="single" w:color="auto" w:sz="8" w:space="0"/>
            </w:tcBorders>
            <w:shd w:val="clear" w:color="auto" w:fill="auto"/>
            <w:noWrap/>
            <w:vAlign w:val="center"/>
          </w:tcPr>
          <w:p w:rsidRPr="001F4ABB" w:rsidR="005E698D" w:rsidP="005E698D" w:rsidRDefault="005E698D" w14:paraId="1B2A2F92" w14:textId="28ADC1B7">
            <w:pPr>
              <w:jc w:val="both"/>
              <w:rPr>
                <w:rFonts w:ascii="Arial" w:hAnsi="Arial" w:cs="Arial"/>
                <w:sz w:val="20"/>
                <w:szCs w:val="20"/>
                <w:lang w:val="nb-NO"/>
              </w:rPr>
            </w:pPr>
            <w:r w:rsidRPr="00085FDA">
              <w:rPr>
                <w:rFonts w:ascii="Arial" w:hAnsi="Arial" w:eastAsia="Franklin Gothic Book" w:cs="Arial"/>
                <w:sz w:val="20"/>
                <w:szCs w:val="20"/>
              </w:rPr>
              <w:t>2,52</w:t>
            </w:r>
          </w:p>
        </w:tc>
        <w:tc>
          <w:tcPr>
            <w:tcW w:w="2186" w:type="dxa"/>
            <w:tcBorders>
              <w:top w:val="nil"/>
              <w:left w:val="nil"/>
              <w:bottom w:val="single" w:color="auto" w:sz="4" w:space="0"/>
              <w:right w:val="single" w:color="auto" w:sz="4" w:space="0"/>
            </w:tcBorders>
            <w:shd w:val="clear" w:color="000000" w:fill="FFFFFF"/>
            <w:noWrap/>
            <w:vAlign w:val="center"/>
          </w:tcPr>
          <w:p w:rsidRPr="001F4ABB" w:rsidR="005E698D" w:rsidP="005E698D" w:rsidRDefault="005E698D" w14:paraId="3C6FB899" w14:textId="77777777">
            <w:pPr>
              <w:jc w:val="both"/>
              <w:rPr>
                <w:rFonts w:ascii="Arial" w:hAnsi="Arial" w:cs="Arial"/>
                <w:sz w:val="20"/>
                <w:szCs w:val="20"/>
                <w:lang w:val="nb-NO"/>
              </w:rPr>
            </w:pPr>
          </w:p>
        </w:tc>
        <w:tc>
          <w:tcPr>
            <w:tcW w:w="992" w:type="dxa"/>
            <w:tcBorders>
              <w:top w:val="nil"/>
              <w:left w:val="nil"/>
              <w:bottom w:val="single" w:color="auto" w:sz="4" w:space="0"/>
              <w:right w:val="single" w:color="auto" w:sz="8" w:space="0"/>
            </w:tcBorders>
            <w:shd w:val="clear" w:color="auto" w:fill="auto"/>
            <w:noWrap/>
            <w:vAlign w:val="center"/>
          </w:tcPr>
          <w:p w:rsidRPr="001F4ABB" w:rsidR="005E698D" w:rsidP="005E698D" w:rsidRDefault="005E698D" w14:paraId="2509A724" w14:textId="77777777">
            <w:pPr>
              <w:jc w:val="both"/>
              <w:rPr>
                <w:rFonts w:ascii="Arial" w:hAnsi="Arial" w:cs="Arial"/>
                <w:sz w:val="20"/>
                <w:szCs w:val="20"/>
                <w:lang w:val="nb-NO"/>
              </w:rPr>
            </w:pPr>
          </w:p>
        </w:tc>
      </w:tr>
      <w:tr w:rsidRPr="001F4ABB" w:rsidR="00572DB5" w:rsidTr="00A53549" w14:paraId="73FA7EB0" w14:textId="77777777">
        <w:trPr>
          <w:trHeight w:val="260"/>
        </w:trPr>
        <w:tc>
          <w:tcPr>
            <w:tcW w:w="638"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4F81764D" w14:textId="77777777">
            <w:pPr>
              <w:shd w:val="clear" w:color="auto" w:fill="FFFFFF" w:themeFill="background1"/>
              <w:jc w:val="both"/>
              <w:rPr>
                <w:rFonts w:ascii="Arial" w:hAnsi="Arial" w:cs="Arial"/>
                <w:b/>
                <w:bCs/>
                <w:sz w:val="20"/>
                <w:szCs w:val="20"/>
                <w:lang w:val="nb-NO"/>
              </w:rPr>
            </w:pPr>
            <w:r w:rsidRPr="001F4ABB">
              <w:rPr>
                <w:rFonts w:ascii="Arial" w:hAnsi="Arial" w:cs="Arial"/>
                <w:b/>
                <w:bCs/>
                <w:sz w:val="20"/>
                <w:szCs w:val="20"/>
                <w:lang w:val="nb-NO"/>
              </w:rPr>
              <w:t> </w:t>
            </w:r>
          </w:p>
        </w:tc>
        <w:tc>
          <w:tcPr>
            <w:tcW w:w="870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34A44901" w14:textId="77777777">
            <w:pPr>
              <w:shd w:val="clear" w:color="auto" w:fill="FFFFFF" w:themeFill="background1"/>
              <w:jc w:val="both"/>
              <w:rPr>
                <w:rFonts w:ascii="Arial" w:hAnsi="Arial" w:cs="Arial"/>
                <w:b/>
                <w:bCs/>
                <w:sz w:val="20"/>
                <w:szCs w:val="20"/>
                <w:lang w:val="nb-NO"/>
              </w:rPr>
            </w:pPr>
            <w:r w:rsidRPr="001F4ABB">
              <w:rPr>
                <w:rFonts w:ascii="Arial" w:hAnsi="Arial" w:cs="Arial"/>
                <w:b/>
                <w:bCs/>
                <w:sz w:val="20"/>
                <w:szCs w:val="20"/>
                <w:lang w:val="nb-NO"/>
              </w:rPr>
              <w:t>Sous total 7</w:t>
            </w:r>
          </w:p>
        </w:tc>
        <w:tc>
          <w:tcPr>
            <w:tcW w:w="992" w:type="dxa"/>
            <w:tcBorders>
              <w:top w:val="nil"/>
              <w:left w:val="nil"/>
              <w:bottom w:val="single" w:color="auto" w:sz="4" w:space="0"/>
              <w:right w:val="single" w:color="auto" w:sz="8" w:space="0"/>
            </w:tcBorders>
            <w:shd w:val="clear" w:color="auto" w:fill="FFFFFF" w:themeFill="background1"/>
            <w:noWrap/>
            <w:vAlign w:val="bottom"/>
          </w:tcPr>
          <w:p w:rsidRPr="001F4ABB" w:rsidR="00572DB5" w:rsidP="00572DB5" w:rsidRDefault="00572DB5" w14:paraId="1D918DD2" w14:textId="77777777">
            <w:pPr>
              <w:shd w:val="clear" w:color="auto" w:fill="FFFFFF" w:themeFill="background1"/>
              <w:jc w:val="both"/>
              <w:rPr>
                <w:rFonts w:ascii="Arial" w:hAnsi="Arial" w:cs="Arial"/>
                <w:b/>
                <w:bCs/>
                <w:sz w:val="20"/>
                <w:szCs w:val="20"/>
                <w:lang w:val="nb-NO"/>
              </w:rPr>
            </w:pPr>
          </w:p>
        </w:tc>
      </w:tr>
      <w:tr w:rsidRPr="001F4ABB" w:rsidR="00572DB5" w:rsidTr="00A53549" w14:paraId="5E316441" w14:textId="77777777">
        <w:trPr>
          <w:trHeight w:val="260"/>
        </w:trPr>
        <w:tc>
          <w:tcPr>
            <w:tcW w:w="638"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6BDB1820" w14:textId="77777777">
            <w:pPr>
              <w:shd w:val="clear" w:color="auto" w:fill="FFFFFF" w:themeFill="background1"/>
              <w:jc w:val="both"/>
              <w:rPr>
                <w:rFonts w:ascii="Arial" w:hAnsi="Arial" w:cs="Arial"/>
                <w:sz w:val="20"/>
                <w:szCs w:val="20"/>
                <w:lang w:val="nb-NO"/>
              </w:rPr>
            </w:pPr>
            <w:r w:rsidRPr="001F4ABB">
              <w:rPr>
                <w:rFonts w:ascii="Arial" w:hAnsi="Arial" w:cs="Arial"/>
                <w:sz w:val="20"/>
                <w:szCs w:val="20"/>
                <w:lang w:val="nb-NO"/>
              </w:rPr>
              <w:t> </w:t>
            </w:r>
          </w:p>
        </w:tc>
        <w:tc>
          <w:tcPr>
            <w:tcW w:w="870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4F397CEF" w14:textId="77777777">
            <w:pPr>
              <w:shd w:val="clear" w:color="auto" w:fill="FFFFFF" w:themeFill="background1"/>
              <w:jc w:val="both"/>
              <w:rPr>
                <w:rFonts w:ascii="Arial" w:hAnsi="Arial" w:cs="Arial"/>
                <w:b/>
                <w:bCs/>
                <w:sz w:val="20"/>
                <w:szCs w:val="20"/>
                <w:lang w:val="nb-NO"/>
              </w:rPr>
            </w:pPr>
            <w:r w:rsidRPr="001F4ABB">
              <w:rPr>
                <w:rFonts w:ascii="Arial" w:hAnsi="Arial" w:cs="Arial"/>
                <w:b/>
                <w:bCs/>
                <w:sz w:val="20"/>
                <w:szCs w:val="20"/>
                <w:lang w:val="nb-NO"/>
              </w:rPr>
              <w:t>TOTAL GENERAL</w:t>
            </w:r>
          </w:p>
        </w:tc>
        <w:tc>
          <w:tcPr>
            <w:tcW w:w="992" w:type="dxa"/>
            <w:tcBorders>
              <w:top w:val="nil"/>
              <w:left w:val="nil"/>
              <w:bottom w:val="single" w:color="auto" w:sz="4" w:space="0"/>
              <w:right w:val="single" w:color="auto" w:sz="8" w:space="0"/>
            </w:tcBorders>
            <w:shd w:val="clear" w:color="auto" w:fill="FFFFFF" w:themeFill="background1"/>
            <w:noWrap/>
            <w:vAlign w:val="bottom"/>
          </w:tcPr>
          <w:p w:rsidRPr="001F4ABB" w:rsidR="00572DB5" w:rsidP="00572DB5" w:rsidRDefault="00572DB5" w14:paraId="6B7AB9A8" w14:textId="77777777">
            <w:pPr>
              <w:shd w:val="clear" w:color="auto" w:fill="FFFFFF" w:themeFill="background1"/>
              <w:jc w:val="both"/>
              <w:rPr>
                <w:rFonts w:ascii="Arial" w:hAnsi="Arial" w:cs="Arial"/>
                <w:b/>
                <w:bCs/>
                <w:sz w:val="20"/>
                <w:szCs w:val="20"/>
                <w:lang w:val="nb-NO"/>
              </w:rPr>
            </w:pPr>
          </w:p>
        </w:tc>
      </w:tr>
      <w:tr w:rsidRPr="001F4ABB" w:rsidR="00572DB5" w:rsidTr="00A53549" w14:paraId="243AFD0D" w14:textId="77777777">
        <w:trPr>
          <w:trHeight w:val="260"/>
        </w:trPr>
        <w:tc>
          <w:tcPr>
            <w:tcW w:w="638"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27E00621" w14:textId="77777777">
            <w:pPr>
              <w:shd w:val="clear" w:color="auto" w:fill="FFFFFF" w:themeFill="background1"/>
              <w:jc w:val="both"/>
              <w:rPr>
                <w:rFonts w:ascii="Arial" w:hAnsi="Arial" w:cs="Arial"/>
                <w:sz w:val="20"/>
                <w:szCs w:val="20"/>
                <w:lang w:val="nb-NO"/>
              </w:rPr>
            </w:pPr>
            <w:r w:rsidRPr="001F4ABB">
              <w:rPr>
                <w:rFonts w:ascii="Arial" w:hAnsi="Arial" w:cs="Arial"/>
                <w:sz w:val="20"/>
                <w:szCs w:val="20"/>
                <w:lang w:val="nb-NO"/>
              </w:rPr>
              <w:t> </w:t>
            </w:r>
          </w:p>
        </w:tc>
        <w:tc>
          <w:tcPr>
            <w:tcW w:w="870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5857E4C5" w14:textId="77777777">
            <w:pPr>
              <w:shd w:val="clear" w:color="auto" w:fill="FFFFFF" w:themeFill="background1"/>
              <w:jc w:val="both"/>
              <w:rPr>
                <w:rFonts w:ascii="Arial" w:hAnsi="Arial" w:cs="Arial"/>
                <w:b/>
                <w:bCs/>
                <w:sz w:val="20"/>
                <w:szCs w:val="20"/>
                <w:lang w:val="nb-NO"/>
              </w:rPr>
            </w:pPr>
            <w:r w:rsidRPr="001F4ABB">
              <w:rPr>
                <w:rFonts w:ascii="Arial" w:hAnsi="Arial" w:cs="Arial"/>
                <w:b/>
                <w:bCs/>
                <w:sz w:val="20"/>
                <w:szCs w:val="20"/>
                <w:lang w:val="nb-NO"/>
              </w:rPr>
              <w:t>Coefficient d'éloignement 3%</w:t>
            </w:r>
          </w:p>
        </w:tc>
        <w:tc>
          <w:tcPr>
            <w:tcW w:w="992" w:type="dxa"/>
            <w:tcBorders>
              <w:top w:val="nil"/>
              <w:left w:val="nil"/>
              <w:bottom w:val="single" w:color="auto" w:sz="4" w:space="0"/>
              <w:right w:val="single" w:color="auto" w:sz="8" w:space="0"/>
            </w:tcBorders>
            <w:shd w:val="clear" w:color="auto" w:fill="FFFFFF" w:themeFill="background1"/>
            <w:noWrap/>
            <w:vAlign w:val="bottom"/>
          </w:tcPr>
          <w:p w:rsidRPr="001F4ABB" w:rsidR="00572DB5" w:rsidP="00572DB5" w:rsidRDefault="00572DB5" w14:paraId="3EF05007" w14:textId="77777777">
            <w:pPr>
              <w:shd w:val="clear" w:color="auto" w:fill="FFFFFF" w:themeFill="background1"/>
              <w:jc w:val="both"/>
              <w:rPr>
                <w:rFonts w:ascii="Arial" w:hAnsi="Arial" w:cs="Arial"/>
                <w:b/>
                <w:bCs/>
                <w:sz w:val="20"/>
                <w:szCs w:val="20"/>
                <w:lang w:val="nb-NO"/>
              </w:rPr>
            </w:pPr>
          </w:p>
        </w:tc>
      </w:tr>
      <w:tr w:rsidRPr="001F4ABB" w:rsidR="00572DB5" w:rsidTr="00A53549" w14:paraId="68C3C28B" w14:textId="77777777">
        <w:trPr>
          <w:trHeight w:val="260"/>
        </w:trPr>
        <w:tc>
          <w:tcPr>
            <w:tcW w:w="638"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060AB3C4" w14:textId="77777777">
            <w:pPr>
              <w:shd w:val="clear" w:color="auto" w:fill="FFFFFF" w:themeFill="background1"/>
              <w:jc w:val="both"/>
              <w:rPr>
                <w:rFonts w:ascii="Arial" w:hAnsi="Arial" w:cs="Arial"/>
                <w:sz w:val="20"/>
                <w:szCs w:val="20"/>
                <w:lang w:val="nb-NO"/>
              </w:rPr>
            </w:pPr>
            <w:r w:rsidRPr="001F4ABB">
              <w:rPr>
                <w:rFonts w:ascii="Arial" w:hAnsi="Arial" w:cs="Arial"/>
                <w:sz w:val="20"/>
                <w:szCs w:val="20"/>
                <w:lang w:val="nb-NO"/>
              </w:rPr>
              <w:t> </w:t>
            </w:r>
          </w:p>
        </w:tc>
        <w:tc>
          <w:tcPr>
            <w:tcW w:w="870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1F4ABB" w:rsidR="00572DB5" w:rsidP="00572DB5" w:rsidRDefault="00572DB5" w14:paraId="639F2A16" w14:textId="77777777">
            <w:pPr>
              <w:shd w:val="clear" w:color="auto" w:fill="FFFFFF" w:themeFill="background1"/>
              <w:jc w:val="both"/>
              <w:rPr>
                <w:rFonts w:ascii="Arial" w:hAnsi="Arial" w:cs="Arial"/>
                <w:b/>
                <w:bCs/>
                <w:sz w:val="20"/>
                <w:szCs w:val="20"/>
                <w:lang w:val="nb-NO"/>
              </w:rPr>
            </w:pPr>
            <w:r w:rsidRPr="001F4ABB">
              <w:rPr>
                <w:rFonts w:ascii="Arial" w:hAnsi="Arial" w:cs="Arial"/>
                <w:b/>
                <w:bCs/>
                <w:sz w:val="20"/>
                <w:szCs w:val="20"/>
                <w:lang w:val="nb-NO"/>
              </w:rPr>
              <w:t xml:space="preserve"> TOTAL H.T </w:t>
            </w:r>
          </w:p>
        </w:tc>
        <w:tc>
          <w:tcPr>
            <w:tcW w:w="992" w:type="dxa"/>
            <w:tcBorders>
              <w:top w:val="nil"/>
              <w:left w:val="nil"/>
              <w:bottom w:val="single" w:color="auto" w:sz="4" w:space="0"/>
              <w:right w:val="single" w:color="auto" w:sz="8" w:space="0"/>
            </w:tcBorders>
            <w:shd w:val="clear" w:color="auto" w:fill="FFFFFF" w:themeFill="background1"/>
            <w:noWrap/>
            <w:vAlign w:val="bottom"/>
          </w:tcPr>
          <w:p w:rsidRPr="001F4ABB" w:rsidR="00572DB5" w:rsidP="00572DB5" w:rsidRDefault="00572DB5" w14:paraId="6C1E7D8F" w14:textId="77777777">
            <w:pPr>
              <w:shd w:val="clear" w:color="auto" w:fill="FFFFFF" w:themeFill="background1"/>
              <w:jc w:val="both"/>
              <w:rPr>
                <w:rFonts w:ascii="Arial" w:hAnsi="Arial" w:cs="Arial"/>
                <w:b/>
                <w:bCs/>
                <w:sz w:val="20"/>
                <w:szCs w:val="20"/>
                <w:lang w:val="nb-NO"/>
              </w:rPr>
            </w:pPr>
          </w:p>
        </w:tc>
      </w:tr>
    </w:tbl>
    <w:p w:rsidR="00A53549" w:rsidP="003036EA" w:rsidRDefault="00A53549" w14:paraId="5B5A7302" w14:textId="77777777">
      <w:pPr>
        <w:jc w:val="center"/>
        <w:rPr>
          <w:rFonts w:ascii="Arial" w:hAnsi="Arial" w:cs="Arial"/>
          <w:sz w:val="20"/>
          <w:szCs w:val="20"/>
        </w:rPr>
      </w:pPr>
    </w:p>
    <w:p w:rsidRPr="00F74909" w:rsidR="003036EA" w:rsidP="003036EA" w:rsidRDefault="003036EA" w14:paraId="3BCA52B6" w14:textId="2BE3C071">
      <w:pPr>
        <w:jc w:val="center"/>
        <w:rPr>
          <w:rFonts w:ascii="Arial" w:hAnsi="Arial" w:cs="Arial"/>
          <w:sz w:val="20"/>
          <w:szCs w:val="20"/>
        </w:rPr>
      </w:pPr>
      <w:r w:rsidRPr="00F74909">
        <w:rPr>
          <w:rFonts w:ascii="Arial" w:hAnsi="Arial" w:cs="Arial"/>
          <w:sz w:val="20"/>
          <w:szCs w:val="20"/>
        </w:rPr>
        <w:t>Fait à ……………………… le …………………/……</w:t>
      </w:r>
      <w:proofErr w:type="gramStart"/>
      <w:r w:rsidRPr="00F74909">
        <w:rPr>
          <w:rFonts w:ascii="Arial" w:hAnsi="Arial" w:cs="Arial"/>
          <w:sz w:val="20"/>
          <w:szCs w:val="20"/>
        </w:rPr>
        <w:t>…….</w:t>
      </w:r>
      <w:proofErr w:type="gramEnd"/>
      <w:r w:rsidRPr="00F74909">
        <w:rPr>
          <w:rFonts w:ascii="Arial" w:hAnsi="Arial" w:cs="Arial"/>
          <w:sz w:val="20"/>
          <w:szCs w:val="20"/>
        </w:rPr>
        <w:t>/2024.</w:t>
      </w:r>
    </w:p>
    <w:p w:rsidRPr="00F74909" w:rsidR="003036EA" w:rsidP="003036EA" w:rsidRDefault="003036EA" w14:paraId="29AB32FB" w14:textId="77777777">
      <w:pPr>
        <w:jc w:val="center"/>
        <w:rPr>
          <w:rFonts w:ascii="Arial" w:hAnsi="Arial" w:cs="Arial"/>
          <w:b/>
          <w:sz w:val="20"/>
          <w:szCs w:val="20"/>
        </w:rPr>
      </w:pPr>
    </w:p>
    <w:p w:rsidRPr="00F74909" w:rsidR="003036EA" w:rsidP="003036EA" w:rsidRDefault="003036EA" w14:paraId="27CF8740" w14:textId="18E9069B">
      <w:pPr>
        <w:jc w:val="center"/>
        <w:rPr>
          <w:rFonts w:ascii="Arial" w:hAnsi="Arial" w:cs="Arial"/>
          <w:b/>
          <w:sz w:val="20"/>
          <w:szCs w:val="20"/>
        </w:rPr>
      </w:pPr>
      <w:r w:rsidRPr="00F74909">
        <w:rPr>
          <w:rFonts w:ascii="Arial" w:hAnsi="Arial" w:cs="Arial"/>
          <w:b/>
          <w:sz w:val="20"/>
          <w:szCs w:val="20"/>
        </w:rPr>
        <w:t>LE SOUMISSIONNAIR</w:t>
      </w:r>
      <w:r w:rsidRPr="00F74909" w:rsidR="005F2BCB">
        <w:rPr>
          <w:rFonts w:ascii="Arial" w:hAnsi="Arial" w:cs="Arial"/>
          <w:b/>
          <w:sz w:val="20"/>
          <w:szCs w:val="20"/>
        </w:rPr>
        <w:t>E</w:t>
      </w:r>
    </w:p>
    <w:p w:rsidRPr="00F74909" w:rsidR="003036EA" w:rsidP="003036EA" w:rsidRDefault="003036EA" w14:paraId="74971E32" w14:textId="77777777">
      <w:pPr>
        <w:jc w:val="both"/>
        <w:rPr>
          <w:rFonts w:ascii="Arial" w:hAnsi="Arial" w:cs="Arial"/>
          <w:b/>
          <w:sz w:val="20"/>
          <w:szCs w:val="20"/>
        </w:rPr>
      </w:pPr>
      <w:r w:rsidRPr="00F74909">
        <w:rPr>
          <w:rFonts w:ascii="Arial" w:hAnsi="Arial" w:cs="Arial"/>
          <w:b/>
          <w:sz w:val="20"/>
          <w:szCs w:val="20"/>
        </w:rPr>
        <w:t xml:space="preserve">8.2 CADRE DE DEVIS QUANTITATIF </w:t>
      </w:r>
    </w:p>
    <w:tbl>
      <w:tblPr>
        <w:tblW w:w="10632" w:type="dxa"/>
        <w:tblCellMar>
          <w:left w:w="70" w:type="dxa"/>
          <w:right w:w="70" w:type="dxa"/>
        </w:tblCellMar>
        <w:tblLook w:val="04A0" w:firstRow="1" w:lastRow="0" w:firstColumn="1" w:lastColumn="0" w:noHBand="0" w:noVBand="1"/>
      </w:tblPr>
      <w:tblGrid>
        <w:gridCol w:w="672"/>
        <w:gridCol w:w="5282"/>
        <w:gridCol w:w="1029"/>
        <w:gridCol w:w="1244"/>
        <w:gridCol w:w="1153"/>
        <w:gridCol w:w="1252"/>
      </w:tblGrid>
      <w:tr w:rsidRPr="00F5761C" w:rsidR="00F74909" w:rsidTr="00E045D2" w14:paraId="3A0168A9" w14:textId="77777777">
        <w:trPr>
          <w:trHeight w:val="315"/>
        </w:trPr>
        <w:tc>
          <w:tcPr>
            <w:tcW w:w="10632" w:type="dxa"/>
            <w:gridSpan w:val="6"/>
            <w:tcBorders>
              <w:top w:val="nil"/>
              <w:left w:val="nil"/>
              <w:bottom w:val="nil"/>
              <w:right w:val="nil"/>
            </w:tcBorders>
            <w:shd w:val="clear" w:color="auto" w:fill="auto"/>
            <w:noWrap/>
            <w:vAlign w:val="center"/>
            <w:hideMark/>
          </w:tcPr>
          <w:p w:rsidRPr="00F5761C" w:rsidR="00F5761C" w:rsidP="00F5761C" w:rsidRDefault="00F5761C" w14:paraId="01B28E15"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BATIMENT DE 3 SALLES DE CLASSE HANGAR AMELIORE FONDAMENTAL 1</w:t>
            </w:r>
          </w:p>
        </w:tc>
      </w:tr>
      <w:tr w:rsidRPr="00F5761C" w:rsidR="00F74909" w:rsidTr="00E045D2" w14:paraId="50793C7A" w14:textId="77777777">
        <w:trPr>
          <w:trHeight w:val="315"/>
        </w:trPr>
        <w:tc>
          <w:tcPr>
            <w:tcW w:w="10632" w:type="dxa"/>
            <w:gridSpan w:val="6"/>
            <w:tcBorders>
              <w:top w:val="nil"/>
              <w:left w:val="nil"/>
              <w:bottom w:val="nil"/>
              <w:right w:val="nil"/>
            </w:tcBorders>
            <w:shd w:val="clear" w:color="auto" w:fill="auto"/>
            <w:noWrap/>
            <w:vAlign w:val="center"/>
            <w:hideMark/>
          </w:tcPr>
          <w:p w:rsidRPr="00F5761C" w:rsidR="00F5761C" w:rsidP="00F5761C" w:rsidRDefault="00F5761C" w14:paraId="6318FB9A"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DEVIS QUANTITATIF ET ESTIMATIF</w:t>
            </w:r>
          </w:p>
        </w:tc>
      </w:tr>
      <w:tr w:rsidRPr="00F74909" w:rsidR="00F74909" w:rsidTr="00E045D2" w14:paraId="70284B5D" w14:textId="77777777">
        <w:trPr>
          <w:trHeight w:val="315"/>
        </w:trPr>
        <w:tc>
          <w:tcPr>
            <w:tcW w:w="672" w:type="dxa"/>
            <w:tcBorders>
              <w:top w:val="nil"/>
              <w:left w:val="nil"/>
              <w:bottom w:val="nil"/>
              <w:right w:val="nil"/>
            </w:tcBorders>
            <w:shd w:val="clear" w:color="auto" w:fill="auto"/>
            <w:noWrap/>
            <w:vAlign w:val="center"/>
            <w:hideMark/>
          </w:tcPr>
          <w:p w:rsidRPr="00F5761C" w:rsidR="00F5761C" w:rsidP="00F5761C" w:rsidRDefault="00F5761C" w14:paraId="561205FC" w14:textId="77777777">
            <w:pPr>
              <w:spacing w:after="0" w:line="240" w:lineRule="auto"/>
              <w:jc w:val="center"/>
              <w:rPr>
                <w:rFonts w:ascii="Arial" w:hAnsi="Arial" w:cs="Arial"/>
                <w:b/>
                <w:bCs/>
                <w:sz w:val="20"/>
                <w:szCs w:val="20"/>
                <w:lang w:eastAsia="fr-FR"/>
              </w:rPr>
            </w:pPr>
          </w:p>
        </w:tc>
        <w:tc>
          <w:tcPr>
            <w:tcW w:w="5282" w:type="dxa"/>
            <w:tcBorders>
              <w:top w:val="nil"/>
              <w:left w:val="nil"/>
              <w:bottom w:val="nil"/>
              <w:right w:val="nil"/>
            </w:tcBorders>
            <w:shd w:val="clear" w:color="auto" w:fill="auto"/>
            <w:vAlign w:val="center"/>
            <w:hideMark/>
          </w:tcPr>
          <w:p w:rsidRPr="00F5761C" w:rsidR="00F5761C" w:rsidP="00F5761C" w:rsidRDefault="00F5761C" w14:paraId="0C7C8372" w14:textId="77777777">
            <w:pPr>
              <w:spacing w:after="0" w:line="240" w:lineRule="auto"/>
              <w:rPr>
                <w:rFonts w:ascii="Arial" w:hAnsi="Arial" w:cs="Arial"/>
                <w:sz w:val="20"/>
                <w:szCs w:val="20"/>
                <w:lang w:eastAsia="fr-FR"/>
              </w:rPr>
            </w:pPr>
          </w:p>
        </w:tc>
        <w:tc>
          <w:tcPr>
            <w:tcW w:w="1029" w:type="dxa"/>
            <w:tcBorders>
              <w:top w:val="nil"/>
              <w:left w:val="nil"/>
              <w:bottom w:val="nil"/>
              <w:right w:val="nil"/>
            </w:tcBorders>
            <w:shd w:val="clear" w:color="auto" w:fill="auto"/>
            <w:noWrap/>
            <w:vAlign w:val="center"/>
            <w:hideMark/>
          </w:tcPr>
          <w:p w:rsidRPr="00F5761C" w:rsidR="00F5761C" w:rsidP="00F5761C" w:rsidRDefault="00F5761C" w14:paraId="1FCB594C" w14:textId="77777777">
            <w:pPr>
              <w:spacing w:after="0" w:line="240" w:lineRule="auto"/>
              <w:rPr>
                <w:rFonts w:ascii="Arial" w:hAnsi="Arial" w:cs="Arial"/>
                <w:sz w:val="20"/>
                <w:szCs w:val="20"/>
                <w:lang w:eastAsia="fr-FR"/>
              </w:rPr>
            </w:pPr>
          </w:p>
        </w:tc>
        <w:tc>
          <w:tcPr>
            <w:tcW w:w="1244" w:type="dxa"/>
            <w:tcBorders>
              <w:top w:val="nil"/>
              <w:left w:val="nil"/>
              <w:bottom w:val="nil"/>
              <w:right w:val="nil"/>
            </w:tcBorders>
            <w:shd w:val="clear" w:color="auto" w:fill="auto"/>
            <w:vAlign w:val="center"/>
            <w:hideMark/>
          </w:tcPr>
          <w:p w:rsidRPr="00F5761C" w:rsidR="00F5761C" w:rsidP="00F5761C" w:rsidRDefault="00F5761C" w14:paraId="572D8AE1" w14:textId="77777777">
            <w:pPr>
              <w:spacing w:after="0" w:line="240" w:lineRule="auto"/>
              <w:jc w:val="center"/>
              <w:rPr>
                <w:rFonts w:ascii="Arial" w:hAnsi="Arial" w:cs="Arial"/>
                <w:sz w:val="20"/>
                <w:szCs w:val="20"/>
                <w:lang w:eastAsia="fr-FR"/>
              </w:rPr>
            </w:pPr>
          </w:p>
        </w:tc>
        <w:tc>
          <w:tcPr>
            <w:tcW w:w="1153" w:type="dxa"/>
            <w:tcBorders>
              <w:top w:val="nil"/>
              <w:left w:val="nil"/>
              <w:bottom w:val="nil"/>
              <w:right w:val="nil"/>
            </w:tcBorders>
            <w:shd w:val="clear" w:color="auto" w:fill="auto"/>
            <w:vAlign w:val="center"/>
            <w:hideMark/>
          </w:tcPr>
          <w:p w:rsidRPr="00F5761C" w:rsidR="00F5761C" w:rsidP="00F5761C" w:rsidRDefault="00F5761C" w14:paraId="0935C484" w14:textId="77777777">
            <w:pPr>
              <w:spacing w:after="0" w:line="240" w:lineRule="auto"/>
              <w:jc w:val="center"/>
              <w:rPr>
                <w:rFonts w:ascii="Arial" w:hAnsi="Arial" w:cs="Arial"/>
                <w:sz w:val="20"/>
                <w:szCs w:val="20"/>
                <w:lang w:eastAsia="fr-FR"/>
              </w:rPr>
            </w:pPr>
          </w:p>
        </w:tc>
        <w:tc>
          <w:tcPr>
            <w:tcW w:w="1252" w:type="dxa"/>
            <w:tcBorders>
              <w:top w:val="nil"/>
              <w:left w:val="nil"/>
              <w:bottom w:val="nil"/>
              <w:right w:val="nil"/>
            </w:tcBorders>
            <w:shd w:val="clear" w:color="auto" w:fill="auto"/>
            <w:vAlign w:val="center"/>
            <w:hideMark/>
          </w:tcPr>
          <w:p w:rsidRPr="00F5761C" w:rsidR="00F5761C" w:rsidP="00F5761C" w:rsidRDefault="00F5761C" w14:paraId="6EC0A935" w14:textId="77777777">
            <w:pPr>
              <w:spacing w:after="0" w:line="240" w:lineRule="auto"/>
              <w:jc w:val="center"/>
              <w:rPr>
                <w:rFonts w:ascii="Arial" w:hAnsi="Arial" w:cs="Arial"/>
                <w:sz w:val="20"/>
                <w:szCs w:val="20"/>
                <w:lang w:eastAsia="fr-FR"/>
              </w:rPr>
            </w:pPr>
          </w:p>
        </w:tc>
      </w:tr>
      <w:tr w:rsidRPr="00F74909" w:rsidR="00F74909" w:rsidTr="00E045D2" w14:paraId="55D86A85" w14:textId="77777777">
        <w:trPr>
          <w:trHeight w:val="651"/>
        </w:trPr>
        <w:tc>
          <w:tcPr>
            <w:tcW w:w="67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54E02B64"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N°</w:t>
            </w:r>
          </w:p>
        </w:tc>
        <w:tc>
          <w:tcPr>
            <w:tcW w:w="5282"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36ED77DE"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DESIGNATION</w:t>
            </w:r>
          </w:p>
        </w:tc>
        <w:tc>
          <w:tcPr>
            <w:tcW w:w="1029"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4F1C3FA3"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UNITE</w:t>
            </w:r>
          </w:p>
        </w:tc>
        <w:tc>
          <w:tcPr>
            <w:tcW w:w="1244"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09C22EB4"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QUANTITE</w:t>
            </w:r>
          </w:p>
        </w:tc>
        <w:tc>
          <w:tcPr>
            <w:tcW w:w="1153"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798664B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PRIX UNITAIRE</w:t>
            </w:r>
          </w:p>
        </w:tc>
        <w:tc>
          <w:tcPr>
            <w:tcW w:w="1252"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33D38D17"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PRIX TOTAL</w:t>
            </w:r>
          </w:p>
        </w:tc>
      </w:tr>
      <w:tr w:rsidRPr="00F74909" w:rsidR="00F74909" w:rsidTr="00E045D2" w14:paraId="6F010FE1"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6A7B4EE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78DCA0F"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Travaux préparatoires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58D5D6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B44AB2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466F19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C4F732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r>
      <w:tr w:rsidRPr="00F74909" w:rsidR="00F74909" w:rsidTr="00E045D2" w14:paraId="25E4485D"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16CB28D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AEAB4EC"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Installation du chantier</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92B7C07" w14:textId="77777777">
            <w:pPr>
              <w:spacing w:after="0" w:line="240" w:lineRule="auto"/>
              <w:jc w:val="center"/>
              <w:rPr>
                <w:rFonts w:ascii="Arial" w:hAnsi="Arial" w:cs="Arial"/>
                <w:sz w:val="20"/>
                <w:szCs w:val="20"/>
                <w:lang w:eastAsia="fr-FR"/>
              </w:rPr>
            </w:pPr>
            <w:proofErr w:type="spellStart"/>
            <w:r w:rsidRPr="00F5761C">
              <w:rPr>
                <w:rFonts w:ascii="Arial" w:hAnsi="Arial" w:cs="Arial"/>
                <w:sz w:val="20"/>
                <w:szCs w:val="20"/>
                <w:lang w:eastAsia="fr-FR"/>
              </w:rPr>
              <w:t>Fft</w:t>
            </w:r>
            <w:proofErr w:type="spell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441FE8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2CE165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73B381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EBD5E3B"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41B8E87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DBBA892"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Débroussaillage, préparation du terrain</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33EECD6"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010BB1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711,04</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CE52F2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F4FAD6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AAD09CC"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01D4CE4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BFA799F"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Implantation du bâtiment </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3189DF5" w14:textId="77777777">
            <w:pPr>
              <w:spacing w:after="0" w:line="240" w:lineRule="auto"/>
              <w:jc w:val="center"/>
              <w:rPr>
                <w:rFonts w:ascii="Arial" w:hAnsi="Arial" w:cs="Arial"/>
                <w:sz w:val="20"/>
                <w:szCs w:val="20"/>
                <w:lang w:eastAsia="fr-FR"/>
              </w:rPr>
            </w:pPr>
            <w:proofErr w:type="spellStart"/>
            <w:r w:rsidRPr="00F5761C">
              <w:rPr>
                <w:rFonts w:ascii="Arial" w:hAnsi="Arial" w:cs="Arial"/>
                <w:sz w:val="20"/>
                <w:szCs w:val="20"/>
                <w:lang w:eastAsia="fr-FR"/>
              </w:rPr>
              <w:t>Fft</w:t>
            </w:r>
            <w:proofErr w:type="spell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2709EA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582BCD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394487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1BF0ACD3"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4B5DA7A8"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2F5BBFC"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SOUS-TOTAL 1</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839983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491AF3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3FB385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7ACD192"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42AAAE07"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B22EBDF"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5BFC652"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Terrassement et aménagements extérieurs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927F874"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D734A9C"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B02460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14517B1"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r>
      <w:tr w:rsidRPr="00F74909" w:rsidR="00F74909" w:rsidTr="00E045D2" w14:paraId="07FA6DD2" w14:textId="77777777">
        <w:trPr>
          <w:trHeight w:val="458"/>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8E31C6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BC4AD46"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Décapage de la terre végétale sur 20 cm d'épaisseur</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3382FD2"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D8F598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46,208</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F69E8B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D1133B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58087DB1" w14:textId="77777777">
        <w:trPr>
          <w:trHeight w:val="35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D53BF7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0E44E10"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Fouille en tranchée pour fondations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1936087"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DEAF50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9,480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9C71EF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6FC4C5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59682848"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58CAC6F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63FDF7F"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Aménagements des surfaces extérieures en latérite</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B6E0F50"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84E336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77,120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B179B6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3B1070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6E4719D"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0BDE329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6479BED"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Traitement des sols contre les termites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435C17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FF</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D4BE16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313DB5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BD2F3E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8A610C4"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74E75572"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9C5E634"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SOUS-TOTAL 2</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81D5964"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8FB3EE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9A7E04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853F9E1"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6E293F32"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15DE1BDA"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4DF3C5C"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Gros-œuvre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31B57D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B04777E"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568E7B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48DC773"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r>
      <w:tr w:rsidRPr="00F74909" w:rsidR="00F74909" w:rsidTr="00E045D2" w14:paraId="066F3912"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F6A58C0" w14:textId="77777777">
            <w:pPr>
              <w:spacing w:after="0" w:line="240" w:lineRule="auto"/>
              <w:jc w:val="center"/>
              <w:rPr>
                <w:rFonts w:ascii="Arial" w:hAnsi="Arial" w:cs="Arial"/>
                <w:b/>
                <w:bCs/>
                <w:i/>
                <w:iCs/>
                <w:sz w:val="20"/>
                <w:szCs w:val="20"/>
                <w:lang w:eastAsia="fr-FR"/>
              </w:rPr>
            </w:pPr>
            <w:r w:rsidRPr="00F5761C">
              <w:rPr>
                <w:rFonts w:ascii="Arial" w:hAnsi="Arial" w:cs="Arial"/>
                <w:b/>
                <w:bCs/>
                <w:i/>
                <w:iCs/>
                <w:sz w:val="20"/>
                <w:szCs w:val="20"/>
                <w:lang w:eastAsia="fr-FR"/>
              </w:rPr>
              <w:t>3.1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DDB93B1" w14:textId="77777777">
            <w:pPr>
              <w:spacing w:after="0" w:line="240" w:lineRule="auto"/>
              <w:rPr>
                <w:rFonts w:ascii="Arial" w:hAnsi="Arial" w:cs="Arial"/>
                <w:b/>
                <w:bCs/>
                <w:i/>
                <w:iCs/>
                <w:sz w:val="20"/>
                <w:szCs w:val="20"/>
                <w:lang w:eastAsia="fr-FR"/>
              </w:rPr>
            </w:pPr>
            <w:r w:rsidRPr="00F5761C">
              <w:rPr>
                <w:rFonts w:ascii="Arial" w:hAnsi="Arial" w:cs="Arial"/>
                <w:b/>
                <w:bCs/>
                <w:i/>
                <w:iCs/>
                <w:sz w:val="20"/>
                <w:szCs w:val="20"/>
                <w:lang w:eastAsia="fr-FR"/>
              </w:rPr>
              <w:t>Fondations - Soubassement - Chaînage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BBDD44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nil"/>
              <w:right w:val="nil"/>
            </w:tcBorders>
            <w:shd w:val="clear" w:color="auto" w:fill="auto"/>
            <w:vAlign w:val="center"/>
            <w:hideMark/>
          </w:tcPr>
          <w:p w:rsidRPr="00F5761C" w:rsidR="00F5761C" w:rsidP="00F5761C" w:rsidRDefault="00F5761C" w14:paraId="5C848B44" w14:textId="77777777">
            <w:pPr>
              <w:spacing w:after="0" w:line="240" w:lineRule="auto"/>
              <w:jc w:val="center"/>
              <w:rPr>
                <w:rFonts w:ascii="Arial" w:hAnsi="Arial" w:cs="Arial"/>
                <w:sz w:val="20"/>
                <w:szCs w:val="20"/>
                <w:lang w:eastAsia="fr-FR"/>
              </w:rPr>
            </w:pPr>
          </w:p>
        </w:tc>
        <w:tc>
          <w:tcPr>
            <w:tcW w:w="1153"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63DF9EB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4D9E69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r>
      <w:tr w:rsidRPr="00F74909" w:rsidR="00F74909" w:rsidTr="00E045D2" w14:paraId="64B10F07" w14:textId="77777777">
        <w:trPr>
          <w:trHeight w:val="35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3ED2CB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3.1.1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CD89B9A"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Béton de propreté dosé à 150 kg/m3</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CD6555C"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single" w:color="auto" w:sz="4" w:space="0"/>
              <w:left w:val="nil"/>
              <w:bottom w:val="single" w:color="auto" w:sz="4" w:space="0"/>
              <w:right w:val="single" w:color="auto" w:sz="4" w:space="0"/>
            </w:tcBorders>
            <w:shd w:val="clear" w:color="auto" w:fill="auto"/>
            <w:vAlign w:val="center"/>
            <w:hideMark/>
          </w:tcPr>
          <w:p w:rsidRPr="00F5761C" w:rsidR="00F5761C" w:rsidP="00F5761C" w:rsidRDefault="00F5761C" w14:paraId="5595925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2,202</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61C37B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3919FE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C482B7F" w14:textId="77777777">
        <w:trPr>
          <w:trHeight w:val="35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79A67C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3.1.2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98BBD71"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Maçonnerie de fondation en moellons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0EF7FFB"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F0D714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26,400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1BEF03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511F09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AC322B0" w14:textId="77777777">
        <w:trPr>
          <w:trHeight w:val="947"/>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7B9820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3.1.3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2BE06AE"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Mur de fondation de l'estrade en maçonnerie d'agglo plein de 20x20x40 cm hourdé au mortier dosé à 250 kg/m3 y compris toutes sujétions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F132DA1"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DCA735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15,300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AB6F7F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8539D3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4B00D29E"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B16C6BB"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3.1.4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3D2B31A"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Béton armé pour poteaux d'amorce et chainage bas dosé à 350kg/m3 </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52DA4A4"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3120A4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4,670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620684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44D77F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191E4B3B"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99CC99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3.1.5</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EEEB007"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pose de cornière métallique de 40x40x5 mm au seuil de porte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5E3ADEB"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ml</w:t>
            </w:r>
            <w:proofErr w:type="gram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A94051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6,000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B94DD0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8EF8DC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07DC74C"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A38E4BC" w14:textId="77777777">
            <w:pPr>
              <w:spacing w:after="0" w:line="240" w:lineRule="auto"/>
              <w:jc w:val="center"/>
              <w:rPr>
                <w:rFonts w:ascii="Arial" w:hAnsi="Arial" w:cs="Arial"/>
                <w:b/>
                <w:bCs/>
                <w:i/>
                <w:iCs/>
                <w:sz w:val="20"/>
                <w:szCs w:val="20"/>
                <w:lang w:eastAsia="fr-FR"/>
              </w:rPr>
            </w:pPr>
            <w:r w:rsidRPr="00F5761C">
              <w:rPr>
                <w:rFonts w:ascii="Arial" w:hAnsi="Arial" w:cs="Arial"/>
                <w:b/>
                <w:bCs/>
                <w:i/>
                <w:iCs/>
                <w:sz w:val="20"/>
                <w:szCs w:val="20"/>
                <w:lang w:eastAsia="fr-FR"/>
              </w:rPr>
              <w:t>3.2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3ABD305" w14:textId="77777777">
            <w:pPr>
              <w:spacing w:after="0" w:line="240" w:lineRule="auto"/>
              <w:rPr>
                <w:rFonts w:ascii="Arial" w:hAnsi="Arial" w:cs="Arial"/>
                <w:b/>
                <w:bCs/>
                <w:i/>
                <w:iCs/>
                <w:sz w:val="20"/>
                <w:szCs w:val="20"/>
                <w:lang w:eastAsia="fr-FR"/>
              </w:rPr>
            </w:pPr>
            <w:r w:rsidRPr="00F5761C">
              <w:rPr>
                <w:rFonts w:ascii="Arial" w:hAnsi="Arial" w:cs="Arial"/>
                <w:b/>
                <w:bCs/>
                <w:i/>
                <w:iCs/>
                <w:sz w:val="20"/>
                <w:szCs w:val="20"/>
                <w:lang w:eastAsia="fr-FR"/>
              </w:rPr>
              <w:t>Remblais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1CB2EA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ACA5DB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07B130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C958E3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46FB5161" w14:textId="77777777">
        <w:trPr>
          <w:trHeight w:val="35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45376F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108B394"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Remblais en latérite compactée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5DE35A4"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8BCBE9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72,498</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BE8F4A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2FFB62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F4D4B9A" w14:textId="77777777">
        <w:trPr>
          <w:trHeight w:val="35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26DC8F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8C34D39"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Hérisson de pierres sous dallage </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77664F7"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40C28B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33,936</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1834EF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579736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EC5DBEA"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435A1F3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36CA419"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Feuille polyéthylène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9E03D7B"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AA36ED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201,782</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ADF780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A0BB90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52CCB7B"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7929DD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EBD0D81"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Dallage sur hérisson en béton dosé à 300 kg/m3 - Ep. 100 mm</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5BBD8A5"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272F00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19,659</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E70392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24E695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50F81D8"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02871E7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3.2.5</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4A809C8"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Marches en maçonnerie de moellons hourdée au mortier dosé à 250 kg/m3 y compris toutes sujétion de finition.</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D8BF5A2"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D5B064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1,074</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80C444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9A549D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14ADDF30"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1EF51E2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3.2.6</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C927A1C"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Joints de construction pour sol</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A636A00"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ml</w:t>
            </w:r>
            <w:proofErr w:type="gram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2E6561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46,200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980C2B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BBB8A1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5CD8B470"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D5802E3" w14:textId="77777777">
            <w:pPr>
              <w:spacing w:after="0" w:line="240" w:lineRule="auto"/>
              <w:jc w:val="center"/>
              <w:rPr>
                <w:rFonts w:ascii="Arial" w:hAnsi="Arial" w:cs="Arial"/>
                <w:b/>
                <w:bCs/>
                <w:i/>
                <w:iCs/>
                <w:sz w:val="20"/>
                <w:szCs w:val="20"/>
                <w:lang w:eastAsia="fr-FR"/>
              </w:rPr>
            </w:pPr>
            <w:r w:rsidRPr="00F5761C">
              <w:rPr>
                <w:rFonts w:ascii="Arial" w:hAnsi="Arial" w:cs="Arial"/>
                <w:b/>
                <w:bCs/>
                <w:i/>
                <w:iCs/>
                <w:sz w:val="20"/>
                <w:szCs w:val="20"/>
                <w:lang w:eastAsia="fr-FR"/>
              </w:rPr>
              <w:t>3.3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4739F1F" w14:textId="77777777">
            <w:pPr>
              <w:spacing w:after="0" w:line="240" w:lineRule="auto"/>
              <w:rPr>
                <w:rFonts w:ascii="Arial" w:hAnsi="Arial" w:cs="Arial"/>
                <w:b/>
                <w:bCs/>
                <w:i/>
                <w:iCs/>
                <w:sz w:val="20"/>
                <w:szCs w:val="20"/>
                <w:lang w:eastAsia="fr-FR"/>
              </w:rPr>
            </w:pPr>
            <w:r w:rsidRPr="00F5761C">
              <w:rPr>
                <w:rFonts w:ascii="Arial" w:hAnsi="Arial" w:cs="Arial"/>
                <w:b/>
                <w:bCs/>
                <w:i/>
                <w:iCs/>
                <w:sz w:val="20"/>
                <w:szCs w:val="20"/>
                <w:lang w:eastAsia="fr-FR"/>
              </w:rPr>
              <w:t>Maçonnerie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2AC4E6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7481BE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4637B5B"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780375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r>
      <w:tr w:rsidRPr="00F74909" w:rsidR="00F74909" w:rsidTr="00E045D2" w14:paraId="6896D2F3"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008F1BB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3.3.1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D27B61E"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Maçonnerie d'élévation en briques cuites de 140x100x280</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78266EE"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0B3891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180,495</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2A0458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99808C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6C34E34"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D27A7BD" w14:textId="77777777">
            <w:pPr>
              <w:spacing w:after="0" w:line="240" w:lineRule="auto"/>
              <w:jc w:val="center"/>
              <w:rPr>
                <w:rFonts w:ascii="Arial" w:hAnsi="Arial" w:cs="Arial"/>
                <w:b/>
                <w:bCs/>
                <w:i/>
                <w:iCs/>
                <w:sz w:val="20"/>
                <w:szCs w:val="20"/>
                <w:lang w:eastAsia="fr-FR"/>
              </w:rPr>
            </w:pPr>
            <w:r w:rsidRPr="00F5761C">
              <w:rPr>
                <w:rFonts w:ascii="Arial" w:hAnsi="Arial" w:cs="Arial"/>
                <w:b/>
                <w:bCs/>
                <w:i/>
                <w:iCs/>
                <w:sz w:val="20"/>
                <w:szCs w:val="20"/>
                <w:lang w:eastAsia="fr-FR"/>
              </w:rPr>
              <w:t>3.4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55AFA57" w14:textId="77777777">
            <w:pPr>
              <w:spacing w:after="0" w:line="240" w:lineRule="auto"/>
              <w:rPr>
                <w:rFonts w:ascii="Arial" w:hAnsi="Arial" w:cs="Arial"/>
                <w:b/>
                <w:bCs/>
                <w:i/>
                <w:iCs/>
                <w:sz w:val="20"/>
                <w:szCs w:val="20"/>
                <w:lang w:eastAsia="fr-FR"/>
              </w:rPr>
            </w:pPr>
            <w:r w:rsidRPr="00F5761C">
              <w:rPr>
                <w:rFonts w:ascii="Arial" w:hAnsi="Arial" w:cs="Arial"/>
                <w:b/>
                <w:bCs/>
                <w:i/>
                <w:iCs/>
                <w:sz w:val="20"/>
                <w:szCs w:val="20"/>
                <w:lang w:eastAsia="fr-FR"/>
              </w:rPr>
              <w:t>Béton armé</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E42BF0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1A7979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56FFF4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4A05AA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FC1132E"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D9BF2E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3.4.1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2C3B70E"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Béton armé pour poteaux, chainage </w:t>
            </w:r>
            <w:proofErr w:type="spellStart"/>
            <w:r w:rsidRPr="00F5761C">
              <w:rPr>
                <w:rFonts w:ascii="Arial" w:hAnsi="Arial" w:cs="Arial"/>
                <w:sz w:val="20"/>
                <w:szCs w:val="20"/>
                <w:lang w:eastAsia="fr-FR"/>
              </w:rPr>
              <w:t>au dessus</w:t>
            </w:r>
            <w:proofErr w:type="spellEnd"/>
            <w:r w:rsidRPr="00F5761C">
              <w:rPr>
                <w:rFonts w:ascii="Arial" w:hAnsi="Arial" w:cs="Arial"/>
                <w:sz w:val="20"/>
                <w:szCs w:val="20"/>
                <w:lang w:eastAsia="fr-FR"/>
              </w:rPr>
              <w:t xml:space="preserve"> de mur d'</w:t>
            </w:r>
            <w:proofErr w:type="spellStart"/>
            <w:r w:rsidRPr="00F5761C">
              <w:rPr>
                <w:rFonts w:ascii="Arial" w:hAnsi="Arial" w:cs="Arial"/>
                <w:sz w:val="20"/>
                <w:szCs w:val="20"/>
                <w:lang w:eastAsia="fr-FR"/>
              </w:rPr>
              <w:t>alège</w:t>
            </w:r>
            <w:proofErr w:type="spellEnd"/>
            <w:r w:rsidRPr="00F5761C">
              <w:rPr>
                <w:rFonts w:ascii="Arial" w:hAnsi="Arial" w:cs="Arial"/>
                <w:sz w:val="20"/>
                <w:szCs w:val="20"/>
                <w:lang w:eastAsia="fr-FR"/>
              </w:rPr>
              <w:t xml:space="preserve"> et chaînage </w:t>
            </w:r>
            <w:proofErr w:type="gramStart"/>
            <w:r w:rsidRPr="00F5761C">
              <w:rPr>
                <w:rFonts w:ascii="Arial" w:hAnsi="Arial" w:cs="Arial"/>
                <w:sz w:val="20"/>
                <w:szCs w:val="20"/>
                <w:lang w:eastAsia="fr-FR"/>
              </w:rPr>
              <w:t>haut  dosé</w:t>
            </w:r>
            <w:proofErr w:type="gramEnd"/>
            <w:r w:rsidRPr="00F5761C">
              <w:rPr>
                <w:rFonts w:ascii="Arial" w:hAnsi="Arial" w:cs="Arial"/>
                <w:sz w:val="20"/>
                <w:szCs w:val="20"/>
                <w:lang w:eastAsia="fr-FR"/>
              </w:rPr>
              <w:t xml:space="preserve"> à 350 kg/m3</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9527439"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B4163E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3,860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6A293C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60BDA4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5F8B212"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D09B98F" w14:textId="77777777">
            <w:pPr>
              <w:spacing w:after="0" w:line="240" w:lineRule="auto"/>
              <w:jc w:val="center"/>
              <w:rPr>
                <w:rFonts w:ascii="Arial" w:hAnsi="Arial" w:cs="Arial"/>
                <w:b/>
                <w:bCs/>
                <w:i/>
                <w:iCs/>
                <w:sz w:val="20"/>
                <w:szCs w:val="20"/>
                <w:lang w:eastAsia="fr-FR"/>
              </w:rPr>
            </w:pPr>
            <w:r w:rsidRPr="00F5761C">
              <w:rPr>
                <w:rFonts w:ascii="Arial" w:hAnsi="Arial" w:cs="Arial"/>
                <w:b/>
                <w:bCs/>
                <w:i/>
                <w:iCs/>
                <w:sz w:val="20"/>
                <w:szCs w:val="20"/>
                <w:lang w:eastAsia="fr-FR"/>
              </w:rPr>
              <w:t>3.5</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9206183" w14:textId="77777777">
            <w:pPr>
              <w:spacing w:after="0" w:line="240" w:lineRule="auto"/>
              <w:rPr>
                <w:rFonts w:ascii="Arial" w:hAnsi="Arial" w:cs="Arial"/>
                <w:b/>
                <w:bCs/>
                <w:i/>
                <w:iCs/>
                <w:sz w:val="20"/>
                <w:szCs w:val="20"/>
                <w:lang w:eastAsia="fr-FR"/>
              </w:rPr>
            </w:pPr>
            <w:r w:rsidRPr="00F5761C">
              <w:rPr>
                <w:rFonts w:ascii="Arial" w:hAnsi="Arial" w:cs="Arial"/>
                <w:b/>
                <w:bCs/>
                <w:i/>
                <w:iCs/>
                <w:sz w:val="20"/>
                <w:szCs w:val="20"/>
                <w:lang w:eastAsia="fr-FR"/>
              </w:rPr>
              <w:t>Enduits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A49D22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D0F194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74971B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79D3B4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6A57913"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0D41FC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3.5.0</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4D2DFF8"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Enduits </w:t>
            </w:r>
            <w:proofErr w:type="gramStart"/>
            <w:r w:rsidRPr="00F5761C">
              <w:rPr>
                <w:rFonts w:ascii="Arial" w:hAnsi="Arial" w:cs="Arial"/>
                <w:sz w:val="20"/>
                <w:szCs w:val="20"/>
                <w:lang w:eastAsia="fr-FR"/>
              </w:rPr>
              <w:t>intérieurs  au</w:t>
            </w:r>
            <w:proofErr w:type="gramEnd"/>
            <w:r w:rsidRPr="00F5761C">
              <w:rPr>
                <w:rFonts w:ascii="Arial" w:hAnsi="Arial" w:cs="Arial"/>
                <w:sz w:val="20"/>
                <w:szCs w:val="20"/>
                <w:lang w:eastAsia="fr-FR"/>
              </w:rPr>
              <w:t xml:space="preserve"> mortier dosé 300 kg/m3 pour le Bureau et magasin</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8E6F10E"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EBA764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83,520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257A97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80C9B0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3D67E040"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522939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3.5.1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A84B87D"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Enduits </w:t>
            </w:r>
            <w:proofErr w:type="gramStart"/>
            <w:r w:rsidRPr="00F5761C">
              <w:rPr>
                <w:rFonts w:ascii="Arial" w:hAnsi="Arial" w:cs="Arial"/>
                <w:sz w:val="20"/>
                <w:szCs w:val="20"/>
                <w:lang w:eastAsia="fr-FR"/>
              </w:rPr>
              <w:t>intérieurs  au</w:t>
            </w:r>
            <w:proofErr w:type="gramEnd"/>
            <w:r w:rsidRPr="00F5761C">
              <w:rPr>
                <w:rFonts w:ascii="Arial" w:hAnsi="Arial" w:cs="Arial"/>
                <w:sz w:val="20"/>
                <w:szCs w:val="20"/>
                <w:lang w:eastAsia="fr-FR"/>
              </w:rPr>
              <w:t xml:space="preserve"> mortier dosé 300 kg/m3 pour tableau</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0A64278"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550ABC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35,100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2DA648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F507A1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F1D3D70"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5512DDA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FCF1B4D"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 - TOTAL 3</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757309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6EEEB1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6BE9977"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9125394"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775693E5"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1FCAE86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64179ED"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Charpente - Couverture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8EF44C6"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E2E4B4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10BADFB"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81E23F7"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r>
      <w:tr w:rsidRPr="00F74909" w:rsidR="00F74909" w:rsidTr="00E045D2" w14:paraId="0389B499"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4F74A357"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4.1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8AB10DA"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Charpente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5B269A3"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88B8861"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BFBB5D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27D148A"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r>
      <w:tr w:rsidRPr="00F74909" w:rsidR="00F74909" w:rsidTr="00E045D2" w14:paraId="0C94FFE7"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54E2097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4.1.1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E927A7D"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pose de ferme assemblée en bois rouge de section 4x16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4720033"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47E88DB"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0,895</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5551BB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D15135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59B32891"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4B29F2F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4.1.2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35AFAD3"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pose de lisse sur pignon en basting de section 8x16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4552540"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182F5B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0,384</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8197C3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4BF4B2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46B1CD99"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49281B8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4.1.3</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2B3F756"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pose de pannes en basting de section 8x16 cm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D245F0D"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vertAlign w:val="superscript"/>
                <w:lang w:eastAsia="fr-FR"/>
              </w:rPr>
              <w:t>3</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75F7A7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4,141</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4EB2EE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D72584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D4775D2"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E2941B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4.1.4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FCA1EB4"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pose de planche de rive en bois de section 3x30 cm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808E5D1"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ml</w:t>
            </w:r>
            <w:proofErr w:type="gram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865314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84,740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D2167E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59B2E2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044D9EFB"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97FF4B2"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4.2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CDB30CB"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Couverture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FEBDDAC"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6A3E821"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90CE8E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F4F67C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176A36C9"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0D8BA8F"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4.2.1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579BC58"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Couverture en tôle aluminium Ep. 5/10è </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A3B3EE2"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DE81F7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335,265</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D0B2CD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0C4C29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50A9682D"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0C4704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4.2.2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B13F5B2"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Faîtière en aluminium Ep. 5/10è</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7C5A219"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ml</w:t>
            </w:r>
            <w:proofErr w:type="gramEnd"/>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3E8A3C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32,550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EDFC52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99B94D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0F2FD3EA"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0E0E540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6BB380F"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 - TOTAL 4</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7628046"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8DFDBB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EFBDC1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F37EA9A"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66969893"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8E173C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5</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C24575D"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Menuiserie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9386718"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3D7FB87"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FD954E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F9A896A"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r>
      <w:tr w:rsidRPr="00F74909" w:rsidR="00F74909" w:rsidTr="00E045D2" w14:paraId="03C36707"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A681CF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72CEABB"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135D317"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8EFD3F3"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3A2ECC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6C61ECB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r>
      <w:tr w:rsidRPr="00F74909" w:rsidR="00F74909" w:rsidTr="00E045D2" w14:paraId="3C48F3AD" w14:textId="77777777">
        <w:trPr>
          <w:trHeight w:val="947"/>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A5427B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5,1</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984B62F"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Fourniture et pose de bloc de </w:t>
            </w:r>
            <w:proofErr w:type="spellStart"/>
            <w:r w:rsidRPr="00F5761C">
              <w:rPr>
                <w:rFonts w:ascii="Arial" w:hAnsi="Arial" w:cs="Arial"/>
                <w:sz w:val="20"/>
                <w:szCs w:val="20"/>
                <w:lang w:eastAsia="fr-FR"/>
              </w:rPr>
              <w:t>metallique</w:t>
            </w:r>
            <w:proofErr w:type="spellEnd"/>
            <w:r w:rsidRPr="00F5761C">
              <w:rPr>
                <w:rFonts w:ascii="Arial" w:hAnsi="Arial" w:cs="Arial"/>
                <w:sz w:val="20"/>
                <w:szCs w:val="20"/>
                <w:lang w:eastAsia="fr-FR"/>
              </w:rPr>
              <w:t xml:space="preserve"> à 1 battant 100x220 avec 2 portes cadenas et toutes autres sujétions pour le bureau et le </w:t>
            </w:r>
            <w:proofErr w:type="spellStart"/>
            <w:r w:rsidRPr="00F5761C">
              <w:rPr>
                <w:rFonts w:ascii="Arial" w:hAnsi="Arial" w:cs="Arial"/>
                <w:sz w:val="20"/>
                <w:szCs w:val="20"/>
                <w:lang w:eastAsia="fr-FR"/>
              </w:rPr>
              <w:t>magsin</w:t>
            </w:r>
            <w:proofErr w:type="spellEnd"/>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34DD1C3" w14:textId="77777777">
            <w:pPr>
              <w:spacing w:after="0" w:line="240" w:lineRule="auto"/>
              <w:jc w:val="center"/>
              <w:rPr>
                <w:rFonts w:ascii="Arial" w:hAnsi="Arial" w:cs="Arial"/>
                <w:i/>
                <w:iCs/>
                <w:sz w:val="20"/>
                <w:szCs w:val="20"/>
                <w:lang w:eastAsia="fr-FR"/>
              </w:rPr>
            </w:pPr>
            <w:r w:rsidRPr="00F5761C">
              <w:rPr>
                <w:rFonts w:ascii="Arial" w:hAnsi="Arial" w:cs="Arial"/>
                <w:i/>
                <w:iCs/>
                <w:sz w:val="20"/>
                <w:szCs w:val="20"/>
                <w:lang w:eastAsia="fr-FR"/>
              </w:rPr>
              <w:t>U</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B74F18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062405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44A952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EBF5CC8" w14:textId="77777777">
        <w:trPr>
          <w:trHeight w:val="1223"/>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55B90D03"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5,2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7350BC6"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Fourniture et pose de bloc de </w:t>
            </w:r>
            <w:proofErr w:type="spellStart"/>
            <w:r w:rsidRPr="00F5761C">
              <w:rPr>
                <w:rFonts w:ascii="Arial" w:hAnsi="Arial" w:cs="Arial"/>
                <w:sz w:val="20"/>
                <w:szCs w:val="20"/>
                <w:lang w:eastAsia="fr-FR"/>
              </w:rPr>
              <w:t>fenetre</w:t>
            </w:r>
            <w:proofErr w:type="spellEnd"/>
            <w:r w:rsidRPr="00F5761C">
              <w:rPr>
                <w:rFonts w:ascii="Arial" w:hAnsi="Arial" w:cs="Arial"/>
                <w:sz w:val="20"/>
                <w:szCs w:val="20"/>
                <w:lang w:eastAsia="fr-FR"/>
              </w:rPr>
              <w:t xml:space="preserve"> extérieure à 2 battants 140x110 cm en bois dur comprenant cadre de section 7x15, </w:t>
            </w:r>
            <w:proofErr w:type="gramStart"/>
            <w:r w:rsidRPr="00F5761C">
              <w:rPr>
                <w:rFonts w:ascii="Arial" w:hAnsi="Arial" w:cs="Arial"/>
                <w:sz w:val="20"/>
                <w:szCs w:val="20"/>
                <w:lang w:eastAsia="fr-FR"/>
              </w:rPr>
              <w:t>battant  en</w:t>
            </w:r>
            <w:proofErr w:type="gramEnd"/>
            <w:r w:rsidRPr="00F5761C">
              <w:rPr>
                <w:rFonts w:ascii="Arial" w:hAnsi="Arial" w:cs="Arial"/>
                <w:sz w:val="20"/>
                <w:szCs w:val="20"/>
                <w:lang w:eastAsia="fr-FR"/>
              </w:rPr>
              <w:t xml:space="preserve"> lames assemblées en feuillure et languette avec barres transversales et </w:t>
            </w:r>
            <w:proofErr w:type="spellStart"/>
            <w:r w:rsidRPr="00F5761C">
              <w:rPr>
                <w:rFonts w:ascii="Arial" w:hAnsi="Arial" w:cs="Arial"/>
                <w:sz w:val="20"/>
                <w:szCs w:val="20"/>
                <w:lang w:eastAsia="fr-FR"/>
              </w:rPr>
              <w:t>diagonales,toutes</w:t>
            </w:r>
            <w:proofErr w:type="spellEnd"/>
            <w:r w:rsidRPr="00F5761C">
              <w:rPr>
                <w:rFonts w:ascii="Arial" w:hAnsi="Arial" w:cs="Arial"/>
                <w:sz w:val="20"/>
                <w:szCs w:val="20"/>
                <w:lang w:eastAsia="fr-FR"/>
              </w:rPr>
              <w:t xml:space="preserve"> autres sujétions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911830D" w14:textId="77777777">
            <w:pPr>
              <w:spacing w:after="0" w:line="240" w:lineRule="auto"/>
              <w:jc w:val="center"/>
              <w:rPr>
                <w:rFonts w:ascii="Arial" w:hAnsi="Arial" w:cs="Arial"/>
                <w:i/>
                <w:iCs/>
                <w:sz w:val="20"/>
                <w:szCs w:val="20"/>
                <w:lang w:eastAsia="fr-FR"/>
              </w:rPr>
            </w:pPr>
            <w:r w:rsidRPr="00F5761C">
              <w:rPr>
                <w:rFonts w:ascii="Arial" w:hAnsi="Arial" w:cs="Arial"/>
                <w:i/>
                <w:iCs/>
                <w:sz w:val="20"/>
                <w:szCs w:val="20"/>
                <w:lang w:eastAsia="fr-FR"/>
              </w:rPr>
              <w:t>U</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FDD2E3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342B91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1C286F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3C35307" w14:textId="77777777">
        <w:trPr>
          <w:trHeight w:val="947"/>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3E575C5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5,3</w:t>
            </w:r>
          </w:p>
        </w:tc>
        <w:tc>
          <w:tcPr>
            <w:tcW w:w="5282" w:type="dxa"/>
            <w:tcBorders>
              <w:top w:val="nil"/>
              <w:left w:val="nil"/>
              <w:bottom w:val="single" w:color="auto" w:sz="4" w:space="0"/>
              <w:right w:val="single" w:color="auto" w:sz="4" w:space="0"/>
            </w:tcBorders>
            <w:shd w:val="clear" w:color="000000" w:fill="FFE699"/>
            <w:vAlign w:val="center"/>
            <w:hideMark/>
          </w:tcPr>
          <w:p w:rsidRPr="00F5761C" w:rsidR="00F5761C" w:rsidP="00F5761C" w:rsidRDefault="00F5761C" w14:paraId="387D6C6A"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Fourniture et pose de grille sur trou d </w:t>
            </w:r>
            <w:proofErr w:type="spellStart"/>
            <w:r w:rsidRPr="00F5761C">
              <w:rPr>
                <w:rFonts w:ascii="Arial" w:hAnsi="Arial" w:cs="Arial"/>
                <w:sz w:val="20"/>
                <w:szCs w:val="20"/>
                <w:lang w:eastAsia="fr-FR"/>
              </w:rPr>
              <w:t>aeration</w:t>
            </w:r>
            <w:proofErr w:type="spellEnd"/>
            <w:r w:rsidRPr="00F5761C">
              <w:rPr>
                <w:rFonts w:ascii="Arial" w:hAnsi="Arial" w:cs="Arial"/>
                <w:sz w:val="20"/>
                <w:szCs w:val="20"/>
                <w:lang w:eastAsia="fr-FR"/>
              </w:rPr>
              <w:t xml:space="preserve"> avec maille anti-moustiques a l </w:t>
            </w:r>
            <w:proofErr w:type="spellStart"/>
            <w:r w:rsidRPr="00F5761C">
              <w:rPr>
                <w:rFonts w:ascii="Arial" w:hAnsi="Arial" w:cs="Arial"/>
                <w:sz w:val="20"/>
                <w:szCs w:val="20"/>
                <w:lang w:eastAsia="fr-FR"/>
              </w:rPr>
              <w:t>arriere</w:t>
            </w:r>
            <w:proofErr w:type="spellEnd"/>
            <w:r w:rsidRPr="00F5761C">
              <w:rPr>
                <w:rFonts w:ascii="Arial" w:hAnsi="Arial" w:cs="Arial"/>
                <w:sz w:val="20"/>
                <w:szCs w:val="20"/>
                <w:lang w:eastAsia="fr-FR"/>
              </w:rPr>
              <w:t xml:space="preserve"> du magasin de 100x40</w:t>
            </w:r>
            <w:proofErr w:type="gramStart"/>
            <w:r w:rsidRPr="00F5761C">
              <w:rPr>
                <w:rFonts w:ascii="Arial" w:hAnsi="Arial" w:cs="Arial"/>
                <w:sz w:val="20"/>
                <w:szCs w:val="20"/>
                <w:lang w:eastAsia="fr-FR"/>
              </w:rPr>
              <w:t>cm,toutes</w:t>
            </w:r>
            <w:proofErr w:type="gramEnd"/>
            <w:r w:rsidRPr="00F5761C">
              <w:rPr>
                <w:rFonts w:ascii="Arial" w:hAnsi="Arial" w:cs="Arial"/>
                <w:sz w:val="20"/>
                <w:szCs w:val="20"/>
                <w:lang w:eastAsia="fr-FR"/>
              </w:rPr>
              <w:t xml:space="preserve"> autres sujétions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EB4E1F2" w14:textId="77777777">
            <w:pPr>
              <w:spacing w:after="0" w:line="240" w:lineRule="auto"/>
              <w:jc w:val="center"/>
              <w:rPr>
                <w:rFonts w:ascii="Arial" w:hAnsi="Arial" w:cs="Arial"/>
                <w:i/>
                <w:iCs/>
                <w:sz w:val="20"/>
                <w:szCs w:val="20"/>
                <w:lang w:eastAsia="fr-FR"/>
              </w:rPr>
            </w:pPr>
            <w:r w:rsidRPr="00F5761C">
              <w:rPr>
                <w:rFonts w:ascii="Arial" w:hAnsi="Arial" w:cs="Arial"/>
                <w:i/>
                <w:iCs/>
                <w:sz w:val="20"/>
                <w:szCs w:val="20"/>
                <w:lang w:eastAsia="fr-FR"/>
              </w:rPr>
              <w:t>U</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C4CC6A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1,00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86E927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74F4F0B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40B4C42" w14:textId="77777777">
        <w:trPr>
          <w:trHeight w:val="1480"/>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7551660" w14:textId="77777777">
            <w:pPr>
              <w:spacing w:after="0" w:line="240" w:lineRule="auto"/>
              <w:jc w:val="center"/>
              <w:rPr>
                <w:rFonts w:ascii="Arial" w:hAnsi="Arial" w:cs="Arial"/>
                <w:i/>
                <w:iCs/>
                <w:sz w:val="20"/>
                <w:szCs w:val="20"/>
                <w:lang w:eastAsia="fr-FR"/>
              </w:rPr>
            </w:pPr>
            <w:r w:rsidRPr="00F5761C">
              <w:rPr>
                <w:rFonts w:ascii="Arial" w:hAnsi="Arial" w:cs="Arial"/>
                <w:i/>
                <w:iCs/>
                <w:sz w:val="20"/>
                <w:szCs w:val="20"/>
                <w:lang w:eastAsia="fr-FR"/>
              </w:rPr>
              <w:t>5,4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6482AD5" w14:textId="77777777">
            <w:pPr>
              <w:spacing w:after="0" w:line="240" w:lineRule="auto"/>
              <w:rPr>
                <w:rFonts w:ascii="Arial" w:hAnsi="Arial" w:cs="Arial"/>
                <w:i/>
                <w:iCs/>
                <w:sz w:val="20"/>
                <w:szCs w:val="20"/>
                <w:lang w:eastAsia="fr-FR"/>
              </w:rPr>
            </w:pPr>
            <w:r w:rsidRPr="00F5761C">
              <w:rPr>
                <w:rFonts w:ascii="Arial" w:hAnsi="Arial" w:cs="Arial"/>
                <w:i/>
                <w:iCs/>
                <w:sz w:val="20"/>
                <w:szCs w:val="20"/>
                <w:lang w:eastAsia="fr-FR"/>
              </w:rPr>
              <w:t xml:space="preserve">Fourniture et pose de bloc de porte extérieure à 1 battant 122x100 cm en bois dur comprenant cadre de section 7x15, </w:t>
            </w:r>
            <w:proofErr w:type="gramStart"/>
            <w:r w:rsidRPr="00F5761C">
              <w:rPr>
                <w:rFonts w:ascii="Arial" w:hAnsi="Arial" w:cs="Arial"/>
                <w:i/>
                <w:iCs/>
                <w:sz w:val="20"/>
                <w:szCs w:val="20"/>
                <w:lang w:eastAsia="fr-FR"/>
              </w:rPr>
              <w:t>battant  en</w:t>
            </w:r>
            <w:proofErr w:type="gramEnd"/>
            <w:r w:rsidRPr="00F5761C">
              <w:rPr>
                <w:rFonts w:ascii="Arial" w:hAnsi="Arial" w:cs="Arial"/>
                <w:i/>
                <w:iCs/>
                <w:sz w:val="20"/>
                <w:szCs w:val="20"/>
                <w:lang w:eastAsia="fr-FR"/>
              </w:rPr>
              <w:t xml:space="preserve"> lames assemblées en feuillure et languette avec barres transversales et diagonales, 3 paumelles, 2 portes cadenas et toutes autres sujétions</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99FEB92" w14:textId="77777777">
            <w:pPr>
              <w:spacing w:after="0" w:line="240" w:lineRule="auto"/>
              <w:jc w:val="center"/>
              <w:rPr>
                <w:rFonts w:ascii="Arial" w:hAnsi="Arial" w:cs="Arial"/>
                <w:i/>
                <w:iCs/>
                <w:sz w:val="20"/>
                <w:szCs w:val="20"/>
                <w:lang w:eastAsia="fr-FR"/>
              </w:rPr>
            </w:pPr>
            <w:r w:rsidRPr="00F5761C">
              <w:rPr>
                <w:rFonts w:ascii="Arial" w:hAnsi="Arial" w:cs="Arial"/>
                <w:i/>
                <w:iCs/>
                <w:sz w:val="20"/>
                <w:szCs w:val="20"/>
                <w:lang w:eastAsia="fr-FR"/>
              </w:rPr>
              <w:t>U</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71D10B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3,00</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117EE3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2E1984E0"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0D431060"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6079535F"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98043B9"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 - TOTAL 5</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8B2CC6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E57533F"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7215F9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65D1D8B"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27B00173" w14:textId="77777777">
        <w:trPr>
          <w:trHeight w:val="315"/>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60D7F329"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6</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7986640"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Peinture</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0C9796D8"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E829E08"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3F5704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59E0FF53"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r>
      <w:tr w:rsidRPr="00F74909" w:rsidR="00F74909" w:rsidTr="00E045D2" w14:paraId="1E386840" w14:textId="77777777">
        <w:trPr>
          <w:trHeight w:val="947"/>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6345AA4"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6.2</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1861274"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Fourniture et application de peinture glycérophtalique sur blocs de portes et planches de rives y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F7ED3EA"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F94A7C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28,12</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4F63D9D"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5A67738"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2341CE03"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75042EF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6</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C8AEA7D"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Fourniture et application de peinture </w:t>
            </w:r>
            <w:proofErr w:type="spellStart"/>
            <w:r w:rsidRPr="00F5761C">
              <w:rPr>
                <w:rFonts w:ascii="Arial" w:hAnsi="Arial" w:cs="Arial"/>
                <w:sz w:val="20"/>
                <w:szCs w:val="20"/>
                <w:lang w:eastAsia="fr-FR"/>
              </w:rPr>
              <w:t>a</w:t>
            </w:r>
            <w:proofErr w:type="spellEnd"/>
            <w:r w:rsidRPr="00F5761C">
              <w:rPr>
                <w:rFonts w:ascii="Arial" w:hAnsi="Arial" w:cs="Arial"/>
                <w:sz w:val="20"/>
                <w:szCs w:val="20"/>
                <w:lang w:eastAsia="fr-FR"/>
              </w:rPr>
              <w:t xml:space="preserve"> huile </w:t>
            </w:r>
            <w:proofErr w:type="spellStart"/>
            <w:r w:rsidRPr="00F5761C">
              <w:rPr>
                <w:rFonts w:ascii="Arial" w:hAnsi="Arial" w:cs="Arial"/>
                <w:sz w:val="20"/>
                <w:szCs w:val="20"/>
                <w:lang w:eastAsia="fr-FR"/>
              </w:rPr>
              <w:t>bureau+magasin</w:t>
            </w:r>
            <w:proofErr w:type="spellEnd"/>
            <w:r w:rsidRPr="00F5761C">
              <w:rPr>
                <w:rFonts w:ascii="Arial" w:hAnsi="Arial" w:cs="Arial"/>
                <w:sz w:val="20"/>
                <w:szCs w:val="20"/>
                <w:lang w:eastAsia="fr-FR"/>
              </w:rPr>
              <w:t xml:space="preserve"> compris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385283C5"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095E58C"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83,52</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194028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4632BB2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74A8D92F" w14:textId="77777777">
        <w:trPr>
          <w:trHeight w:val="631"/>
        </w:trPr>
        <w:tc>
          <w:tcPr>
            <w:tcW w:w="672" w:type="dxa"/>
            <w:tcBorders>
              <w:top w:val="nil"/>
              <w:left w:val="single" w:color="auto" w:sz="4" w:space="0"/>
              <w:bottom w:val="single" w:color="auto" w:sz="4" w:space="0"/>
              <w:right w:val="single" w:color="auto" w:sz="4" w:space="0"/>
            </w:tcBorders>
            <w:shd w:val="clear" w:color="auto" w:fill="auto"/>
            <w:noWrap/>
            <w:vAlign w:val="center"/>
            <w:hideMark/>
          </w:tcPr>
          <w:p w:rsidRPr="00F5761C" w:rsidR="00F5761C" w:rsidP="00F5761C" w:rsidRDefault="00F5761C" w14:paraId="2E890795"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6.4</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9F4A556" w14:textId="77777777">
            <w:pPr>
              <w:spacing w:after="0" w:line="240" w:lineRule="auto"/>
              <w:rPr>
                <w:rFonts w:ascii="Arial" w:hAnsi="Arial" w:cs="Arial"/>
                <w:sz w:val="20"/>
                <w:szCs w:val="20"/>
                <w:lang w:eastAsia="fr-FR"/>
              </w:rPr>
            </w:pPr>
            <w:r w:rsidRPr="00F5761C">
              <w:rPr>
                <w:rFonts w:ascii="Arial" w:hAnsi="Arial" w:cs="Arial"/>
                <w:sz w:val="20"/>
                <w:szCs w:val="20"/>
                <w:lang w:eastAsia="fr-FR"/>
              </w:rPr>
              <w:t xml:space="preserve">Fourniture et application d'ardoisine sur </w:t>
            </w:r>
            <w:proofErr w:type="gramStart"/>
            <w:r w:rsidRPr="00F5761C">
              <w:rPr>
                <w:rFonts w:ascii="Arial" w:hAnsi="Arial" w:cs="Arial"/>
                <w:sz w:val="20"/>
                <w:szCs w:val="20"/>
                <w:lang w:eastAsia="fr-FR"/>
              </w:rPr>
              <w:t>tableau  compris</w:t>
            </w:r>
            <w:proofErr w:type="gramEnd"/>
            <w:r w:rsidRPr="00F5761C">
              <w:rPr>
                <w:rFonts w:ascii="Arial" w:hAnsi="Arial" w:cs="Arial"/>
                <w:sz w:val="20"/>
                <w:szCs w:val="20"/>
                <w:lang w:eastAsia="fr-FR"/>
              </w:rPr>
              <w:t xml:space="preserve"> toutes sujétions</w:t>
            </w:r>
          </w:p>
        </w:tc>
        <w:tc>
          <w:tcPr>
            <w:tcW w:w="1029"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977B5A7" w14:textId="77777777">
            <w:pPr>
              <w:spacing w:after="0" w:line="240" w:lineRule="auto"/>
              <w:jc w:val="center"/>
              <w:rPr>
                <w:rFonts w:ascii="Arial" w:hAnsi="Arial" w:cs="Arial"/>
                <w:sz w:val="20"/>
                <w:szCs w:val="20"/>
                <w:lang w:eastAsia="fr-FR"/>
              </w:rPr>
            </w:pPr>
            <w:proofErr w:type="gramStart"/>
            <w:r w:rsidRPr="00F5761C">
              <w:rPr>
                <w:rFonts w:ascii="Arial" w:hAnsi="Arial" w:cs="Arial"/>
                <w:sz w:val="20"/>
                <w:szCs w:val="20"/>
                <w:lang w:eastAsia="fr-FR"/>
              </w:rPr>
              <w:t>m</w:t>
            </w:r>
            <w:proofErr w:type="gramEnd"/>
            <w:r w:rsidRPr="00F5761C">
              <w:rPr>
                <w:rFonts w:ascii="Arial" w:hAnsi="Arial" w:cs="Arial"/>
                <w:sz w:val="20"/>
                <w:szCs w:val="20"/>
                <w:lang w:eastAsia="fr-FR"/>
              </w:rPr>
              <w:t>²</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080803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54,99</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7CC48351"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noWrap/>
            <w:vAlign w:val="center"/>
            <w:hideMark/>
          </w:tcPr>
          <w:p w:rsidRPr="00F5761C" w:rsidR="00F5761C" w:rsidP="00F5761C" w:rsidRDefault="00F5761C" w14:paraId="19EEAE7E"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xml:space="preserve">                  -     </w:t>
            </w:r>
          </w:p>
        </w:tc>
      </w:tr>
      <w:tr w:rsidRPr="00F74909" w:rsidR="00F74909" w:rsidTr="00E045D2" w14:paraId="6BE53D5A"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0CA0CFDF"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05351CA" w14:textId="77777777">
            <w:pPr>
              <w:spacing w:after="0" w:line="240" w:lineRule="auto"/>
              <w:jc w:val="right"/>
              <w:rPr>
                <w:rFonts w:ascii="Arial" w:hAnsi="Arial" w:cs="Arial"/>
                <w:b/>
                <w:bCs/>
                <w:sz w:val="20"/>
                <w:szCs w:val="20"/>
                <w:lang w:eastAsia="fr-FR"/>
              </w:rPr>
            </w:pPr>
            <w:r w:rsidRPr="00F5761C">
              <w:rPr>
                <w:rFonts w:ascii="Arial" w:hAnsi="Arial" w:cs="Arial"/>
                <w:b/>
                <w:bCs/>
                <w:sz w:val="20"/>
                <w:szCs w:val="20"/>
                <w:lang w:eastAsia="fr-FR"/>
              </w:rPr>
              <w:t>SOUS - TOTAL 6</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67757990"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20C57895"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2AFBBDA"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3AC67E3A"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     </w:t>
            </w:r>
          </w:p>
        </w:tc>
      </w:tr>
      <w:tr w:rsidRPr="00F74909" w:rsidR="00F74909" w:rsidTr="00E045D2" w14:paraId="7EA2AD7F" w14:textId="77777777">
        <w:trPr>
          <w:trHeight w:val="315"/>
        </w:trPr>
        <w:tc>
          <w:tcPr>
            <w:tcW w:w="672" w:type="dxa"/>
            <w:tcBorders>
              <w:top w:val="nil"/>
              <w:left w:val="single" w:color="auto" w:sz="4" w:space="0"/>
              <w:bottom w:val="single" w:color="auto" w:sz="4" w:space="0"/>
              <w:right w:val="single" w:color="auto" w:sz="4" w:space="0"/>
            </w:tcBorders>
            <w:shd w:val="clear" w:color="auto" w:fill="auto"/>
            <w:vAlign w:val="center"/>
            <w:hideMark/>
          </w:tcPr>
          <w:p w:rsidRPr="00F5761C" w:rsidR="00F5761C" w:rsidP="00F5761C" w:rsidRDefault="00F5761C" w14:paraId="546F8E12"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 </w:t>
            </w:r>
          </w:p>
        </w:tc>
        <w:tc>
          <w:tcPr>
            <w:tcW w:w="528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6AA236D" w14:textId="77777777">
            <w:pPr>
              <w:spacing w:after="0" w:line="240" w:lineRule="auto"/>
              <w:jc w:val="center"/>
              <w:rPr>
                <w:rFonts w:ascii="Arial" w:hAnsi="Arial" w:cs="Arial"/>
                <w:b/>
                <w:bCs/>
                <w:sz w:val="20"/>
                <w:szCs w:val="20"/>
                <w:lang w:eastAsia="fr-FR"/>
              </w:rPr>
            </w:pPr>
            <w:r w:rsidRPr="00F5761C">
              <w:rPr>
                <w:rFonts w:ascii="Arial" w:hAnsi="Arial" w:cs="Arial"/>
                <w:b/>
                <w:bCs/>
                <w:sz w:val="20"/>
                <w:szCs w:val="20"/>
                <w:lang w:eastAsia="fr-FR"/>
              </w:rPr>
              <w:t>TOTAL GENERAL HT</w:t>
            </w:r>
          </w:p>
        </w:tc>
        <w:tc>
          <w:tcPr>
            <w:tcW w:w="1029"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581DF319"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44"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1003F282"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153"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027B1256" w14:textId="77777777">
            <w:pPr>
              <w:spacing w:after="0" w:line="240" w:lineRule="auto"/>
              <w:jc w:val="center"/>
              <w:rPr>
                <w:rFonts w:ascii="Arial" w:hAnsi="Arial" w:cs="Arial"/>
                <w:sz w:val="20"/>
                <w:szCs w:val="20"/>
                <w:lang w:eastAsia="fr-FR"/>
              </w:rPr>
            </w:pPr>
            <w:r w:rsidRPr="00F5761C">
              <w:rPr>
                <w:rFonts w:ascii="Arial" w:hAnsi="Arial" w:cs="Arial"/>
                <w:sz w:val="20"/>
                <w:szCs w:val="20"/>
                <w:lang w:eastAsia="fr-FR"/>
              </w:rPr>
              <w:t> </w:t>
            </w:r>
          </w:p>
        </w:tc>
        <w:tc>
          <w:tcPr>
            <w:tcW w:w="1252" w:type="dxa"/>
            <w:tcBorders>
              <w:top w:val="nil"/>
              <w:left w:val="nil"/>
              <w:bottom w:val="single" w:color="auto" w:sz="4" w:space="0"/>
              <w:right w:val="single" w:color="auto" w:sz="4" w:space="0"/>
            </w:tcBorders>
            <w:shd w:val="clear" w:color="auto" w:fill="auto"/>
            <w:vAlign w:val="center"/>
            <w:hideMark/>
          </w:tcPr>
          <w:p w:rsidRPr="00F5761C" w:rsidR="00F5761C" w:rsidP="00F5761C" w:rsidRDefault="00F5761C" w14:paraId="467B2E0E" w14:textId="77777777">
            <w:pPr>
              <w:spacing w:after="0" w:line="240" w:lineRule="auto"/>
              <w:rPr>
                <w:rFonts w:ascii="Arial" w:hAnsi="Arial" w:cs="Arial"/>
                <w:b/>
                <w:bCs/>
                <w:sz w:val="20"/>
                <w:szCs w:val="20"/>
                <w:lang w:eastAsia="fr-FR"/>
              </w:rPr>
            </w:pPr>
            <w:r w:rsidRPr="00F5761C">
              <w:rPr>
                <w:rFonts w:ascii="Arial" w:hAnsi="Arial" w:cs="Arial"/>
                <w:b/>
                <w:bCs/>
                <w:sz w:val="20"/>
                <w:szCs w:val="20"/>
                <w:lang w:eastAsia="fr-FR"/>
              </w:rPr>
              <w:t xml:space="preserve">                 -     </w:t>
            </w:r>
          </w:p>
        </w:tc>
      </w:tr>
    </w:tbl>
    <w:p w:rsidR="003036EA" w:rsidP="003036EA" w:rsidRDefault="003036EA" w14:paraId="646E4AF7" w14:textId="77777777">
      <w:pPr>
        <w:jc w:val="both"/>
        <w:rPr>
          <w:rFonts w:ascii="Arial" w:hAnsi="Arial" w:cs="Arial"/>
          <w:sz w:val="20"/>
          <w:szCs w:val="20"/>
        </w:rPr>
      </w:pPr>
    </w:p>
    <w:p w:rsidR="003932C0" w:rsidP="003036EA" w:rsidRDefault="00612523" w14:paraId="573DC0AA" w14:textId="1DC303A6">
      <w:pPr>
        <w:jc w:val="both"/>
        <w:rPr>
          <w:rFonts w:ascii="Arial" w:hAnsi="Arial" w:cs="Arial"/>
          <w:sz w:val="20"/>
          <w:szCs w:val="20"/>
        </w:rPr>
      </w:pPr>
      <w:r w:rsidRPr="00612523">
        <w:rPr>
          <w:rFonts w:ascii="Franklin Gothic Book" w:hAnsi="Franklin Gothic Book" w:cs="Arial"/>
          <w:b/>
          <w:bCs/>
          <w:lang w:eastAsia="en-GB"/>
        </w:rPr>
        <w:t xml:space="preserve"> </w:t>
      </w:r>
      <w:r w:rsidR="009403D3">
        <w:rPr>
          <w:rFonts w:ascii="Franklin Gothic Book" w:hAnsi="Franklin Gothic Book" w:cs="Arial"/>
          <w:b/>
          <w:bCs/>
          <w:lang w:eastAsia="en-GB"/>
        </w:rPr>
        <w:t xml:space="preserve">CADRE DE DEVIS POUR </w:t>
      </w:r>
      <w:r w:rsidRPr="008674D7">
        <w:rPr>
          <w:rFonts w:ascii="Franklin Gothic Book" w:hAnsi="Franklin Gothic Book" w:cs="Arial"/>
          <w:b/>
          <w:bCs/>
          <w:lang w:eastAsia="en-GB"/>
        </w:rPr>
        <w:t xml:space="preserve">QUIPEMENTS DES SALLES DE CLASSES ET </w:t>
      </w:r>
      <w:r w:rsidRPr="008674D7" w:rsidR="00056AA2">
        <w:rPr>
          <w:rFonts w:ascii="Franklin Gothic Book" w:hAnsi="Franklin Gothic Book" w:cs="Arial"/>
          <w:b/>
          <w:bCs/>
          <w:lang w:eastAsia="en-GB"/>
        </w:rPr>
        <w:t>BUREAUX</w:t>
      </w:r>
      <w:r w:rsidR="00056AA2">
        <w:rPr>
          <w:rFonts w:ascii="Franklin Gothic Book" w:hAnsi="Franklin Gothic Book" w:cs="Arial"/>
          <w:b/>
          <w:bCs/>
          <w:lang w:eastAsia="en-GB"/>
        </w:rPr>
        <w:t xml:space="preserve"> D’UN</w:t>
      </w:r>
      <w:r w:rsidR="009403D3">
        <w:rPr>
          <w:rFonts w:ascii="Franklin Gothic Book" w:hAnsi="Franklin Gothic Book" w:cs="Arial"/>
          <w:b/>
          <w:bCs/>
          <w:lang w:eastAsia="en-GB"/>
        </w:rPr>
        <w:t xml:space="preserve"> HANGAR</w:t>
      </w:r>
    </w:p>
    <w:tbl>
      <w:tblPr>
        <w:tblW w:w="10919" w:type="dxa"/>
        <w:tblInd w:w="-165" w:type="dxa"/>
        <w:tblLayout w:type="fixed"/>
        <w:tblLook w:val="04A0" w:firstRow="1" w:lastRow="0" w:firstColumn="1" w:lastColumn="0" w:noHBand="0" w:noVBand="1"/>
      </w:tblPr>
      <w:tblGrid>
        <w:gridCol w:w="709"/>
        <w:gridCol w:w="5812"/>
        <w:gridCol w:w="851"/>
        <w:gridCol w:w="1277"/>
        <w:gridCol w:w="849"/>
        <w:gridCol w:w="1421"/>
      </w:tblGrid>
      <w:tr w:rsidRPr="008674D7" w:rsidR="00612523" w:rsidTr="00056AA2" w14:paraId="6E17B3B1" w14:textId="77777777">
        <w:trPr>
          <w:trHeight w:val="373"/>
        </w:trPr>
        <w:tc>
          <w:tcPr>
            <w:tcW w:w="709" w:type="dxa"/>
            <w:tcBorders>
              <w:top w:val="single" w:color="auto" w:sz="4" w:space="0"/>
              <w:left w:val="double" w:color="auto" w:sz="6" w:space="0"/>
              <w:bottom w:val="double" w:color="auto" w:sz="6" w:space="0"/>
              <w:right w:val="double" w:color="auto" w:sz="6" w:space="0"/>
            </w:tcBorders>
            <w:shd w:val="clear" w:color="000000" w:fill="FFFFFF"/>
            <w:vAlign w:val="center"/>
          </w:tcPr>
          <w:p w:rsidRPr="008674D7" w:rsidR="00612523" w:rsidP="008972ED" w:rsidRDefault="00612523" w14:paraId="7C7DDEC6" w14:textId="77777777">
            <w:pPr>
              <w:jc w:val="center"/>
              <w:rPr>
                <w:rFonts w:ascii="Franklin Gothic Book" w:hAnsi="Franklin Gothic Book" w:cs="Arial"/>
                <w:b/>
                <w:lang w:val="en-GB" w:eastAsia="en-GB"/>
              </w:rPr>
            </w:pPr>
            <w:r w:rsidRPr="008674D7">
              <w:rPr>
                <w:rFonts w:ascii="Franklin Gothic Book" w:hAnsi="Franklin Gothic Book" w:cs="Arial"/>
                <w:b/>
                <w:lang w:val="en-GB" w:eastAsia="en-GB"/>
              </w:rPr>
              <w:t>7</w:t>
            </w:r>
          </w:p>
        </w:tc>
        <w:tc>
          <w:tcPr>
            <w:tcW w:w="5812" w:type="dxa"/>
            <w:tcBorders>
              <w:top w:val="single" w:color="auto" w:sz="4" w:space="0"/>
              <w:left w:val="nil"/>
              <w:bottom w:val="double" w:color="auto" w:sz="6" w:space="0"/>
              <w:right w:val="double" w:color="auto" w:sz="6" w:space="0"/>
            </w:tcBorders>
            <w:shd w:val="clear" w:color="000000" w:fill="FFFFFF"/>
            <w:vAlign w:val="center"/>
          </w:tcPr>
          <w:p w:rsidRPr="008674D7" w:rsidR="00612523" w:rsidP="008972ED" w:rsidRDefault="00612523" w14:paraId="03D85429" w14:textId="77777777">
            <w:pPr>
              <w:rPr>
                <w:rFonts w:ascii="Franklin Gothic Book" w:hAnsi="Franklin Gothic Book" w:cs="Arial"/>
                <w:b/>
                <w:bCs/>
                <w:lang w:eastAsia="en-GB"/>
              </w:rPr>
            </w:pPr>
            <w:r w:rsidRPr="008674D7">
              <w:rPr>
                <w:rFonts w:ascii="Franklin Gothic Book" w:hAnsi="Franklin Gothic Book" w:cs="Arial"/>
                <w:b/>
                <w:bCs/>
                <w:lang w:eastAsia="en-GB"/>
              </w:rPr>
              <w:t>EQUIPEMENTS DES SALLES DE CLASSES ET BUREAUX</w:t>
            </w:r>
          </w:p>
        </w:tc>
        <w:tc>
          <w:tcPr>
            <w:tcW w:w="851" w:type="dxa"/>
            <w:tcBorders>
              <w:top w:val="single" w:color="auto" w:sz="4" w:space="0"/>
              <w:left w:val="nil"/>
              <w:bottom w:val="double" w:color="auto" w:sz="6" w:space="0"/>
              <w:right w:val="single" w:color="auto" w:sz="4" w:space="0"/>
            </w:tcBorders>
            <w:shd w:val="clear" w:color="000000" w:fill="FFFFFF"/>
            <w:vAlign w:val="bottom"/>
          </w:tcPr>
          <w:p w:rsidRPr="008674D7" w:rsidR="00612523" w:rsidP="008972ED" w:rsidRDefault="00612523" w14:paraId="1D2150AF" w14:textId="6E89D7FE">
            <w:pPr>
              <w:jc w:val="both"/>
              <w:rPr>
                <w:rFonts w:ascii="Franklin Gothic Book" w:hAnsi="Franklin Gothic Book" w:cs="Arial"/>
                <w:lang w:eastAsia="en-GB"/>
              </w:rPr>
            </w:pPr>
            <w:r w:rsidRPr="008674D7">
              <w:rPr>
                <w:rFonts w:ascii="Franklin Gothic Book" w:hAnsi="Franklin Gothic Book" w:cs="Arial"/>
                <w:lang w:eastAsia="en-GB"/>
              </w:rPr>
              <w:t> </w:t>
            </w:r>
            <w:r w:rsidR="00BB67C0">
              <w:rPr>
                <w:rFonts w:ascii="Franklin Gothic Book" w:hAnsi="Franklin Gothic Book" w:cs="Arial"/>
                <w:lang w:eastAsia="en-GB"/>
              </w:rPr>
              <w:t>UNITE</w:t>
            </w:r>
          </w:p>
        </w:tc>
        <w:tc>
          <w:tcPr>
            <w:tcW w:w="1277" w:type="dxa"/>
            <w:tcBorders>
              <w:top w:val="single" w:color="auto" w:sz="4" w:space="0"/>
              <w:left w:val="single" w:color="auto" w:sz="4" w:space="0"/>
              <w:bottom w:val="double" w:color="auto" w:sz="6" w:space="0"/>
              <w:right w:val="double" w:color="auto" w:sz="6" w:space="0"/>
            </w:tcBorders>
            <w:shd w:val="clear" w:color="000000" w:fill="FFFFFF"/>
            <w:vAlign w:val="center"/>
          </w:tcPr>
          <w:p w:rsidRPr="008674D7" w:rsidR="00612523" w:rsidP="008972ED" w:rsidRDefault="00BB67C0" w14:paraId="22210E5C" w14:textId="7B4AB8A5">
            <w:pPr>
              <w:jc w:val="center"/>
              <w:rPr>
                <w:rFonts w:ascii="Franklin Gothic Book" w:hAnsi="Franklin Gothic Book" w:cs="Arial"/>
                <w:lang w:eastAsia="en-GB"/>
              </w:rPr>
            </w:pPr>
            <w:r>
              <w:rPr>
                <w:rFonts w:ascii="Franklin Gothic Book" w:hAnsi="Franklin Gothic Book" w:cs="Arial"/>
                <w:lang w:eastAsia="en-GB"/>
              </w:rPr>
              <w:t>QUANTITE</w:t>
            </w:r>
          </w:p>
        </w:tc>
        <w:tc>
          <w:tcPr>
            <w:tcW w:w="849" w:type="dxa"/>
            <w:tcBorders>
              <w:top w:val="single" w:color="auto" w:sz="4" w:space="0"/>
              <w:left w:val="nil"/>
              <w:bottom w:val="double" w:color="auto" w:sz="6" w:space="0"/>
              <w:right w:val="single" w:color="auto" w:sz="4" w:space="0"/>
            </w:tcBorders>
            <w:shd w:val="clear" w:color="000000" w:fill="FFFFFF"/>
            <w:vAlign w:val="center"/>
          </w:tcPr>
          <w:p w:rsidRPr="008674D7" w:rsidR="00612523" w:rsidP="008972ED" w:rsidRDefault="00056AA2" w14:paraId="6930AF85" w14:textId="09738757">
            <w:pPr>
              <w:jc w:val="center"/>
              <w:rPr>
                <w:rFonts w:ascii="Franklin Gothic Book" w:hAnsi="Franklin Gothic Book" w:cs="Arial"/>
                <w:lang w:eastAsia="en-GB"/>
              </w:rPr>
            </w:pPr>
            <w:proofErr w:type="gramStart"/>
            <w:r>
              <w:rPr>
                <w:rFonts w:ascii="Franklin Gothic Book" w:hAnsi="Franklin Gothic Book" w:cs="Arial"/>
                <w:lang w:eastAsia="en-GB"/>
              </w:rPr>
              <w:t>P.U</w:t>
            </w:r>
            <w:proofErr w:type="gramEnd"/>
          </w:p>
        </w:tc>
        <w:tc>
          <w:tcPr>
            <w:tcW w:w="1421" w:type="dxa"/>
            <w:tcBorders>
              <w:top w:val="single" w:color="auto" w:sz="4" w:space="0"/>
              <w:left w:val="single" w:color="auto" w:sz="4" w:space="0"/>
              <w:bottom w:val="double" w:color="auto" w:sz="6" w:space="0"/>
              <w:right w:val="double" w:color="auto" w:sz="6" w:space="0"/>
            </w:tcBorders>
            <w:shd w:val="clear" w:color="000000" w:fill="FFFFFF"/>
            <w:vAlign w:val="center"/>
          </w:tcPr>
          <w:p w:rsidRPr="008674D7" w:rsidR="00612523" w:rsidP="00056AA2" w:rsidRDefault="00056AA2" w14:paraId="0BCA61D4" w14:textId="6EBD0CD5">
            <w:pPr>
              <w:rPr>
                <w:rFonts w:ascii="Franklin Gothic Book" w:hAnsi="Franklin Gothic Book" w:cs="Arial"/>
                <w:lang w:eastAsia="en-GB"/>
              </w:rPr>
            </w:pPr>
            <w:r>
              <w:rPr>
                <w:rFonts w:ascii="Franklin Gothic Book" w:hAnsi="Franklin Gothic Book" w:cs="Arial"/>
                <w:lang w:eastAsia="en-GB"/>
              </w:rPr>
              <w:t xml:space="preserve">MONTANT </w:t>
            </w:r>
          </w:p>
        </w:tc>
      </w:tr>
      <w:tr w:rsidRPr="008674D7" w:rsidR="00612523" w:rsidTr="00056AA2" w14:paraId="27384267" w14:textId="77777777">
        <w:trPr>
          <w:trHeight w:val="94"/>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612523" w:rsidP="008972ED" w:rsidRDefault="00612523" w14:paraId="1E55778D" w14:textId="77777777">
            <w:pPr>
              <w:jc w:val="center"/>
              <w:rPr>
                <w:rFonts w:ascii="Franklin Gothic Book" w:hAnsi="Franklin Gothic Book" w:cs="Arial"/>
                <w:lang w:eastAsia="en-GB"/>
              </w:rPr>
            </w:pPr>
            <w:r w:rsidRPr="008674D7">
              <w:rPr>
                <w:rFonts w:ascii="Franklin Gothic Book" w:hAnsi="Franklin Gothic Book" w:cs="Arial"/>
                <w:lang w:eastAsia="en-GB"/>
              </w:rPr>
              <w:t>7.1</w:t>
            </w:r>
          </w:p>
        </w:tc>
        <w:tc>
          <w:tcPr>
            <w:tcW w:w="5812" w:type="dxa"/>
            <w:tcBorders>
              <w:top w:val="nil"/>
              <w:left w:val="nil"/>
              <w:bottom w:val="double" w:color="auto" w:sz="6" w:space="0"/>
              <w:right w:val="double" w:color="auto" w:sz="6" w:space="0"/>
            </w:tcBorders>
            <w:shd w:val="clear" w:color="auto" w:fill="auto"/>
            <w:vAlign w:val="center"/>
          </w:tcPr>
          <w:p w:rsidRPr="008674D7" w:rsidR="00612523" w:rsidP="008972ED" w:rsidRDefault="00612523" w14:paraId="4FD82594"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table banc pour les élèves en bois rouge avec 3 casiers à raison de 65 par école</w:t>
            </w:r>
          </w:p>
        </w:tc>
        <w:tc>
          <w:tcPr>
            <w:tcW w:w="851" w:type="dxa"/>
            <w:tcBorders>
              <w:top w:val="nil"/>
              <w:left w:val="nil"/>
              <w:bottom w:val="double" w:color="auto" w:sz="6" w:space="0"/>
              <w:right w:val="single" w:color="auto" w:sz="4" w:space="0"/>
            </w:tcBorders>
            <w:vAlign w:val="center"/>
          </w:tcPr>
          <w:p w:rsidRPr="008674D7" w:rsidR="00612523" w:rsidP="008972ED" w:rsidRDefault="00612523" w14:paraId="322671F0"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07EDCF7F"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65</w:t>
            </w:r>
          </w:p>
        </w:tc>
        <w:tc>
          <w:tcPr>
            <w:tcW w:w="849" w:type="dxa"/>
            <w:tcBorders>
              <w:top w:val="nil"/>
              <w:left w:val="nil"/>
              <w:bottom w:val="double" w:color="auto" w:sz="6" w:space="0"/>
              <w:right w:val="single" w:color="auto" w:sz="4" w:space="0"/>
            </w:tcBorders>
            <w:vAlign w:val="center"/>
          </w:tcPr>
          <w:p w:rsidRPr="008674D7" w:rsidR="00612523" w:rsidP="008972ED" w:rsidRDefault="00612523" w14:paraId="493DDD4E" w14:textId="77777777">
            <w:pPr>
              <w:jc w:val="center"/>
              <w:rPr>
                <w:rFonts w:ascii="Franklin Gothic Book" w:hAnsi="Franklin Gothic Book" w:cs="Arial"/>
                <w:lang w:val="en-GB" w:eastAsia="en-GB"/>
              </w:rPr>
            </w:pPr>
          </w:p>
        </w:tc>
        <w:tc>
          <w:tcPr>
            <w:tcW w:w="1421"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655FCC94" w14:textId="77777777">
            <w:pPr>
              <w:jc w:val="center"/>
              <w:rPr>
                <w:rFonts w:ascii="Franklin Gothic Book" w:hAnsi="Franklin Gothic Book" w:cs="Arial"/>
                <w:lang w:val="en-GB" w:eastAsia="en-GB"/>
              </w:rPr>
            </w:pPr>
          </w:p>
        </w:tc>
      </w:tr>
      <w:tr w:rsidRPr="008674D7" w:rsidR="00612523" w:rsidTr="00056AA2" w14:paraId="07328D85" w14:textId="77777777">
        <w:trPr>
          <w:trHeight w:val="143"/>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612523" w:rsidP="008972ED" w:rsidRDefault="00612523" w14:paraId="34582DD4"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7.2</w:t>
            </w:r>
          </w:p>
        </w:tc>
        <w:tc>
          <w:tcPr>
            <w:tcW w:w="5812" w:type="dxa"/>
            <w:tcBorders>
              <w:top w:val="nil"/>
              <w:left w:val="nil"/>
              <w:bottom w:val="double" w:color="auto" w:sz="6" w:space="0"/>
              <w:right w:val="double" w:color="auto" w:sz="6" w:space="0"/>
            </w:tcBorders>
            <w:shd w:val="clear" w:color="auto" w:fill="auto"/>
            <w:vAlign w:val="center"/>
          </w:tcPr>
          <w:p w:rsidRPr="008674D7" w:rsidR="00612523" w:rsidP="008972ED" w:rsidRDefault="00612523" w14:paraId="35E2F1A3"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tables bureaux pour les enseignants et directeur avec tiroir et clé en bois rouge par école</w:t>
            </w:r>
          </w:p>
        </w:tc>
        <w:tc>
          <w:tcPr>
            <w:tcW w:w="851" w:type="dxa"/>
            <w:tcBorders>
              <w:top w:val="nil"/>
              <w:left w:val="nil"/>
              <w:bottom w:val="double" w:color="auto" w:sz="6" w:space="0"/>
              <w:right w:val="single" w:color="auto" w:sz="4" w:space="0"/>
            </w:tcBorders>
            <w:vAlign w:val="center"/>
          </w:tcPr>
          <w:p w:rsidRPr="008674D7" w:rsidR="00612523" w:rsidP="008972ED" w:rsidRDefault="00612523" w14:paraId="5E5CC8F7"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289681E6"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4</w:t>
            </w:r>
          </w:p>
        </w:tc>
        <w:tc>
          <w:tcPr>
            <w:tcW w:w="849" w:type="dxa"/>
            <w:tcBorders>
              <w:top w:val="nil"/>
              <w:left w:val="nil"/>
              <w:bottom w:val="double" w:color="auto" w:sz="6" w:space="0"/>
              <w:right w:val="single" w:color="auto" w:sz="4" w:space="0"/>
            </w:tcBorders>
            <w:vAlign w:val="center"/>
          </w:tcPr>
          <w:p w:rsidRPr="008674D7" w:rsidR="00612523" w:rsidP="008972ED" w:rsidRDefault="00612523" w14:paraId="31022A0D" w14:textId="77777777">
            <w:pPr>
              <w:jc w:val="center"/>
              <w:rPr>
                <w:rFonts w:ascii="Franklin Gothic Book" w:hAnsi="Franklin Gothic Book" w:cs="Arial"/>
                <w:lang w:val="en-GB" w:eastAsia="en-GB"/>
              </w:rPr>
            </w:pPr>
          </w:p>
        </w:tc>
        <w:tc>
          <w:tcPr>
            <w:tcW w:w="1421"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3B13F1DD" w14:textId="77777777">
            <w:pPr>
              <w:jc w:val="center"/>
              <w:rPr>
                <w:rFonts w:ascii="Franklin Gothic Book" w:hAnsi="Franklin Gothic Book" w:cs="Arial"/>
                <w:lang w:val="en-GB" w:eastAsia="en-GB"/>
              </w:rPr>
            </w:pPr>
          </w:p>
        </w:tc>
      </w:tr>
      <w:tr w:rsidRPr="008674D7" w:rsidR="00612523" w:rsidTr="00056AA2" w14:paraId="0F0B602A" w14:textId="77777777">
        <w:trPr>
          <w:trHeight w:val="267"/>
        </w:trPr>
        <w:tc>
          <w:tcPr>
            <w:tcW w:w="709" w:type="dxa"/>
            <w:tcBorders>
              <w:top w:val="nil"/>
              <w:left w:val="double" w:color="auto" w:sz="6" w:space="0"/>
              <w:bottom w:val="double" w:color="auto" w:sz="6" w:space="0"/>
              <w:right w:val="double" w:color="auto" w:sz="6" w:space="0"/>
            </w:tcBorders>
            <w:shd w:val="clear" w:color="auto" w:fill="auto"/>
            <w:vAlign w:val="center"/>
          </w:tcPr>
          <w:p w:rsidRPr="008674D7" w:rsidR="00612523" w:rsidP="008972ED" w:rsidRDefault="00612523" w14:paraId="396BDFD0"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7.3</w:t>
            </w:r>
          </w:p>
        </w:tc>
        <w:tc>
          <w:tcPr>
            <w:tcW w:w="5812" w:type="dxa"/>
            <w:tcBorders>
              <w:top w:val="nil"/>
              <w:left w:val="nil"/>
              <w:bottom w:val="double" w:color="auto" w:sz="6" w:space="0"/>
              <w:right w:val="double" w:color="auto" w:sz="6" w:space="0"/>
            </w:tcBorders>
            <w:shd w:val="clear" w:color="auto" w:fill="auto"/>
            <w:vAlign w:val="center"/>
          </w:tcPr>
          <w:p w:rsidRPr="008674D7" w:rsidR="00612523" w:rsidP="008972ED" w:rsidRDefault="00612523" w14:paraId="7A7606C0" w14:textId="77777777">
            <w:pPr>
              <w:rPr>
                <w:rFonts w:ascii="Franklin Gothic Book" w:hAnsi="Franklin Gothic Book" w:cs="Arial"/>
                <w:lang w:eastAsia="en-GB"/>
              </w:rPr>
            </w:pPr>
            <w:r w:rsidRPr="008674D7">
              <w:rPr>
                <w:rFonts w:ascii="Franklin Gothic Book" w:hAnsi="Franklin Gothic Book" w:cs="Arial"/>
                <w:lang w:eastAsia="en-GB"/>
              </w:rPr>
              <w:t>Fourniture et installation des chaise pour les enseignants, directeur et visiteur avec assise et dossier en mousse par école</w:t>
            </w:r>
          </w:p>
        </w:tc>
        <w:tc>
          <w:tcPr>
            <w:tcW w:w="851" w:type="dxa"/>
            <w:tcBorders>
              <w:top w:val="nil"/>
              <w:left w:val="nil"/>
              <w:bottom w:val="double" w:color="auto" w:sz="6" w:space="0"/>
              <w:right w:val="single" w:color="auto" w:sz="4" w:space="0"/>
            </w:tcBorders>
            <w:vAlign w:val="center"/>
          </w:tcPr>
          <w:p w:rsidRPr="008674D7" w:rsidR="00612523" w:rsidP="008972ED" w:rsidRDefault="00612523" w14:paraId="1CEDEBF0" w14:textId="77777777">
            <w:pPr>
              <w:jc w:val="center"/>
              <w:rPr>
                <w:rFonts w:ascii="Franklin Gothic Book" w:hAnsi="Franklin Gothic Book" w:cs="Arial"/>
                <w:lang w:val="en-GB" w:eastAsia="en-GB"/>
              </w:rPr>
            </w:pPr>
            <w:r w:rsidRPr="008674D7">
              <w:rPr>
                <w:rFonts w:ascii="Franklin Gothic Book" w:hAnsi="Franklin Gothic Book" w:cs="Arial"/>
                <w:lang w:val="en-GB" w:eastAsia="en-GB"/>
              </w:rPr>
              <w:t>U</w:t>
            </w:r>
          </w:p>
        </w:tc>
        <w:tc>
          <w:tcPr>
            <w:tcW w:w="1277"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6E811726" w14:textId="77777777">
            <w:pPr>
              <w:jc w:val="center"/>
              <w:rPr>
                <w:rFonts w:ascii="Franklin Gothic Book" w:hAnsi="Franklin Gothic Book" w:cs="Arial"/>
                <w:lang w:eastAsia="en-GB"/>
              </w:rPr>
            </w:pPr>
            <w:r w:rsidRPr="008674D7">
              <w:rPr>
                <w:rFonts w:ascii="Franklin Gothic Book" w:hAnsi="Franklin Gothic Book" w:cs="Arial"/>
                <w:lang w:eastAsia="en-GB"/>
              </w:rPr>
              <w:t>6</w:t>
            </w:r>
          </w:p>
        </w:tc>
        <w:tc>
          <w:tcPr>
            <w:tcW w:w="849" w:type="dxa"/>
            <w:tcBorders>
              <w:top w:val="nil"/>
              <w:left w:val="nil"/>
              <w:bottom w:val="double" w:color="auto" w:sz="6" w:space="0"/>
              <w:right w:val="single" w:color="auto" w:sz="4" w:space="0"/>
            </w:tcBorders>
            <w:vAlign w:val="center"/>
          </w:tcPr>
          <w:p w:rsidRPr="008674D7" w:rsidR="00612523" w:rsidP="008972ED" w:rsidRDefault="00612523" w14:paraId="6961F926" w14:textId="77777777">
            <w:pPr>
              <w:jc w:val="center"/>
              <w:rPr>
                <w:rFonts w:ascii="Franklin Gothic Book" w:hAnsi="Franklin Gothic Book" w:cs="Arial"/>
                <w:lang w:eastAsia="en-GB"/>
              </w:rPr>
            </w:pPr>
          </w:p>
        </w:tc>
        <w:tc>
          <w:tcPr>
            <w:tcW w:w="1421" w:type="dxa"/>
            <w:tcBorders>
              <w:top w:val="nil"/>
              <w:left w:val="single" w:color="auto" w:sz="4" w:space="0"/>
              <w:bottom w:val="double" w:color="auto" w:sz="6" w:space="0"/>
              <w:right w:val="double" w:color="auto" w:sz="6" w:space="0"/>
            </w:tcBorders>
            <w:shd w:val="clear" w:color="auto" w:fill="auto"/>
            <w:vAlign w:val="center"/>
          </w:tcPr>
          <w:p w:rsidRPr="008674D7" w:rsidR="00612523" w:rsidP="008972ED" w:rsidRDefault="00612523" w14:paraId="6EA019D1" w14:textId="77777777">
            <w:pPr>
              <w:jc w:val="center"/>
              <w:rPr>
                <w:rFonts w:ascii="Franklin Gothic Book" w:hAnsi="Franklin Gothic Book" w:cs="Arial"/>
                <w:lang w:eastAsia="en-GB"/>
              </w:rPr>
            </w:pPr>
          </w:p>
        </w:tc>
      </w:tr>
    </w:tbl>
    <w:p w:rsidR="00612523" w:rsidP="003036EA" w:rsidRDefault="00612523" w14:paraId="03EAFE81" w14:textId="77777777">
      <w:pPr>
        <w:jc w:val="both"/>
        <w:rPr>
          <w:rFonts w:ascii="Arial" w:hAnsi="Arial" w:cs="Arial"/>
          <w:sz w:val="20"/>
          <w:szCs w:val="20"/>
        </w:rPr>
      </w:pPr>
    </w:p>
    <w:p w:rsidRPr="002076BB" w:rsidR="002076BB" w:rsidP="002076BB" w:rsidRDefault="002076BB" w14:paraId="3C0969B7" w14:textId="10C6EF68">
      <w:pPr>
        <w:numPr>
          <w:ilvl w:val="0"/>
          <w:numId w:val="122"/>
        </w:numPr>
        <w:suppressAutoHyphens/>
        <w:spacing w:before="120" w:after="120" w:line="240" w:lineRule="auto"/>
        <w:ind w:right="57"/>
        <w:jc w:val="center"/>
        <w:rPr>
          <w:rFonts w:ascii="Arial" w:hAnsi="Arial" w:cs="Arial"/>
          <w:b/>
          <w:kern w:val="1"/>
          <w:sz w:val="20"/>
          <w:szCs w:val="20"/>
          <w:lang w:eastAsia="ar-SA"/>
        </w:rPr>
      </w:pPr>
      <w:r w:rsidRPr="002076BB">
        <w:rPr>
          <w:rFonts w:ascii="Arial" w:hAnsi="Arial" w:cs="Arial"/>
          <w:b/>
          <w:kern w:val="1"/>
          <w:sz w:val="20"/>
          <w:szCs w:val="20"/>
          <w:lang w:eastAsia="ar-SA"/>
        </w:rPr>
        <w:t xml:space="preserve">DEVIS QUANTITATIF ET ESTIMATIF DES TRAVAUX DE CONSTRUCTION DE DEUX BLOCS DE LATRINES VIP A DEUX PORTES </w:t>
      </w:r>
    </w:p>
    <w:tbl>
      <w:tblPr>
        <w:tblW w:w="9968" w:type="dxa"/>
        <w:jc w:val="center"/>
        <w:shd w:val="clear" w:color="auto" w:fill="FFFFFF" w:themeFill="background1"/>
        <w:tblCellMar>
          <w:left w:w="70" w:type="dxa"/>
          <w:right w:w="70" w:type="dxa"/>
        </w:tblCellMar>
        <w:tblLook w:val="04A0" w:firstRow="1" w:lastRow="0" w:firstColumn="1" w:lastColumn="0" w:noHBand="0" w:noVBand="1"/>
      </w:tblPr>
      <w:tblGrid>
        <w:gridCol w:w="1021"/>
        <w:gridCol w:w="4111"/>
        <w:gridCol w:w="1196"/>
        <w:gridCol w:w="1196"/>
        <w:gridCol w:w="885"/>
        <w:gridCol w:w="1559"/>
      </w:tblGrid>
      <w:tr w:rsidRPr="002076BB" w:rsidR="00F74909" w:rsidTr="00E045D2" w14:paraId="6103EF14" w14:textId="77777777">
        <w:trPr>
          <w:trHeight w:val="260"/>
          <w:jc w:val="center"/>
        </w:trPr>
        <w:tc>
          <w:tcPr>
            <w:tcW w:w="9968" w:type="dxa"/>
            <w:gridSpan w:val="6"/>
            <w:tcBorders>
              <w:top w:val="single" w:color="auto" w:sz="4" w:space="0"/>
              <w:left w:val="single" w:color="auto" w:sz="8" w:space="0"/>
              <w:bottom w:val="nil"/>
              <w:right w:val="single" w:color="000000" w:sz="8" w:space="0"/>
            </w:tcBorders>
            <w:shd w:val="clear" w:color="auto" w:fill="FFFFFF" w:themeFill="background1"/>
            <w:noWrap/>
            <w:vAlign w:val="bottom"/>
            <w:hideMark/>
          </w:tcPr>
          <w:p w:rsidRPr="002076BB" w:rsidR="002076BB" w:rsidP="002076BB" w:rsidRDefault="002076BB" w14:paraId="502971EA" w14:textId="77777777">
            <w:pPr>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DEVIS QUANTITATIF ET ESTIMATIF</w:t>
            </w:r>
          </w:p>
        </w:tc>
      </w:tr>
      <w:tr w:rsidRPr="002076BB" w:rsidR="00F74909" w:rsidTr="00E045D2" w14:paraId="31A5F60C" w14:textId="77777777">
        <w:trPr>
          <w:trHeight w:val="430"/>
          <w:jc w:val="center"/>
        </w:trPr>
        <w:tc>
          <w:tcPr>
            <w:tcW w:w="9968" w:type="dxa"/>
            <w:gridSpan w:val="6"/>
            <w:tcBorders>
              <w:top w:val="nil"/>
              <w:left w:val="single" w:color="auto" w:sz="8" w:space="0"/>
              <w:bottom w:val="nil"/>
              <w:right w:val="single" w:color="000000" w:sz="8" w:space="0"/>
            </w:tcBorders>
            <w:shd w:val="clear" w:color="auto" w:fill="FFFFFF" w:themeFill="background1"/>
            <w:vAlign w:val="center"/>
            <w:hideMark/>
          </w:tcPr>
          <w:p w:rsidRPr="002076BB" w:rsidR="002076BB" w:rsidP="002A00DD" w:rsidRDefault="002076BB" w14:paraId="6EF7C0A2" w14:textId="3ADB27CC">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xml:space="preserve">Des travaux de construction de deux blocs de latrines VIP à 2 Cabines dans les l'écoles cibles du projet </w:t>
            </w:r>
          </w:p>
        </w:tc>
      </w:tr>
      <w:tr w:rsidRPr="002076BB" w:rsidR="00F74909" w:rsidTr="00E045D2" w14:paraId="256787B0" w14:textId="77777777">
        <w:trPr>
          <w:trHeight w:val="260"/>
          <w:jc w:val="center"/>
        </w:trPr>
        <w:tc>
          <w:tcPr>
            <w:tcW w:w="9968" w:type="dxa"/>
            <w:gridSpan w:val="6"/>
            <w:tcBorders>
              <w:top w:val="nil"/>
              <w:left w:val="single" w:color="auto" w:sz="8" w:space="0"/>
              <w:bottom w:val="nil"/>
              <w:right w:val="single" w:color="000000" w:sz="8" w:space="0"/>
            </w:tcBorders>
            <w:shd w:val="clear" w:color="auto" w:fill="FFFFFF" w:themeFill="background1"/>
            <w:noWrap/>
            <w:vAlign w:val="center"/>
            <w:hideMark/>
          </w:tcPr>
          <w:p w:rsidRPr="002076BB" w:rsidR="002076BB" w:rsidP="002A00DD" w:rsidRDefault="002076BB" w14:paraId="46DCF31D"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r>
      <w:tr w:rsidRPr="002076BB" w:rsidR="00F74909" w:rsidTr="00E045D2" w14:paraId="48E7401F" w14:textId="77777777">
        <w:trPr>
          <w:trHeight w:val="260"/>
          <w:jc w:val="center"/>
        </w:trPr>
        <w:tc>
          <w:tcPr>
            <w:tcW w:w="1021" w:type="dxa"/>
            <w:vMerge w:val="restart"/>
            <w:tcBorders>
              <w:top w:val="single" w:color="auto" w:sz="4" w:space="0"/>
              <w:left w:val="single" w:color="auto" w:sz="8"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0FCD30D9"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N°</w:t>
            </w:r>
          </w:p>
        </w:tc>
        <w:tc>
          <w:tcPr>
            <w:tcW w:w="4111"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4DD7BA5D" w14:textId="77777777">
            <w:pPr>
              <w:shd w:val="clear" w:color="auto" w:fill="FFFFFF" w:themeFill="background1"/>
              <w:spacing w:after="0" w:line="240" w:lineRule="auto"/>
              <w:rPr>
                <w:rFonts w:ascii="Arial" w:hAnsi="Arial" w:cs="Arial"/>
                <w:b/>
                <w:bCs/>
                <w:sz w:val="20"/>
                <w:szCs w:val="20"/>
                <w:lang w:val="nb-NO" w:eastAsia="nb-NO"/>
              </w:rPr>
            </w:pPr>
            <w:r w:rsidRPr="002076BB">
              <w:rPr>
                <w:rFonts w:ascii="Arial" w:hAnsi="Arial" w:cs="Arial"/>
                <w:b/>
                <w:bCs/>
                <w:sz w:val="20"/>
                <w:szCs w:val="20"/>
                <w:lang w:val="nb-NO" w:eastAsia="nb-NO"/>
              </w:rPr>
              <w:t>Désignations des Travaux</w:t>
            </w:r>
          </w:p>
        </w:tc>
        <w:tc>
          <w:tcPr>
            <w:tcW w:w="1196"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68157134"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Uté</w:t>
            </w:r>
          </w:p>
        </w:tc>
        <w:tc>
          <w:tcPr>
            <w:tcW w:w="1196" w:type="dxa"/>
            <w:vMerge w:val="restart"/>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19A4B58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Qté</w:t>
            </w:r>
          </w:p>
        </w:tc>
        <w:tc>
          <w:tcPr>
            <w:tcW w:w="2444" w:type="dxa"/>
            <w:gridSpan w:val="2"/>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5ED5BE02"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Prix en FCFA</w:t>
            </w:r>
          </w:p>
        </w:tc>
      </w:tr>
      <w:tr w:rsidRPr="002076BB" w:rsidR="00F74909" w:rsidTr="00E045D2" w14:paraId="3422E13B" w14:textId="77777777">
        <w:trPr>
          <w:trHeight w:val="260"/>
          <w:jc w:val="center"/>
        </w:trPr>
        <w:tc>
          <w:tcPr>
            <w:tcW w:w="1021" w:type="dxa"/>
            <w:vMerge/>
            <w:tcBorders>
              <w:top w:val="single" w:color="auto" w:sz="4" w:space="0"/>
              <w:left w:val="single" w:color="auto" w:sz="8"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6A93C697" w14:textId="77777777">
            <w:pPr>
              <w:shd w:val="clear" w:color="auto" w:fill="FFFFFF" w:themeFill="background1"/>
              <w:spacing w:after="0" w:line="240" w:lineRule="auto"/>
              <w:rPr>
                <w:rFonts w:ascii="Arial" w:hAnsi="Arial" w:cs="Arial"/>
                <w:b/>
                <w:bCs/>
                <w:sz w:val="20"/>
                <w:szCs w:val="20"/>
                <w:lang w:val="nb-NO" w:eastAsia="nb-NO"/>
              </w:rPr>
            </w:pPr>
          </w:p>
        </w:tc>
        <w:tc>
          <w:tcPr>
            <w:tcW w:w="4111"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42368D2F" w14:textId="77777777">
            <w:pPr>
              <w:shd w:val="clear" w:color="auto" w:fill="FFFFFF" w:themeFill="background1"/>
              <w:spacing w:after="0" w:line="240" w:lineRule="auto"/>
              <w:rPr>
                <w:rFonts w:ascii="Arial" w:hAnsi="Arial" w:cs="Arial"/>
                <w:b/>
                <w:bCs/>
                <w:sz w:val="20"/>
                <w:szCs w:val="20"/>
                <w:lang w:val="nb-NO" w:eastAsia="nb-NO"/>
              </w:rPr>
            </w:pPr>
          </w:p>
        </w:tc>
        <w:tc>
          <w:tcPr>
            <w:tcW w:w="1196"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41D3275B" w14:textId="77777777">
            <w:pPr>
              <w:shd w:val="clear" w:color="auto" w:fill="FFFFFF" w:themeFill="background1"/>
              <w:spacing w:after="0" w:line="240" w:lineRule="auto"/>
              <w:rPr>
                <w:rFonts w:ascii="Arial" w:hAnsi="Arial" w:cs="Arial"/>
                <w:b/>
                <w:bCs/>
                <w:sz w:val="20"/>
                <w:szCs w:val="20"/>
                <w:lang w:val="nb-NO" w:eastAsia="nb-NO"/>
              </w:rPr>
            </w:pPr>
          </w:p>
        </w:tc>
        <w:tc>
          <w:tcPr>
            <w:tcW w:w="1196" w:type="dxa"/>
            <w:vMerge/>
            <w:tcBorders>
              <w:top w:val="single" w:color="auto" w:sz="4" w:space="0"/>
              <w:left w:val="single" w:color="auto" w:sz="4" w:space="0"/>
              <w:bottom w:val="single" w:color="000000" w:sz="4" w:space="0"/>
              <w:right w:val="single" w:color="auto" w:sz="4" w:space="0"/>
            </w:tcBorders>
            <w:shd w:val="clear" w:color="auto" w:fill="FFFFFF" w:themeFill="background1"/>
            <w:vAlign w:val="center"/>
            <w:hideMark/>
          </w:tcPr>
          <w:p w:rsidRPr="002076BB" w:rsidR="002076BB" w:rsidP="002A00DD" w:rsidRDefault="002076BB" w14:paraId="5C999B62" w14:textId="77777777">
            <w:pPr>
              <w:shd w:val="clear" w:color="auto" w:fill="FFFFFF" w:themeFill="background1"/>
              <w:spacing w:after="0" w:line="240" w:lineRule="auto"/>
              <w:rPr>
                <w:rFonts w:ascii="Arial" w:hAnsi="Arial" w:cs="Arial"/>
                <w:b/>
                <w:bCs/>
                <w:sz w:val="20"/>
                <w:szCs w:val="20"/>
                <w:lang w:val="nb-NO" w:eastAsia="nb-NO"/>
              </w:rPr>
            </w:pPr>
          </w:p>
        </w:tc>
        <w:tc>
          <w:tcPr>
            <w:tcW w:w="885"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BEAE9D4"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Unitaire</w:t>
            </w:r>
          </w:p>
        </w:tc>
        <w:tc>
          <w:tcPr>
            <w:tcW w:w="1559" w:type="dxa"/>
            <w:tcBorders>
              <w:top w:val="nil"/>
              <w:left w:val="nil"/>
              <w:bottom w:val="single" w:color="auto" w:sz="4" w:space="0"/>
              <w:right w:val="single" w:color="auto" w:sz="8" w:space="0"/>
            </w:tcBorders>
            <w:shd w:val="clear" w:color="auto" w:fill="FFFFFF" w:themeFill="background1"/>
            <w:noWrap/>
            <w:vAlign w:val="center"/>
            <w:hideMark/>
          </w:tcPr>
          <w:p w:rsidRPr="002076BB" w:rsidR="002076BB" w:rsidP="002A00DD" w:rsidRDefault="002076BB" w14:paraId="4E191AB8"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Total</w:t>
            </w:r>
          </w:p>
        </w:tc>
      </w:tr>
      <w:tr w:rsidRPr="002076BB" w:rsidR="00F74909" w:rsidTr="00E045D2" w14:paraId="4733F3E9"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9276CDA"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I</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2076BB" w:rsidR="002076BB" w:rsidP="002A00DD" w:rsidRDefault="002076BB" w14:paraId="3887A78F"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Terrassement et Aménagement extérieurs</w:t>
            </w:r>
          </w:p>
        </w:tc>
      </w:tr>
      <w:tr w:rsidRPr="002076BB" w:rsidR="00F74909" w:rsidTr="00E045D2" w14:paraId="5E0A8FD2"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F211F1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1.1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24B383D6"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Débroussaillage, nivellement et préparation du terrain</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5D57C97"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A196A2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20</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7C09FD9B"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2653204A"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4C3B0881"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563C5C6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1.2.</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64B2CC70"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Fouille pour fosse des latrines</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A59D4C8"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344CC4F"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21</w:t>
            </w:r>
          </w:p>
        </w:tc>
        <w:tc>
          <w:tcPr>
            <w:tcW w:w="885" w:type="dxa"/>
            <w:tcBorders>
              <w:top w:val="nil"/>
              <w:left w:val="nil"/>
              <w:bottom w:val="single" w:color="auto" w:sz="4" w:space="0"/>
              <w:right w:val="single" w:color="auto" w:sz="4" w:space="0"/>
            </w:tcBorders>
            <w:shd w:val="clear" w:color="auto" w:fill="FFFFFF" w:themeFill="background1"/>
            <w:noWrap/>
            <w:vAlign w:val="bottom"/>
          </w:tcPr>
          <w:p w:rsidRPr="002076BB" w:rsidR="002076BB" w:rsidP="002A00DD" w:rsidRDefault="002076BB" w14:paraId="215EA966"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2076BB" w:rsidP="002A00DD" w:rsidRDefault="002076BB" w14:paraId="47957875"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32F31948"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FC21B34"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249A414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1</w:t>
            </w:r>
          </w:p>
        </w:tc>
        <w:tc>
          <w:tcPr>
            <w:tcW w:w="1559" w:type="dxa"/>
            <w:tcBorders>
              <w:top w:val="nil"/>
              <w:left w:val="nil"/>
              <w:bottom w:val="single" w:color="auto" w:sz="4" w:space="0"/>
              <w:right w:val="single" w:color="auto" w:sz="8" w:space="0"/>
            </w:tcBorders>
            <w:shd w:val="clear" w:color="auto" w:fill="FFFFFF" w:themeFill="background1"/>
            <w:noWrap/>
            <w:vAlign w:val="bottom"/>
            <w:hideMark/>
          </w:tcPr>
          <w:p w:rsidRPr="002076BB" w:rsidR="002076BB" w:rsidP="002A00DD" w:rsidRDefault="002076BB" w14:paraId="4CC815A4"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F74909" w:rsidTr="00E045D2" w14:paraId="7C9A8916"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31DBDCB"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II</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2076BB" w:rsidR="002076BB" w:rsidP="002A00DD" w:rsidRDefault="002076BB" w14:paraId="1706D809"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Gros-Œuvres</w:t>
            </w:r>
          </w:p>
        </w:tc>
      </w:tr>
      <w:tr w:rsidRPr="002076BB" w:rsidR="00F74909" w:rsidTr="00E045D2" w14:paraId="58D83DE5"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F8A1D8F"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009CC780"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Béton de propreté dosé à 150kg/m3</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99E3718"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5B45308"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0,6</w:t>
            </w:r>
          </w:p>
        </w:tc>
        <w:tc>
          <w:tcPr>
            <w:tcW w:w="885" w:type="dxa"/>
            <w:tcBorders>
              <w:top w:val="nil"/>
              <w:left w:val="nil"/>
              <w:bottom w:val="single" w:color="auto" w:sz="4" w:space="0"/>
              <w:right w:val="single" w:color="auto" w:sz="4" w:space="0"/>
            </w:tcBorders>
            <w:shd w:val="clear" w:color="auto" w:fill="FFFFFF" w:themeFill="background1"/>
            <w:noWrap/>
            <w:vAlign w:val="bottom"/>
          </w:tcPr>
          <w:p w:rsidRPr="002076BB" w:rsidR="002076BB" w:rsidP="002A00DD" w:rsidRDefault="002076BB" w14:paraId="51E251E7"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2076BB" w:rsidP="002A00DD" w:rsidRDefault="002076BB" w14:paraId="726CF3F7"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17BE2B6B"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ACB5B12"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2.2</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6671BC6B"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 xml:space="preserve">Béton armé pour radier de la fosse dosé à 350kg/m3 </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45650E1"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E6992D0"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1,436</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633235EA"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184B31B2"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7DDDF6A5"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59472B9"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2.3</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5B020EA7"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Maçonnerie du fossé en agglomérés pleins de section 15x20x40</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8F908C9"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4D30B59"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57,5</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2F67006B"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1D87CD5C"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63A41481"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74C08EF"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2.4</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4AFF8F5E"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Enduits intérieur des fosses de deux latines au mortier dosé à 400kg/m³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92BDB1F"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282032A"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21,75</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40C02000"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25986D41"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2184FE9B" w14:textId="77777777">
        <w:trPr>
          <w:trHeight w:val="78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8B3740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2.5</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0777F2BD"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Béton armé chaînage (ceinture de la maçonnerie en agglomérées de la fosse)</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FA7F23C"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904BCC5"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0,206</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15CA844C"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154209F7"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1D28961D" w14:textId="77777777">
        <w:trPr>
          <w:trHeight w:val="104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6284ACB"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2.6</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52C9EFFD"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Béton armé pour 8 poteaux (15x15x250cm) inférieurs soutenant la dalle en raison de 4 poteaux par fosses</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8089720"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C9A74C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0,5</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7C7EBB13"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24DBBE84"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6E609618"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91386F1"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2.7</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3D2C8C11"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Béton armé pour dalle des latrines dosé à 350 kg/m³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1062AB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4A16D59"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1,4</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0FECB219"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0679167E"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39A0ACBC" w14:textId="77777777">
        <w:trPr>
          <w:trHeight w:val="78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A6B0B03"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2.8</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479221F8"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Barbotine pour la Chappe sur la Dallage Ep= 0.01 m dans les trois salles de classes dosé a 400kg/m3</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C2E038E"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C4B3DF9"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0,9</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0D9535B4"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3039EF5E"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408D6DA8"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40F7BFD"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411494F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2</w:t>
            </w:r>
          </w:p>
        </w:tc>
        <w:tc>
          <w:tcPr>
            <w:tcW w:w="1559" w:type="dxa"/>
            <w:tcBorders>
              <w:top w:val="nil"/>
              <w:left w:val="nil"/>
              <w:bottom w:val="single" w:color="auto" w:sz="4" w:space="0"/>
              <w:right w:val="single" w:color="auto" w:sz="8" w:space="0"/>
            </w:tcBorders>
            <w:shd w:val="clear" w:color="auto" w:fill="FFFFFF" w:themeFill="background1"/>
            <w:noWrap/>
            <w:vAlign w:val="center"/>
            <w:hideMark/>
          </w:tcPr>
          <w:p w:rsidRPr="002076BB" w:rsidR="002076BB" w:rsidP="002A00DD" w:rsidRDefault="002076BB" w14:paraId="4DA4A652" w14:textId="77777777">
            <w:pPr>
              <w:shd w:val="clear" w:color="auto" w:fill="FFFFFF" w:themeFill="background1"/>
              <w:spacing w:after="0" w:line="240" w:lineRule="auto"/>
              <w:rPr>
                <w:rFonts w:ascii="Arial" w:hAnsi="Arial" w:cs="Arial"/>
                <w:b/>
                <w:bCs/>
                <w:sz w:val="20"/>
                <w:szCs w:val="20"/>
                <w:lang w:val="nb-NO" w:eastAsia="nb-NO"/>
              </w:rPr>
            </w:pPr>
          </w:p>
        </w:tc>
      </w:tr>
      <w:tr w:rsidRPr="002076BB" w:rsidR="00F74909" w:rsidTr="00E045D2" w14:paraId="1E9CA100"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CB4A605"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III</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noWrap/>
            <w:vAlign w:val="center"/>
            <w:hideMark/>
          </w:tcPr>
          <w:p w:rsidRPr="002076BB" w:rsidR="002076BB" w:rsidP="002A00DD" w:rsidRDefault="002076BB" w14:paraId="0951B515"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xml:space="preserve">Maçonnerie d'élévation </w:t>
            </w:r>
          </w:p>
        </w:tc>
      </w:tr>
      <w:tr w:rsidRPr="002076BB" w:rsidR="00F74909" w:rsidTr="00E045D2" w14:paraId="111A22EB" w14:textId="77777777">
        <w:trPr>
          <w:trHeight w:val="104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9D94394"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3.1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1F028904"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Maçonnerie d'élévation en briques cuites de 15x11x28cm avec des trous d'aération et les murs d'intimité de 1,6m de hauteur des deux blocs</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F4F28DB"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5ADF418F"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52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41E2E949"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391C634C"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5F71E7D5" w14:textId="77777777">
        <w:trPr>
          <w:trHeight w:val="78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2BA4FB6"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3,2</w:t>
            </w:r>
          </w:p>
        </w:tc>
        <w:tc>
          <w:tcPr>
            <w:tcW w:w="4111" w:type="dxa"/>
            <w:tcBorders>
              <w:top w:val="nil"/>
              <w:left w:val="nil"/>
              <w:bottom w:val="single" w:color="auto" w:sz="4" w:space="0"/>
              <w:right w:val="nil"/>
            </w:tcBorders>
            <w:shd w:val="clear" w:color="auto" w:fill="FFFFFF" w:themeFill="background1"/>
            <w:vAlign w:val="center"/>
            <w:hideMark/>
          </w:tcPr>
          <w:p w:rsidRPr="002076BB" w:rsidR="002076BB" w:rsidP="002A00DD" w:rsidRDefault="002076BB" w14:paraId="3090D7C1"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Maçonnerie d'élévation du dispositifs de lavage de main en moellon avec puits perdu</w:t>
            </w:r>
          </w:p>
        </w:tc>
        <w:tc>
          <w:tcPr>
            <w:tcW w:w="1196"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FB1CA6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U</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2AE893E"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4</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1CD3CF5D"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04C6F356"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2E50ECBC"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FD7BC0F"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02565196"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3</w:t>
            </w:r>
          </w:p>
        </w:tc>
        <w:tc>
          <w:tcPr>
            <w:tcW w:w="1559" w:type="dxa"/>
            <w:tcBorders>
              <w:top w:val="nil"/>
              <w:left w:val="nil"/>
              <w:bottom w:val="single" w:color="auto" w:sz="4" w:space="0"/>
              <w:right w:val="single" w:color="auto" w:sz="8" w:space="0"/>
            </w:tcBorders>
            <w:shd w:val="clear" w:color="auto" w:fill="FFFFFF" w:themeFill="background1"/>
            <w:noWrap/>
            <w:vAlign w:val="bottom"/>
            <w:hideMark/>
          </w:tcPr>
          <w:p w:rsidRPr="002076BB" w:rsidR="002076BB" w:rsidP="002A00DD" w:rsidRDefault="002076BB" w14:paraId="44849B91"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F74909" w:rsidTr="00E045D2" w14:paraId="796852A0"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196B7B8"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IV</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3E12FC5D"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Enduits</w:t>
            </w:r>
          </w:p>
        </w:tc>
      </w:tr>
      <w:tr w:rsidRPr="002076BB" w:rsidR="00F74909" w:rsidTr="00E045D2" w14:paraId="4EDDB4E6"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236B1F9"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4.1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77565C05"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Enduits intérieur et extérieur au mortier dosé à 400kg/m³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7151F5B"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1060C37F"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92,128</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6B38A604"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7745E135"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64D14F6A"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A71C521"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4.2</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69A45A34"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Regards en béton de dimensions 40x40 pour vidange dosé à 400kg/m³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125673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U</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2F57927"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4</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4E35B4A5"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7D5FF1EF"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30B05520"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CE07D6F"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4.3</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5B38E2B0"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Tuyau d'aération en diamètre de 100mm avec toile moustiquaire</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05D7233"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ml</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BF2D67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10</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7E1A2EBA"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4D7F88CF"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01345D1C" w14:textId="77777777">
        <w:trPr>
          <w:trHeight w:val="260"/>
          <w:jc w:val="center"/>
        </w:trPr>
        <w:tc>
          <w:tcPr>
            <w:tcW w:w="1021" w:type="dxa"/>
            <w:tcBorders>
              <w:top w:val="single" w:color="auto" w:sz="4" w:space="0"/>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7BE83FD"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62DA792B"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4</w:t>
            </w:r>
          </w:p>
        </w:tc>
        <w:tc>
          <w:tcPr>
            <w:tcW w:w="1559" w:type="dxa"/>
            <w:tcBorders>
              <w:top w:val="single" w:color="auto" w:sz="4" w:space="0"/>
              <w:left w:val="nil"/>
              <w:bottom w:val="single" w:color="auto" w:sz="4" w:space="0"/>
              <w:right w:val="single" w:color="auto" w:sz="8" w:space="0"/>
            </w:tcBorders>
            <w:shd w:val="clear" w:color="auto" w:fill="FFFFFF" w:themeFill="background1"/>
            <w:noWrap/>
            <w:vAlign w:val="bottom"/>
            <w:hideMark/>
          </w:tcPr>
          <w:p w:rsidRPr="002076BB" w:rsidR="002076BB" w:rsidP="002A00DD" w:rsidRDefault="002076BB" w14:paraId="726754FD"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F74909" w:rsidTr="00E045D2" w14:paraId="0375F79B"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50E49D90"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V</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6D7D8576"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Charpente-Couverture</w:t>
            </w:r>
          </w:p>
        </w:tc>
      </w:tr>
      <w:tr w:rsidRPr="002076BB" w:rsidR="00F74909" w:rsidTr="00E045D2" w14:paraId="663CB8D2"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5FA8B2F9"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5.1</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65E6E71A" w14:textId="77777777">
            <w:pPr>
              <w:shd w:val="clear" w:color="auto" w:fill="FFFFFF" w:themeFill="background1"/>
              <w:spacing w:after="0" w:line="240" w:lineRule="auto"/>
              <w:rPr>
                <w:rFonts w:ascii="Arial" w:hAnsi="Arial" w:cs="Arial"/>
                <w:b/>
                <w:bCs/>
                <w:sz w:val="20"/>
                <w:szCs w:val="20"/>
                <w:lang w:val="nb-NO" w:eastAsia="nb-NO"/>
              </w:rPr>
            </w:pPr>
            <w:r w:rsidRPr="002076BB">
              <w:rPr>
                <w:rFonts w:ascii="Arial" w:hAnsi="Arial" w:cs="Arial"/>
                <w:b/>
                <w:bCs/>
                <w:sz w:val="20"/>
                <w:szCs w:val="20"/>
                <w:lang w:val="nb-NO" w:eastAsia="nb-NO"/>
              </w:rPr>
              <w:t>Charpente en bois</w:t>
            </w:r>
          </w:p>
        </w:tc>
      </w:tr>
      <w:tr w:rsidRPr="002076BB" w:rsidR="00F74909" w:rsidTr="00E045D2" w14:paraId="35983F0D"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28B2B1A"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5.1.1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700163FA"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Bois rouge de section 8x8 pour pannes et lisses</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0655E5E"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m³</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BE1E908"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0,276</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34B5AA2E"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384E7982"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65C9341A"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2CB7B2DC"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1E55734C"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Bois blancs traités, rabottés avec feillure pour planches de rive</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F34E820"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ml</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BB9F256"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23</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6792977E"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7DCABD32"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734A1CCB"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2E0BCE8"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5,2</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32BC0CF7" w14:textId="77777777">
            <w:pPr>
              <w:shd w:val="clear" w:color="auto" w:fill="FFFFFF" w:themeFill="background1"/>
              <w:spacing w:after="0" w:line="240" w:lineRule="auto"/>
              <w:rPr>
                <w:rFonts w:ascii="Arial" w:hAnsi="Arial" w:cs="Arial"/>
                <w:b/>
                <w:bCs/>
                <w:sz w:val="20"/>
                <w:szCs w:val="20"/>
                <w:lang w:val="nb-NO" w:eastAsia="nb-NO"/>
              </w:rPr>
            </w:pPr>
            <w:r w:rsidRPr="002076BB">
              <w:rPr>
                <w:rFonts w:ascii="Arial" w:hAnsi="Arial" w:cs="Arial"/>
                <w:b/>
                <w:bCs/>
                <w:sz w:val="20"/>
                <w:szCs w:val="20"/>
                <w:lang w:val="nb-NO" w:eastAsia="nb-NO"/>
              </w:rPr>
              <w:t>Couverture</w:t>
            </w:r>
          </w:p>
        </w:tc>
      </w:tr>
      <w:tr w:rsidRPr="002076BB" w:rsidR="00F74909" w:rsidTr="00E045D2" w14:paraId="3E41C2E0"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D3F995E"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5.2.1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0BEBB4A5"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Couverture en tôles alu ép.32/100è de 2,00m</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C7DDD67"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3A3B2DA"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17,82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2A11278B"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6F26CADF"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489630E2"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BDDDA92"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09171305"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5</w:t>
            </w:r>
          </w:p>
        </w:tc>
        <w:tc>
          <w:tcPr>
            <w:tcW w:w="1559" w:type="dxa"/>
            <w:tcBorders>
              <w:top w:val="nil"/>
              <w:left w:val="nil"/>
              <w:bottom w:val="single" w:color="auto" w:sz="4" w:space="0"/>
              <w:right w:val="single" w:color="auto" w:sz="8" w:space="0"/>
            </w:tcBorders>
            <w:shd w:val="clear" w:color="auto" w:fill="FFFFFF" w:themeFill="background1"/>
            <w:noWrap/>
            <w:vAlign w:val="bottom"/>
            <w:hideMark/>
          </w:tcPr>
          <w:p w:rsidRPr="002076BB" w:rsidR="002076BB" w:rsidP="002A00DD" w:rsidRDefault="002076BB" w14:paraId="55416395"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F74909" w:rsidTr="00E045D2" w14:paraId="32CB84AF"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4DE1B34"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VI</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17C67036"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Menuiserie</w:t>
            </w:r>
          </w:p>
        </w:tc>
      </w:tr>
      <w:tr w:rsidRPr="002076BB" w:rsidR="00F74909" w:rsidTr="00E045D2" w14:paraId="3B79E446" w14:textId="77777777">
        <w:trPr>
          <w:trHeight w:val="78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4AE08D6"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6.1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6395DCB8" w14:textId="51AD5E4A">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Porte</w:t>
            </w:r>
            <w:r w:rsidR="008301AE">
              <w:rPr>
                <w:rFonts w:ascii="Arial" w:hAnsi="Arial" w:cs="Arial"/>
                <w:sz w:val="20"/>
                <w:szCs w:val="20"/>
                <w:lang w:val="nb-NO" w:eastAsia="nb-NO"/>
              </w:rPr>
              <w:t xml:space="preserve"> metallique </w:t>
            </w:r>
            <w:r w:rsidRPr="002076BB">
              <w:rPr>
                <w:rFonts w:ascii="Arial" w:hAnsi="Arial" w:cs="Arial"/>
                <w:sz w:val="20"/>
                <w:szCs w:val="20"/>
                <w:lang w:val="nb-NO" w:eastAsia="nb-NO"/>
              </w:rPr>
              <w:t xml:space="preserve"> à un battant de dimensions 80x224</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7417D07"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U</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76662485"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4</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4793FE3F"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138DA183"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5F9A143E" w14:textId="77777777">
        <w:trPr>
          <w:trHeight w:val="26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4E37286C"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 </w:t>
            </w:r>
          </w:p>
        </w:tc>
        <w:tc>
          <w:tcPr>
            <w:tcW w:w="7388" w:type="dxa"/>
            <w:gridSpan w:val="4"/>
            <w:tcBorders>
              <w:top w:val="single" w:color="auto" w:sz="4" w:space="0"/>
              <w:left w:val="nil"/>
              <w:bottom w:val="single" w:color="auto" w:sz="4" w:space="0"/>
              <w:right w:val="single" w:color="000000" w:sz="4" w:space="0"/>
            </w:tcBorders>
            <w:shd w:val="clear" w:color="auto" w:fill="FFFFFF" w:themeFill="background1"/>
            <w:vAlign w:val="center"/>
            <w:hideMark/>
          </w:tcPr>
          <w:p w:rsidRPr="002076BB" w:rsidR="002076BB" w:rsidP="002A00DD" w:rsidRDefault="002076BB" w14:paraId="35168CA7"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Sous total 6</w:t>
            </w:r>
          </w:p>
        </w:tc>
        <w:tc>
          <w:tcPr>
            <w:tcW w:w="1559" w:type="dxa"/>
            <w:tcBorders>
              <w:top w:val="nil"/>
              <w:left w:val="nil"/>
              <w:bottom w:val="single" w:color="auto" w:sz="4" w:space="0"/>
              <w:right w:val="single" w:color="auto" w:sz="8" w:space="0"/>
            </w:tcBorders>
            <w:shd w:val="clear" w:color="auto" w:fill="FFFFFF" w:themeFill="background1"/>
            <w:noWrap/>
            <w:vAlign w:val="bottom"/>
            <w:hideMark/>
          </w:tcPr>
          <w:p w:rsidRPr="002076BB" w:rsidR="002076BB" w:rsidP="002A00DD" w:rsidRDefault="002076BB" w14:paraId="3D1EBF34"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F74909" w:rsidTr="00E045D2" w14:paraId="5422CC1D" w14:textId="77777777">
        <w:trPr>
          <w:trHeight w:val="31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35076D02"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VII</w:t>
            </w:r>
          </w:p>
        </w:tc>
        <w:tc>
          <w:tcPr>
            <w:tcW w:w="8947" w:type="dxa"/>
            <w:gridSpan w:val="5"/>
            <w:tcBorders>
              <w:top w:val="single" w:color="auto" w:sz="4" w:space="0"/>
              <w:left w:val="nil"/>
              <w:bottom w:val="single" w:color="auto" w:sz="4" w:space="0"/>
              <w:right w:val="single" w:color="000000" w:sz="8" w:space="0"/>
            </w:tcBorders>
            <w:shd w:val="clear" w:color="auto" w:fill="FFFFFF" w:themeFill="background1"/>
            <w:vAlign w:val="center"/>
            <w:hideMark/>
          </w:tcPr>
          <w:p w:rsidRPr="002076BB" w:rsidR="002076BB" w:rsidP="002A00DD" w:rsidRDefault="002076BB" w14:paraId="78EDC170"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Peinture</w:t>
            </w:r>
          </w:p>
        </w:tc>
      </w:tr>
      <w:tr w:rsidRPr="002076BB" w:rsidR="00F74909" w:rsidTr="00E045D2" w14:paraId="1D0F17EC" w14:textId="77777777">
        <w:trPr>
          <w:trHeight w:val="78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55FD5A10"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7.1</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7374F65F" w14:textId="77777777">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Application de peinture à eau DETEX en deux couches sur fond de chaux pour murs ext. et int.</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91C7D31"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04FBA330"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52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44B00882"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3043332D"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F74909" w:rsidTr="00E045D2" w14:paraId="1A69DA96" w14:textId="77777777">
        <w:trPr>
          <w:trHeight w:val="520"/>
          <w:jc w:val="center"/>
        </w:trPr>
        <w:tc>
          <w:tcPr>
            <w:tcW w:w="1021" w:type="dxa"/>
            <w:tcBorders>
              <w:top w:val="nil"/>
              <w:left w:val="single" w:color="auto" w:sz="8" w:space="0"/>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71572A7" w14:textId="77777777">
            <w:pPr>
              <w:shd w:val="clear" w:color="auto" w:fill="FFFFFF" w:themeFill="background1"/>
              <w:spacing w:after="0" w:line="240" w:lineRule="auto"/>
              <w:jc w:val="center"/>
              <w:rPr>
                <w:rFonts w:ascii="Arial" w:hAnsi="Arial" w:cs="Arial"/>
                <w:b/>
                <w:bCs/>
                <w:sz w:val="20"/>
                <w:szCs w:val="20"/>
                <w:lang w:val="nb-NO" w:eastAsia="nb-NO"/>
              </w:rPr>
            </w:pPr>
            <w:r w:rsidRPr="002076BB">
              <w:rPr>
                <w:rFonts w:ascii="Arial" w:hAnsi="Arial" w:cs="Arial"/>
                <w:b/>
                <w:bCs/>
                <w:sz w:val="20"/>
                <w:szCs w:val="20"/>
                <w:lang w:val="nb-NO" w:eastAsia="nb-NO"/>
              </w:rPr>
              <w:t>7.2</w:t>
            </w:r>
          </w:p>
        </w:tc>
        <w:tc>
          <w:tcPr>
            <w:tcW w:w="4111" w:type="dxa"/>
            <w:tcBorders>
              <w:top w:val="nil"/>
              <w:left w:val="nil"/>
              <w:bottom w:val="single" w:color="auto" w:sz="4" w:space="0"/>
              <w:right w:val="single" w:color="auto" w:sz="4" w:space="0"/>
            </w:tcBorders>
            <w:shd w:val="clear" w:color="auto" w:fill="FFFFFF" w:themeFill="background1"/>
            <w:vAlign w:val="center"/>
            <w:hideMark/>
          </w:tcPr>
          <w:p w:rsidRPr="002076BB" w:rsidR="002076BB" w:rsidP="002A00DD" w:rsidRDefault="002076BB" w14:paraId="3CDC5A2B" w14:textId="038DABF4">
            <w:pPr>
              <w:shd w:val="clear" w:color="auto" w:fill="FFFFFF" w:themeFill="background1"/>
              <w:spacing w:after="0" w:line="240" w:lineRule="auto"/>
              <w:rPr>
                <w:rFonts w:ascii="Arial" w:hAnsi="Arial" w:cs="Arial"/>
                <w:sz w:val="20"/>
                <w:szCs w:val="20"/>
                <w:lang w:val="nb-NO" w:eastAsia="nb-NO"/>
              </w:rPr>
            </w:pPr>
            <w:r w:rsidRPr="002076BB">
              <w:rPr>
                <w:rFonts w:ascii="Arial" w:hAnsi="Arial" w:cs="Arial"/>
                <w:sz w:val="20"/>
                <w:szCs w:val="20"/>
                <w:lang w:val="nb-NO" w:eastAsia="nb-NO"/>
              </w:rPr>
              <w:t>Peinture à huile sur menuiserie en bois</w:t>
            </w:r>
            <w:r w:rsidR="00721FEC">
              <w:rPr>
                <w:rFonts w:ascii="Arial" w:hAnsi="Arial" w:cs="Arial"/>
                <w:sz w:val="20"/>
                <w:szCs w:val="20"/>
                <w:lang w:val="nb-NO" w:eastAsia="nb-NO"/>
              </w:rPr>
              <w:t xml:space="preserve"> et matelique</w:t>
            </w:r>
            <w:r w:rsidRPr="002076BB">
              <w:rPr>
                <w:rFonts w:ascii="Arial" w:hAnsi="Arial" w:cs="Arial"/>
                <w:sz w:val="20"/>
                <w:szCs w:val="20"/>
                <w:lang w:val="nb-NO" w:eastAsia="nb-NO"/>
              </w:rPr>
              <w:t xml:space="preserve"> et les plinthes (30cm de hauteur)</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C7BF3DE"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m²</w:t>
            </w:r>
          </w:p>
        </w:tc>
        <w:tc>
          <w:tcPr>
            <w:tcW w:w="1196" w:type="dxa"/>
            <w:tcBorders>
              <w:top w:val="nil"/>
              <w:left w:val="nil"/>
              <w:bottom w:val="single" w:color="auto" w:sz="4" w:space="0"/>
              <w:right w:val="single" w:color="auto" w:sz="4" w:space="0"/>
            </w:tcBorders>
            <w:shd w:val="clear" w:color="auto" w:fill="FFFFFF" w:themeFill="background1"/>
            <w:noWrap/>
            <w:vAlign w:val="center"/>
            <w:hideMark/>
          </w:tcPr>
          <w:p w:rsidRPr="002076BB" w:rsidR="002076BB" w:rsidP="002A00DD" w:rsidRDefault="002076BB" w14:paraId="6A477A17"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25,08</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2076BB" w:rsidP="002A00DD" w:rsidRDefault="002076BB" w14:paraId="5323BAAB"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2076BB" w:rsidP="002A00DD" w:rsidRDefault="002076BB" w14:paraId="1CBD04B2"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3ACEF1EC"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76083FF2" w14:textId="3B1067B8">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w:t>
            </w:r>
          </w:p>
        </w:tc>
        <w:tc>
          <w:tcPr>
            <w:tcW w:w="4111" w:type="dxa"/>
            <w:tcBorders>
              <w:top w:val="nil"/>
              <w:left w:val="nil"/>
              <w:bottom w:val="single" w:color="auto" w:sz="8" w:space="0"/>
              <w:right w:val="double" w:color="auto" w:sz="6" w:space="0"/>
            </w:tcBorders>
            <w:shd w:val="clear" w:color="auto" w:fill="auto"/>
            <w:vAlign w:val="center"/>
          </w:tcPr>
          <w:p w:rsidRPr="002076BB" w:rsidR="005E698D" w:rsidP="005E698D" w:rsidRDefault="005E698D" w14:paraId="358A0EC4" w14:textId="4A466EBA">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Construction d’un dispositif de stockage d’eau pour le lavage de mains</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0C6545C1" w14:textId="64A6FA6C">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 </w:t>
            </w:r>
          </w:p>
        </w:tc>
        <w:tc>
          <w:tcPr>
            <w:tcW w:w="1196" w:type="dxa"/>
            <w:tcBorders>
              <w:top w:val="nil"/>
              <w:left w:val="nil"/>
              <w:bottom w:val="single" w:color="auto" w:sz="8" w:space="0"/>
              <w:right w:val="double" w:color="auto" w:sz="6" w:space="0"/>
            </w:tcBorders>
            <w:shd w:val="clear" w:color="auto" w:fill="auto"/>
            <w:noWrap/>
            <w:vAlign w:val="center"/>
          </w:tcPr>
          <w:p w:rsidRPr="002076BB" w:rsidR="005E698D" w:rsidP="005E698D" w:rsidRDefault="005E698D" w14:paraId="2431BAB5" w14:textId="1919A882">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 </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22D47112"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4B0285AC"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6C5CF587"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565FFD99" w14:textId="39C5757A">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8.1</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3B90C002" w14:textId="0492D9A7">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Réalisation de la fouille d’assise du socle</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B22D602" w14:textId="7C73B2A0">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4278D6EE" w14:textId="60FF5DA0">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0,288</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30DA37E3"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3E9EC79F"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3813B84F"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282BA92D" w14:textId="072686B1">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8.2</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2E05DFAB" w14:textId="544F807B">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Béton de propreté dosé à 150 Kg/m3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2625F11" w14:textId="7DE010EF">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02E5CEA5" w14:textId="6C55923C">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0,054</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45353DA6"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268ADB81"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1CB66674"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67927D5F" w14:textId="5DB530D2">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8.3</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79E09B12" w14:textId="37494F4E">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Maçonnerie du socle en moellons hourdée au mortier de ciment dosée à 250kg/m3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8AA0184" w14:textId="10BA94C1">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6D090815" w14:textId="772AEC2B">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3,96</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0E87F363"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1090C3DB"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4AD9620C"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0EDC393D" w14:textId="26AA4394">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8.4</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318CA477" w14:textId="34DF5F90">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Béton de forme armé dosé à 350kg/m3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7B8E31C2" w14:textId="5C3A2735">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1917D916" w14:textId="7A253D86">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0,18</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42EFF357"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0A571BFD"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32DE078C"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1093357D" w14:textId="473D1B2D">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8.5</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7A77A8B1" w14:textId="0B43DE43">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 xml:space="preserve">Volume du réservoir de stockage d’eau y compris le robinetterie </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5B8F758D" w14:textId="680256B7">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299D87C1" w14:textId="04D8DCC5">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0,252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1B6DAF50"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59EB4C61"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67C89A5B"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0AD44554" w14:textId="49D9B0B0">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8.6</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0C74553A" w14:textId="4BB6203E">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 xml:space="preserve">Fourniture et pose de trappe avec toute sujétion comprise (poignet, paumelle et système de sécurité) </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65F63DE7" w14:textId="04FA1FFE">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Pce</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2B1AAB9" w14:textId="38B7BB14">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1</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64EF52F2"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4C4E02A7"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5F052397"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3AE484FF" w14:textId="78DE6D91">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8.7</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6BCF00F4" w14:textId="102E1D59">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 xml:space="preserve">Réalisation des marches </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7F647411" w14:textId="35246EE5">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4BC5B1E0" w14:textId="2CB65DD4">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0,1215</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7A45C865"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6225CBB7"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71BAD010"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63333836" w14:textId="39F436A3">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8.8</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3F006016" w14:textId="1697DD92">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Réalisation du puisard</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0C72F81F" w14:textId="59E24209">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1A585B8" w14:textId="65B2A246">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0,162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3607B01F"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5FFC6BA7"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77498C0E"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26CCF352" w14:textId="0536D4A2">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8.9</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1F9F4DDC" w14:textId="36034DDB">
            <w:pPr>
              <w:shd w:val="clear" w:color="auto" w:fill="FFFFFF" w:themeFill="background1"/>
              <w:spacing w:after="0" w:line="240" w:lineRule="auto"/>
              <w:rPr>
                <w:rFonts w:ascii="Arial" w:hAnsi="Arial" w:cs="Arial"/>
                <w:sz w:val="20"/>
                <w:szCs w:val="20"/>
                <w:lang w:val="nb-NO" w:eastAsia="nb-NO"/>
              </w:rPr>
            </w:pPr>
            <w:proofErr w:type="spellStart"/>
            <w:r w:rsidRPr="00085FDA">
              <w:rPr>
                <w:rFonts w:ascii="Arial" w:hAnsi="Arial" w:eastAsia="Franklin Gothic Book" w:cs="Arial"/>
                <w:sz w:val="20"/>
                <w:szCs w:val="20"/>
              </w:rPr>
              <w:t>Trotoir</w:t>
            </w:r>
            <w:proofErr w:type="spellEnd"/>
            <w:r w:rsidRPr="00085FDA">
              <w:rPr>
                <w:rFonts w:ascii="Arial" w:hAnsi="Arial" w:eastAsia="Franklin Gothic Book" w:cs="Arial"/>
                <w:sz w:val="20"/>
                <w:szCs w:val="20"/>
              </w:rPr>
              <w:t xml:space="preserve"> anti-bourbier </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3D7AA5D2" w14:textId="0E4925F0">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25384C45" w14:textId="05FD6F62">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0,072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7BD2CAE1"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60BE1571"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5E698D" w:rsidTr="00E045D2" w14:paraId="055BC3DC" w14:textId="77777777">
        <w:trPr>
          <w:trHeight w:val="520"/>
          <w:jc w:val="center"/>
        </w:trPr>
        <w:tc>
          <w:tcPr>
            <w:tcW w:w="1021" w:type="dxa"/>
            <w:tcBorders>
              <w:top w:val="double" w:color="auto" w:sz="6" w:space="0"/>
              <w:left w:val="double" w:color="auto" w:sz="6" w:space="0"/>
              <w:bottom w:val="double" w:color="auto" w:sz="6" w:space="0"/>
              <w:right w:val="double" w:color="auto" w:sz="6" w:space="0"/>
            </w:tcBorders>
            <w:noWrap/>
            <w:vAlign w:val="center"/>
          </w:tcPr>
          <w:p w:rsidRPr="00572DB5" w:rsidR="005E698D" w:rsidP="005E698D" w:rsidRDefault="005E698D" w14:paraId="5B8EE687" w14:textId="26E2D513">
            <w:pPr>
              <w:shd w:val="clear" w:color="auto" w:fill="FFFFFF" w:themeFill="background1"/>
              <w:spacing w:after="0" w:line="240" w:lineRule="auto"/>
              <w:jc w:val="center"/>
              <w:rPr>
                <w:rFonts w:ascii="Arial" w:hAnsi="Arial" w:cs="Arial"/>
                <w:sz w:val="20"/>
                <w:szCs w:val="20"/>
                <w:lang w:val="nb-NO" w:eastAsia="nb-NO"/>
              </w:rPr>
            </w:pPr>
            <w:r>
              <w:rPr>
                <w:rFonts w:ascii="Arial" w:hAnsi="Arial" w:eastAsia="Franklin Gothic Book" w:cs="Arial"/>
                <w:sz w:val="20"/>
                <w:szCs w:val="20"/>
              </w:rPr>
              <w:t>8.10</w:t>
            </w:r>
          </w:p>
        </w:tc>
        <w:tc>
          <w:tcPr>
            <w:tcW w:w="4111" w:type="dxa"/>
            <w:tcBorders>
              <w:top w:val="nil"/>
              <w:left w:val="single" w:color="auto" w:sz="8" w:space="0"/>
              <w:bottom w:val="single" w:color="auto" w:sz="8" w:space="0"/>
              <w:right w:val="single" w:color="auto" w:sz="8" w:space="0"/>
            </w:tcBorders>
            <w:shd w:val="clear" w:color="auto" w:fill="auto"/>
            <w:vAlign w:val="center"/>
          </w:tcPr>
          <w:p w:rsidRPr="002076BB" w:rsidR="005E698D" w:rsidP="005E698D" w:rsidRDefault="005E698D" w14:paraId="142EA32F" w14:textId="2BC9128C">
            <w:pPr>
              <w:shd w:val="clear" w:color="auto" w:fill="FFFFFF" w:themeFill="background1"/>
              <w:spacing w:after="0" w:line="240" w:lineRule="auto"/>
              <w:rPr>
                <w:rFonts w:ascii="Arial" w:hAnsi="Arial" w:cs="Arial"/>
                <w:sz w:val="20"/>
                <w:szCs w:val="20"/>
                <w:lang w:val="nb-NO" w:eastAsia="nb-NO"/>
              </w:rPr>
            </w:pPr>
            <w:r w:rsidRPr="00085FDA">
              <w:rPr>
                <w:rFonts w:ascii="Arial" w:hAnsi="Arial" w:eastAsia="Franklin Gothic Book" w:cs="Arial"/>
                <w:sz w:val="20"/>
                <w:szCs w:val="20"/>
              </w:rPr>
              <w:t>Application de la peinture en bicouche de couleur bleus</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5C370941" w14:textId="38E57ACF">
            <w:pPr>
              <w:shd w:val="clear" w:color="auto" w:fill="FFFFFF" w:themeFill="background1"/>
              <w:spacing w:after="0" w:line="240" w:lineRule="auto"/>
              <w:jc w:val="center"/>
              <w:rPr>
                <w:rFonts w:ascii="Arial" w:hAnsi="Arial" w:cs="Arial"/>
                <w:sz w:val="20"/>
                <w:szCs w:val="20"/>
                <w:lang w:val="nb-NO" w:eastAsia="nb-NO"/>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196" w:type="dxa"/>
            <w:tcBorders>
              <w:top w:val="nil"/>
              <w:left w:val="nil"/>
              <w:bottom w:val="single" w:color="auto" w:sz="8" w:space="0"/>
              <w:right w:val="single" w:color="auto" w:sz="8" w:space="0"/>
            </w:tcBorders>
            <w:shd w:val="clear" w:color="auto" w:fill="auto"/>
            <w:noWrap/>
            <w:vAlign w:val="center"/>
          </w:tcPr>
          <w:p w:rsidRPr="002076BB" w:rsidR="005E698D" w:rsidP="005E698D" w:rsidRDefault="005E698D" w14:paraId="466AF1E2" w14:textId="1A0C61AB">
            <w:pPr>
              <w:shd w:val="clear" w:color="auto" w:fill="FFFFFF" w:themeFill="background1"/>
              <w:spacing w:after="0" w:line="240" w:lineRule="auto"/>
              <w:jc w:val="center"/>
              <w:rPr>
                <w:rFonts w:ascii="Arial" w:hAnsi="Arial" w:cs="Arial"/>
                <w:sz w:val="20"/>
                <w:szCs w:val="20"/>
                <w:lang w:val="nb-NO" w:eastAsia="nb-NO"/>
              </w:rPr>
            </w:pPr>
            <w:r w:rsidRPr="00085FDA">
              <w:rPr>
                <w:rFonts w:ascii="Arial" w:hAnsi="Arial" w:eastAsia="Franklin Gothic Book" w:cs="Arial"/>
                <w:sz w:val="20"/>
                <w:szCs w:val="20"/>
              </w:rPr>
              <w:t>2,52</w:t>
            </w:r>
          </w:p>
        </w:tc>
        <w:tc>
          <w:tcPr>
            <w:tcW w:w="885" w:type="dxa"/>
            <w:tcBorders>
              <w:top w:val="nil"/>
              <w:left w:val="nil"/>
              <w:bottom w:val="single" w:color="auto" w:sz="4" w:space="0"/>
              <w:right w:val="single" w:color="auto" w:sz="4" w:space="0"/>
            </w:tcBorders>
            <w:shd w:val="clear" w:color="auto" w:fill="FFFFFF" w:themeFill="background1"/>
            <w:noWrap/>
            <w:vAlign w:val="center"/>
          </w:tcPr>
          <w:p w:rsidRPr="002076BB" w:rsidR="005E698D" w:rsidP="005E698D" w:rsidRDefault="005E698D" w14:paraId="0FCE3AD4" w14:textId="77777777">
            <w:pPr>
              <w:shd w:val="clear" w:color="auto" w:fill="FFFFFF" w:themeFill="background1"/>
              <w:spacing w:after="0" w:line="240" w:lineRule="auto"/>
              <w:jc w:val="center"/>
              <w:rPr>
                <w:rFonts w:ascii="Arial" w:hAnsi="Arial" w:cs="Arial"/>
                <w:sz w:val="20"/>
                <w:szCs w:val="20"/>
                <w:lang w:val="nb-NO" w:eastAsia="nb-NO"/>
              </w:rPr>
            </w:pPr>
          </w:p>
        </w:tc>
        <w:tc>
          <w:tcPr>
            <w:tcW w:w="1559" w:type="dxa"/>
            <w:tcBorders>
              <w:top w:val="nil"/>
              <w:left w:val="nil"/>
              <w:bottom w:val="single" w:color="auto" w:sz="4" w:space="0"/>
              <w:right w:val="single" w:color="auto" w:sz="8" w:space="0"/>
            </w:tcBorders>
            <w:shd w:val="clear" w:color="auto" w:fill="FFFFFF" w:themeFill="background1"/>
            <w:noWrap/>
            <w:vAlign w:val="center"/>
          </w:tcPr>
          <w:p w:rsidRPr="002076BB" w:rsidR="005E698D" w:rsidP="005E698D" w:rsidRDefault="005E698D" w14:paraId="75B394AE" w14:textId="77777777">
            <w:pPr>
              <w:shd w:val="clear" w:color="auto" w:fill="FFFFFF" w:themeFill="background1"/>
              <w:spacing w:after="0" w:line="240" w:lineRule="auto"/>
              <w:jc w:val="center"/>
              <w:rPr>
                <w:rFonts w:ascii="Arial" w:hAnsi="Arial" w:cs="Arial"/>
                <w:sz w:val="20"/>
                <w:szCs w:val="20"/>
                <w:lang w:val="nb-NO" w:eastAsia="nb-NO"/>
              </w:rPr>
            </w:pPr>
          </w:p>
        </w:tc>
      </w:tr>
      <w:tr w:rsidRPr="002076BB" w:rsidR="00085FDA" w:rsidTr="00E045D2" w14:paraId="759D55D2" w14:textId="77777777">
        <w:trPr>
          <w:trHeight w:val="260"/>
          <w:jc w:val="center"/>
        </w:trPr>
        <w:tc>
          <w:tcPr>
            <w:tcW w:w="1021"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572DB5" w:rsidR="00085FDA" w:rsidP="00085FDA" w:rsidRDefault="00085FDA" w14:paraId="69F36FA0" w14:textId="77777777">
            <w:pPr>
              <w:shd w:val="clear" w:color="auto" w:fill="FFFFFF" w:themeFill="background1"/>
              <w:spacing w:after="0" w:line="240" w:lineRule="auto"/>
              <w:jc w:val="center"/>
              <w:rPr>
                <w:rFonts w:ascii="Arial" w:hAnsi="Arial" w:cs="Arial"/>
                <w:sz w:val="20"/>
                <w:szCs w:val="20"/>
                <w:lang w:val="nb-NO" w:eastAsia="nb-NO"/>
              </w:rPr>
            </w:pPr>
            <w:r w:rsidRPr="00572DB5">
              <w:rPr>
                <w:rFonts w:ascii="Arial" w:hAnsi="Arial" w:cs="Arial"/>
                <w:sz w:val="20"/>
                <w:szCs w:val="20"/>
                <w:lang w:val="nb-NO" w:eastAsia="nb-NO"/>
              </w:rPr>
              <w:t> </w:t>
            </w:r>
          </w:p>
        </w:tc>
        <w:tc>
          <w:tcPr>
            <w:tcW w:w="738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572DB5" w:rsidR="00085FDA" w:rsidP="00085FDA" w:rsidRDefault="00085FDA" w14:paraId="3B0E43BD" w14:textId="77777777">
            <w:pPr>
              <w:shd w:val="clear" w:color="auto" w:fill="FFFFFF" w:themeFill="background1"/>
              <w:spacing w:after="0" w:line="240" w:lineRule="auto"/>
              <w:jc w:val="center"/>
              <w:rPr>
                <w:rFonts w:ascii="Arial" w:hAnsi="Arial" w:cs="Arial"/>
                <w:sz w:val="20"/>
                <w:szCs w:val="20"/>
                <w:lang w:val="nb-NO" w:eastAsia="nb-NO"/>
              </w:rPr>
            </w:pPr>
            <w:r w:rsidRPr="00572DB5">
              <w:rPr>
                <w:rFonts w:ascii="Arial" w:hAnsi="Arial" w:cs="Arial"/>
                <w:sz w:val="20"/>
                <w:szCs w:val="20"/>
                <w:lang w:val="nb-NO" w:eastAsia="nb-NO"/>
              </w:rPr>
              <w:t>Sous total 7</w:t>
            </w: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085FDA" w:rsidP="00085FDA" w:rsidRDefault="00085FDA" w14:paraId="2D4971BE"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085FDA" w:rsidTr="00E045D2" w14:paraId="2150C1D5" w14:textId="77777777">
        <w:trPr>
          <w:trHeight w:val="260"/>
          <w:jc w:val="center"/>
        </w:trPr>
        <w:tc>
          <w:tcPr>
            <w:tcW w:w="1021"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2076BB" w:rsidR="00085FDA" w:rsidP="00085FDA" w:rsidRDefault="00085FDA" w14:paraId="2FF2444A"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 </w:t>
            </w:r>
          </w:p>
        </w:tc>
        <w:tc>
          <w:tcPr>
            <w:tcW w:w="738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572DB5" w:rsidR="00085FDA" w:rsidP="00085FDA" w:rsidRDefault="00085FDA" w14:paraId="7C328D0B" w14:textId="77777777">
            <w:pPr>
              <w:shd w:val="clear" w:color="auto" w:fill="FFFFFF" w:themeFill="background1"/>
              <w:spacing w:after="0" w:line="240" w:lineRule="auto"/>
              <w:jc w:val="center"/>
              <w:rPr>
                <w:rFonts w:ascii="Arial" w:hAnsi="Arial" w:cs="Arial"/>
                <w:sz w:val="20"/>
                <w:szCs w:val="20"/>
                <w:lang w:val="nb-NO" w:eastAsia="nb-NO"/>
              </w:rPr>
            </w:pPr>
            <w:r w:rsidRPr="00572DB5">
              <w:rPr>
                <w:rFonts w:ascii="Arial" w:hAnsi="Arial" w:cs="Arial"/>
                <w:sz w:val="20"/>
                <w:szCs w:val="20"/>
                <w:lang w:val="nb-NO" w:eastAsia="nb-NO"/>
              </w:rPr>
              <w:t>TOTAL GENERAL</w:t>
            </w: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085FDA" w:rsidP="00085FDA" w:rsidRDefault="00085FDA" w14:paraId="3A59C7BF"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085FDA" w:rsidTr="00E045D2" w14:paraId="125CEC3F" w14:textId="77777777">
        <w:trPr>
          <w:trHeight w:val="260"/>
          <w:jc w:val="center"/>
        </w:trPr>
        <w:tc>
          <w:tcPr>
            <w:tcW w:w="1021"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2076BB" w:rsidR="00085FDA" w:rsidP="00085FDA" w:rsidRDefault="00085FDA" w14:paraId="3228BAE2"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 </w:t>
            </w:r>
          </w:p>
        </w:tc>
        <w:tc>
          <w:tcPr>
            <w:tcW w:w="738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572DB5" w:rsidR="00085FDA" w:rsidP="00085FDA" w:rsidRDefault="00085FDA" w14:paraId="5F9633E9" w14:textId="77777777">
            <w:pPr>
              <w:shd w:val="clear" w:color="auto" w:fill="FFFFFF" w:themeFill="background1"/>
              <w:spacing w:after="0" w:line="240" w:lineRule="auto"/>
              <w:jc w:val="center"/>
              <w:rPr>
                <w:rFonts w:ascii="Arial" w:hAnsi="Arial" w:cs="Arial"/>
                <w:sz w:val="20"/>
                <w:szCs w:val="20"/>
                <w:lang w:val="nb-NO" w:eastAsia="nb-NO"/>
              </w:rPr>
            </w:pPr>
            <w:r w:rsidRPr="00572DB5">
              <w:rPr>
                <w:rFonts w:ascii="Arial" w:hAnsi="Arial" w:cs="Arial"/>
                <w:sz w:val="20"/>
                <w:szCs w:val="20"/>
                <w:lang w:val="nb-NO" w:eastAsia="nb-NO"/>
              </w:rPr>
              <w:t>Coefficient d'éloignement 3%</w:t>
            </w: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085FDA" w:rsidP="00085FDA" w:rsidRDefault="00085FDA" w14:paraId="20525A3F" w14:textId="77777777">
            <w:pPr>
              <w:shd w:val="clear" w:color="auto" w:fill="FFFFFF" w:themeFill="background1"/>
              <w:spacing w:after="0" w:line="240" w:lineRule="auto"/>
              <w:jc w:val="center"/>
              <w:rPr>
                <w:rFonts w:ascii="Arial" w:hAnsi="Arial" w:cs="Arial"/>
                <w:b/>
                <w:bCs/>
                <w:sz w:val="20"/>
                <w:szCs w:val="20"/>
                <w:lang w:val="nb-NO" w:eastAsia="nb-NO"/>
              </w:rPr>
            </w:pPr>
          </w:p>
        </w:tc>
      </w:tr>
      <w:tr w:rsidRPr="002076BB" w:rsidR="00085FDA" w:rsidTr="00E045D2" w14:paraId="39F4635F" w14:textId="77777777">
        <w:trPr>
          <w:trHeight w:val="260"/>
          <w:jc w:val="center"/>
        </w:trPr>
        <w:tc>
          <w:tcPr>
            <w:tcW w:w="1021"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2076BB" w:rsidR="00085FDA" w:rsidP="00085FDA" w:rsidRDefault="00085FDA" w14:paraId="11DFD9B2" w14:textId="77777777">
            <w:pPr>
              <w:shd w:val="clear" w:color="auto" w:fill="FFFFFF" w:themeFill="background1"/>
              <w:spacing w:after="0" w:line="240" w:lineRule="auto"/>
              <w:jc w:val="center"/>
              <w:rPr>
                <w:rFonts w:ascii="Arial" w:hAnsi="Arial" w:cs="Arial"/>
                <w:sz w:val="20"/>
                <w:szCs w:val="20"/>
                <w:lang w:val="nb-NO" w:eastAsia="nb-NO"/>
              </w:rPr>
            </w:pPr>
            <w:r w:rsidRPr="002076BB">
              <w:rPr>
                <w:rFonts w:ascii="Arial" w:hAnsi="Arial" w:cs="Arial"/>
                <w:sz w:val="20"/>
                <w:szCs w:val="20"/>
                <w:lang w:val="nb-NO" w:eastAsia="nb-NO"/>
              </w:rPr>
              <w:t> </w:t>
            </w:r>
          </w:p>
        </w:tc>
        <w:tc>
          <w:tcPr>
            <w:tcW w:w="7388" w:type="dxa"/>
            <w:gridSpan w:val="4"/>
            <w:tcBorders>
              <w:top w:val="single" w:color="auto" w:sz="4" w:space="0"/>
              <w:left w:val="nil"/>
              <w:bottom w:val="single" w:color="auto" w:sz="4" w:space="0"/>
              <w:right w:val="single" w:color="auto" w:sz="4" w:space="0"/>
            </w:tcBorders>
            <w:shd w:val="clear" w:color="auto" w:fill="FFFFFF" w:themeFill="background1"/>
            <w:noWrap/>
            <w:vAlign w:val="center"/>
            <w:hideMark/>
          </w:tcPr>
          <w:p w:rsidRPr="00572DB5" w:rsidR="00085FDA" w:rsidP="00085FDA" w:rsidRDefault="00085FDA" w14:paraId="53AF4CF7" w14:textId="77777777">
            <w:pPr>
              <w:shd w:val="clear" w:color="auto" w:fill="FFFFFF" w:themeFill="background1"/>
              <w:spacing w:after="0" w:line="240" w:lineRule="auto"/>
              <w:jc w:val="center"/>
              <w:rPr>
                <w:rFonts w:ascii="Arial" w:hAnsi="Arial" w:cs="Arial"/>
                <w:sz w:val="20"/>
                <w:szCs w:val="20"/>
                <w:lang w:val="nb-NO" w:eastAsia="nb-NO"/>
              </w:rPr>
            </w:pPr>
            <w:r w:rsidRPr="00572DB5">
              <w:rPr>
                <w:rFonts w:ascii="Arial" w:hAnsi="Arial" w:cs="Arial"/>
                <w:sz w:val="20"/>
                <w:szCs w:val="20"/>
                <w:lang w:val="nb-NO" w:eastAsia="nb-NO"/>
              </w:rPr>
              <w:t xml:space="preserve"> TOTAL H.T </w:t>
            </w:r>
          </w:p>
        </w:tc>
        <w:tc>
          <w:tcPr>
            <w:tcW w:w="1559" w:type="dxa"/>
            <w:tcBorders>
              <w:top w:val="nil"/>
              <w:left w:val="nil"/>
              <w:bottom w:val="single" w:color="auto" w:sz="4" w:space="0"/>
              <w:right w:val="single" w:color="auto" w:sz="8" w:space="0"/>
            </w:tcBorders>
            <w:shd w:val="clear" w:color="auto" w:fill="FFFFFF" w:themeFill="background1"/>
            <w:noWrap/>
            <w:vAlign w:val="bottom"/>
          </w:tcPr>
          <w:p w:rsidRPr="002076BB" w:rsidR="00085FDA" w:rsidP="00085FDA" w:rsidRDefault="00085FDA" w14:paraId="07288EA1" w14:textId="77777777">
            <w:pPr>
              <w:shd w:val="clear" w:color="auto" w:fill="FFFFFF" w:themeFill="background1"/>
              <w:spacing w:after="0" w:line="240" w:lineRule="auto"/>
              <w:jc w:val="center"/>
              <w:rPr>
                <w:rFonts w:ascii="Arial" w:hAnsi="Arial" w:cs="Arial"/>
                <w:b/>
                <w:bCs/>
                <w:sz w:val="20"/>
                <w:szCs w:val="20"/>
                <w:lang w:val="nb-NO" w:eastAsia="nb-NO"/>
              </w:rPr>
            </w:pPr>
          </w:p>
        </w:tc>
      </w:tr>
    </w:tbl>
    <w:p w:rsidRPr="002076BB" w:rsidR="002076BB" w:rsidP="002A00DD" w:rsidRDefault="002076BB" w14:paraId="6F9505C8" w14:textId="77777777">
      <w:pPr>
        <w:shd w:val="clear" w:color="auto" w:fill="FFFFFF" w:themeFill="background1"/>
        <w:suppressAutoHyphens/>
        <w:spacing w:before="120" w:after="120" w:line="240" w:lineRule="auto"/>
        <w:ind w:right="57"/>
        <w:jc w:val="both"/>
        <w:rPr>
          <w:rFonts w:ascii="Arial" w:hAnsi="Arial" w:cs="Arial"/>
          <w:b/>
          <w:kern w:val="1"/>
          <w:sz w:val="20"/>
          <w:szCs w:val="20"/>
          <w:lang w:eastAsia="ar-SA"/>
        </w:rPr>
      </w:pPr>
    </w:p>
    <w:p w:rsidRPr="00E045D2" w:rsidR="00484671" w:rsidP="003036EA" w:rsidRDefault="00194D6B" w14:paraId="65571E7B" w14:textId="3A3AABDC">
      <w:pPr>
        <w:jc w:val="both"/>
        <w:rPr>
          <w:rFonts w:ascii="Arial" w:hAnsi="Arial" w:cs="Arial"/>
          <w:b/>
          <w:bCs/>
          <w:sz w:val="20"/>
          <w:szCs w:val="20"/>
          <w:u w:val="single"/>
        </w:rPr>
      </w:pPr>
      <w:r w:rsidRPr="00E045D2">
        <w:rPr>
          <w:rFonts w:ascii="Arial" w:hAnsi="Arial" w:cs="Arial"/>
          <w:b/>
          <w:bCs/>
          <w:sz w:val="20"/>
          <w:szCs w:val="20"/>
          <w:u w:val="single"/>
        </w:rPr>
        <w:t xml:space="preserve">Cadre de devis estimatif pour un bloc de latrine </w:t>
      </w:r>
      <w:r w:rsidRPr="00E045D2" w:rsidR="00E045D2">
        <w:rPr>
          <w:rFonts w:ascii="Arial" w:hAnsi="Arial" w:cs="Arial"/>
          <w:b/>
          <w:bCs/>
          <w:sz w:val="20"/>
          <w:szCs w:val="20"/>
          <w:u w:val="single"/>
        </w:rPr>
        <w:t>à</w:t>
      </w:r>
      <w:r w:rsidRPr="00E045D2">
        <w:rPr>
          <w:rFonts w:ascii="Arial" w:hAnsi="Arial" w:cs="Arial"/>
          <w:b/>
          <w:bCs/>
          <w:sz w:val="20"/>
          <w:szCs w:val="20"/>
          <w:u w:val="single"/>
        </w:rPr>
        <w:t xml:space="preserve"> une porte</w:t>
      </w:r>
    </w:p>
    <w:tbl>
      <w:tblPr>
        <w:tblW w:w="0" w:type="auto"/>
        <w:tblLayout w:type="fixed"/>
        <w:tblLook w:val="04A0" w:firstRow="1" w:lastRow="0" w:firstColumn="1" w:lastColumn="0" w:noHBand="0" w:noVBand="1"/>
      </w:tblPr>
      <w:tblGrid>
        <w:gridCol w:w="851"/>
        <w:gridCol w:w="3969"/>
        <w:gridCol w:w="890"/>
        <w:gridCol w:w="1470"/>
        <w:gridCol w:w="1470"/>
        <w:gridCol w:w="1500"/>
      </w:tblGrid>
      <w:tr w:rsidRPr="00F74909" w:rsidR="00F74909" w:rsidTr="00E35413" w14:paraId="4CB99263" w14:textId="77777777">
        <w:trPr>
          <w:trHeight w:val="300"/>
        </w:trPr>
        <w:tc>
          <w:tcPr>
            <w:tcW w:w="851" w:type="dxa"/>
            <w:tcMar>
              <w:left w:w="70" w:type="dxa"/>
              <w:right w:w="70" w:type="dxa"/>
            </w:tcMar>
            <w:vAlign w:val="bottom"/>
          </w:tcPr>
          <w:p w:rsidRPr="00F74909" w:rsidR="34270E50" w:rsidRDefault="34270E50" w14:paraId="594064DF" w14:textId="22592D74">
            <w:pPr>
              <w:rPr>
                <w:rFonts w:ascii="Arial" w:hAnsi="Arial" w:cs="Arial"/>
                <w:sz w:val="20"/>
                <w:szCs w:val="20"/>
              </w:rPr>
            </w:pPr>
          </w:p>
        </w:tc>
        <w:tc>
          <w:tcPr>
            <w:tcW w:w="3969" w:type="dxa"/>
            <w:tcMar>
              <w:left w:w="70" w:type="dxa"/>
              <w:right w:w="70" w:type="dxa"/>
            </w:tcMar>
            <w:vAlign w:val="bottom"/>
          </w:tcPr>
          <w:p w:rsidRPr="00F74909" w:rsidR="34270E50" w:rsidRDefault="34270E50" w14:paraId="7B81689F" w14:textId="7D614721">
            <w:pPr>
              <w:rPr>
                <w:rFonts w:ascii="Arial" w:hAnsi="Arial" w:cs="Arial"/>
                <w:sz w:val="20"/>
                <w:szCs w:val="20"/>
              </w:rPr>
            </w:pPr>
          </w:p>
        </w:tc>
        <w:tc>
          <w:tcPr>
            <w:tcW w:w="890" w:type="dxa"/>
            <w:tcMar>
              <w:left w:w="70" w:type="dxa"/>
              <w:right w:w="70" w:type="dxa"/>
            </w:tcMar>
            <w:vAlign w:val="bottom"/>
          </w:tcPr>
          <w:p w:rsidRPr="00F74909" w:rsidR="34270E50" w:rsidRDefault="34270E50" w14:paraId="423A04AE" w14:textId="4AD0DF39">
            <w:pPr>
              <w:rPr>
                <w:rFonts w:ascii="Arial" w:hAnsi="Arial" w:cs="Arial"/>
                <w:sz w:val="20"/>
                <w:szCs w:val="20"/>
              </w:rPr>
            </w:pPr>
          </w:p>
        </w:tc>
        <w:tc>
          <w:tcPr>
            <w:tcW w:w="1470" w:type="dxa"/>
            <w:tcMar>
              <w:left w:w="70" w:type="dxa"/>
              <w:right w:w="70" w:type="dxa"/>
            </w:tcMar>
            <w:vAlign w:val="bottom"/>
          </w:tcPr>
          <w:p w:rsidRPr="00F74909" w:rsidR="34270E50" w:rsidRDefault="34270E50" w14:paraId="049071D3" w14:textId="0171F446">
            <w:pPr>
              <w:rPr>
                <w:rFonts w:ascii="Arial" w:hAnsi="Arial" w:cs="Arial"/>
                <w:sz w:val="20"/>
                <w:szCs w:val="20"/>
              </w:rPr>
            </w:pPr>
          </w:p>
        </w:tc>
        <w:tc>
          <w:tcPr>
            <w:tcW w:w="1470" w:type="dxa"/>
            <w:tcMar>
              <w:left w:w="70" w:type="dxa"/>
              <w:right w:w="70" w:type="dxa"/>
            </w:tcMar>
            <w:vAlign w:val="bottom"/>
          </w:tcPr>
          <w:p w:rsidRPr="00F74909" w:rsidR="34270E50" w:rsidRDefault="34270E50" w14:paraId="40C733C5" w14:textId="449D184F">
            <w:pPr>
              <w:rPr>
                <w:rFonts w:ascii="Arial" w:hAnsi="Arial" w:cs="Arial"/>
                <w:sz w:val="20"/>
                <w:szCs w:val="20"/>
              </w:rPr>
            </w:pPr>
          </w:p>
        </w:tc>
        <w:tc>
          <w:tcPr>
            <w:tcW w:w="1500" w:type="dxa"/>
            <w:tcMar>
              <w:left w:w="70" w:type="dxa"/>
              <w:right w:w="70" w:type="dxa"/>
            </w:tcMar>
            <w:vAlign w:val="bottom"/>
          </w:tcPr>
          <w:p w:rsidRPr="00F74909" w:rsidR="34270E50" w:rsidRDefault="34270E50" w14:paraId="51D1B3B0" w14:textId="3050E446">
            <w:pPr>
              <w:rPr>
                <w:rFonts w:ascii="Arial" w:hAnsi="Arial" w:cs="Arial"/>
                <w:sz w:val="20"/>
                <w:szCs w:val="20"/>
              </w:rPr>
            </w:pPr>
          </w:p>
        </w:tc>
      </w:tr>
      <w:tr w:rsidRPr="00F74909" w:rsidR="00F74909" w:rsidTr="34270E50" w14:paraId="376039D5" w14:textId="77777777">
        <w:trPr>
          <w:trHeight w:val="300"/>
        </w:trPr>
        <w:tc>
          <w:tcPr>
            <w:tcW w:w="10150" w:type="dxa"/>
            <w:gridSpan w:val="6"/>
            <w:tcBorders>
              <w:top w:val="single" w:color="auto" w:sz="8" w:space="0"/>
              <w:left w:val="single" w:color="auto" w:sz="8" w:space="0"/>
              <w:bottom w:val="single" w:color="auto" w:sz="8" w:space="0"/>
              <w:right w:val="single" w:color="000000" w:themeColor="text1" w:sz="8" w:space="0"/>
            </w:tcBorders>
            <w:tcMar>
              <w:left w:w="70" w:type="dxa"/>
              <w:right w:w="70" w:type="dxa"/>
            </w:tcMar>
            <w:vAlign w:val="bottom"/>
          </w:tcPr>
          <w:p w:rsidRPr="00F74909" w:rsidR="34270E50" w:rsidP="34270E50" w:rsidRDefault="34270E50" w14:paraId="45CFA53C" w14:textId="28A9BE98">
            <w:pPr>
              <w:spacing w:after="0"/>
              <w:jc w:val="center"/>
              <w:rPr>
                <w:rFonts w:ascii="Arial" w:hAnsi="Arial" w:cs="Arial"/>
                <w:sz w:val="20"/>
                <w:szCs w:val="20"/>
              </w:rPr>
            </w:pPr>
            <w:r w:rsidRPr="00F74909">
              <w:rPr>
                <w:rFonts w:ascii="Arial" w:hAnsi="Arial" w:eastAsia="Calibri" w:cs="Arial"/>
                <w:b/>
                <w:bCs/>
                <w:sz w:val="20"/>
                <w:szCs w:val="20"/>
              </w:rPr>
              <w:t xml:space="preserve">Cadre de devis estimatif pour un bloc de latrine a </w:t>
            </w:r>
            <w:r w:rsidRPr="00F74909" w:rsidR="00FD5775">
              <w:rPr>
                <w:rFonts w:ascii="Arial" w:hAnsi="Arial" w:eastAsia="Calibri" w:cs="Arial"/>
                <w:b/>
                <w:bCs/>
                <w:sz w:val="20"/>
                <w:szCs w:val="20"/>
              </w:rPr>
              <w:t>une</w:t>
            </w:r>
            <w:r w:rsidRPr="00F74909">
              <w:rPr>
                <w:rFonts w:ascii="Arial" w:hAnsi="Arial" w:eastAsia="Calibri" w:cs="Arial"/>
                <w:b/>
                <w:bCs/>
                <w:sz w:val="20"/>
                <w:szCs w:val="20"/>
              </w:rPr>
              <w:t xml:space="preserve"> porte</w:t>
            </w:r>
          </w:p>
        </w:tc>
      </w:tr>
      <w:tr w:rsidRPr="00F74909" w:rsidR="00F74909" w:rsidTr="00E35413" w14:paraId="498FC465" w14:textId="77777777">
        <w:trPr>
          <w:trHeight w:val="615"/>
        </w:trPr>
        <w:tc>
          <w:tcPr>
            <w:tcW w:w="851" w:type="dxa"/>
            <w:tcBorders>
              <w:top w:val="single" w:color="auto" w:sz="8" w:space="0"/>
              <w:left w:val="double" w:color="auto" w:sz="6" w:space="0"/>
              <w:bottom w:val="double" w:color="auto" w:sz="6" w:space="0"/>
              <w:right w:val="double" w:color="000000" w:themeColor="text1" w:sz="6" w:space="0"/>
            </w:tcBorders>
            <w:shd w:val="clear" w:color="auto" w:fill="D8D8D8"/>
            <w:tcMar>
              <w:left w:w="70" w:type="dxa"/>
              <w:right w:w="70" w:type="dxa"/>
            </w:tcMar>
            <w:vAlign w:val="center"/>
          </w:tcPr>
          <w:p w:rsidRPr="00F74909" w:rsidR="34270E50" w:rsidP="34270E50" w:rsidRDefault="34270E50" w14:paraId="5F3AEE0E" w14:textId="7526D6A0">
            <w:pPr>
              <w:spacing w:after="0"/>
              <w:jc w:val="both"/>
              <w:rPr>
                <w:rFonts w:ascii="Arial" w:hAnsi="Arial" w:cs="Arial"/>
                <w:sz w:val="20"/>
                <w:szCs w:val="20"/>
              </w:rPr>
            </w:pPr>
            <w:proofErr w:type="spellStart"/>
            <w:r w:rsidRPr="00F74909">
              <w:rPr>
                <w:rFonts w:ascii="Arial" w:hAnsi="Arial" w:eastAsia="Franklin Gothic Book" w:cs="Arial"/>
                <w:b/>
                <w:bCs/>
                <w:sz w:val="20"/>
                <w:szCs w:val="20"/>
                <w:lang w:val="en-GB"/>
              </w:rPr>
              <w:t>Réf</w:t>
            </w:r>
            <w:proofErr w:type="spellEnd"/>
          </w:p>
        </w:tc>
        <w:tc>
          <w:tcPr>
            <w:tcW w:w="3969" w:type="dxa"/>
            <w:tcBorders>
              <w:top w:val="nil"/>
              <w:left w:val="double" w:color="auto" w:sz="6" w:space="0"/>
              <w:bottom w:val="double" w:color="auto" w:sz="6" w:space="0"/>
              <w:right w:val="double" w:color="auto" w:sz="6" w:space="0"/>
            </w:tcBorders>
            <w:shd w:val="clear" w:color="auto" w:fill="D8D8D8"/>
            <w:tcMar>
              <w:left w:w="70" w:type="dxa"/>
              <w:right w:w="70" w:type="dxa"/>
            </w:tcMar>
            <w:vAlign w:val="center"/>
          </w:tcPr>
          <w:p w:rsidRPr="00F74909" w:rsidR="34270E50" w:rsidP="34270E50" w:rsidRDefault="34270E50" w14:paraId="59CE3BFE" w14:textId="1DD19F72">
            <w:pPr>
              <w:spacing w:after="0"/>
              <w:jc w:val="both"/>
              <w:rPr>
                <w:rFonts w:ascii="Arial" w:hAnsi="Arial" w:cs="Arial"/>
                <w:sz w:val="20"/>
                <w:szCs w:val="20"/>
              </w:rPr>
            </w:pPr>
            <w:r w:rsidRPr="00F74909">
              <w:rPr>
                <w:rFonts w:ascii="Arial" w:hAnsi="Arial" w:eastAsia="Franklin Gothic Book" w:cs="Arial"/>
                <w:b/>
                <w:bCs/>
                <w:sz w:val="20"/>
                <w:szCs w:val="20"/>
              </w:rPr>
              <w:t>Désignation des ouvrages</w:t>
            </w:r>
          </w:p>
        </w:tc>
        <w:tc>
          <w:tcPr>
            <w:tcW w:w="890" w:type="dxa"/>
            <w:tcBorders>
              <w:top w:val="nil"/>
              <w:left w:val="double" w:color="auto" w:sz="6" w:space="0"/>
              <w:bottom w:val="double" w:color="auto" w:sz="6" w:space="0"/>
              <w:right w:val="single" w:color="auto" w:sz="8" w:space="0"/>
            </w:tcBorders>
            <w:shd w:val="clear" w:color="auto" w:fill="D8D8D8"/>
            <w:tcMar>
              <w:left w:w="70" w:type="dxa"/>
              <w:right w:w="70" w:type="dxa"/>
            </w:tcMar>
            <w:vAlign w:val="center"/>
          </w:tcPr>
          <w:p w:rsidRPr="00F74909" w:rsidR="34270E50" w:rsidP="34270E50" w:rsidRDefault="34270E50" w14:paraId="4BBB00AD" w14:textId="146B0178">
            <w:pPr>
              <w:spacing w:after="0"/>
              <w:jc w:val="center"/>
              <w:rPr>
                <w:rFonts w:ascii="Arial" w:hAnsi="Arial" w:cs="Arial"/>
                <w:sz w:val="20"/>
                <w:szCs w:val="20"/>
              </w:rPr>
            </w:pPr>
            <w:r w:rsidRPr="00F74909">
              <w:rPr>
                <w:rFonts w:ascii="Arial" w:hAnsi="Arial" w:eastAsia="Franklin Gothic Book" w:cs="Arial"/>
                <w:b/>
                <w:bCs/>
                <w:sz w:val="20"/>
                <w:szCs w:val="20"/>
                <w:lang w:val="en-GB"/>
              </w:rPr>
              <w:t>U</w:t>
            </w:r>
          </w:p>
        </w:tc>
        <w:tc>
          <w:tcPr>
            <w:tcW w:w="1470" w:type="dxa"/>
            <w:tcBorders>
              <w:top w:val="nil"/>
              <w:left w:val="single" w:color="auto" w:sz="8" w:space="0"/>
              <w:bottom w:val="double" w:color="auto" w:sz="6" w:space="0"/>
              <w:right w:val="double" w:color="auto" w:sz="6" w:space="0"/>
            </w:tcBorders>
            <w:shd w:val="clear" w:color="auto" w:fill="D8D8D8"/>
            <w:tcMar>
              <w:left w:w="70" w:type="dxa"/>
              <w:right w:w="70" w:type="dxa"/>
            </w:tcMar>
            <w:vAlign w:val="center"/>
          </w:tcPr>
          <w:p w:rsidRPr="00F74909" w:rsidR="34270E50" w:rsidP="34270E50" w:rsidRDefault="34270E50" w14:paraId="4E2CE2AE" w14:textId="2C205A35">
            <w:pPr>
              <w:spacing w:after="0"/>
              <w:jc w:val="center"/>
              <w:rPr>
                <w:rFonts w:ascii="Arial" w:hAnsi="Arial" w:cs="Arial"/>
                <w:sz w:val="20"/>
                <w:szCs w:val="20"/>
              </w:rPr>
            </w:pPr>
            <w:proofErr w:type="spellStart"/>
            <w:r w:rsidRPr="00F74909">
              <w:rPr>
                <w:rFonts w:ascii="Arial" w:hAnsi="Arial" w:eastAsia="Franklin Gothic Book" w:cs="Arial"/>
                <w:b/>
                <w:bCs/>
                <w:sz w:val="20"/>
                <w:szCs w:val="20"/>
                <w:lang w:val="en-GB"/>
              </w:rPr>
              <w:t>Qté</w:t>
            </w:r>
            <w:proofErr w:type="spellEnd"/>
          </w:p>
        </w:tc>
        <w:tc>
          <w:tcPr>
            <w:tcW w:w="1470" w:type="dxa"/>
            <w:tcBorders>
              <w:top w:val="nil"/>
              <w:left w:val="double" w:color="auto" w:sz="6" w:space="0"/>
              <w:bottom w:val="double" w:color="auto" w:sz="6" w:space="0"/>
              <w:right w:val="single" w:color="auto" w:sz="8" w:space="0"/>
            </w:tcBorders>
            <w:shd w:val="clear" w:color="auto" w:fill="D8D8D8"/>
            <w:tcMar>
              <w:left w:w="70" w:type="dxa"/>
              <w:right w:w="70" w:type="dxa"/>
            </w:tcMar>
            <w:vAlign w:val="center"/>
          </w:tcPr>
          <w:p w:rsidRPr="00F74909" w:rsidR="34270E50" w:rsidP="34270E50" w:rsidRDefault="34270E50" w14:paraId="2EDFEB9D" w14:textId="01A88EC4">
            <w:pPr>
              <w:spacing w:after="0"/>
              <w:jc w:val="center"/>
              <w:rPr>
                <w:rFonts w:ascii="Arial" w:hAnsi="Arial" w:cs="Arial"/>
                <w:sz w:val="20"/>
                <w:szCs w:val="20"/>
              </w:rPr>
            </w:pPr>
            <w:r w:rsidRPr="00F74909">
              <w:rPr>
                <w:rFonts w:ascii="Arial" w:hAnsi="Arial" w:eastAsia="Franklin Gothic Book" w:cs="Arial"/>
                <w:b/>
                <w:bCs/>
                <w:sz w:val="20"/>
                <w:szCs w:val="20"/>
                <w:lang w:val="en-GB"/>
              </w:rPr>
              <w:t>PU</w:t>
            </w:r>
          </w:p>
        </w:tc>
        <w:tc>
          <w:tcPr>
            <w:tcW w:w="1500" w:type="dxa"/>
            <w:tcBorders>
              <w:top w:val="nil"/>
              <w:left w:val="single" w:color="auto" w:sz="8" w:space="0"/>
              <w:bottom w:val="nil"/>
              <w:right w:val="double" w:color="000000" w:themeColor="text1" w:sz="6" w:space="0"/>
            </w:tcBorders>
            <w:shd w:val="clear" w:color="auto" w:fill="D8D8D8"/>
            <w:tcMar>
              <w:left w:w="70" w:type="dxa"/>
              <w:right w:w="70" w:type="dxa"/>
            </w:tcMar>
            <w:vAlign w:val="center"/>
          </w:tcPr>
          <w:p w:rsidRPr="00F74909" w:rsidR="34270E50" w:rsidP="34270E50" w:rsidRDefault="34270E50" w14:paraId="4AFD1B5D" w14:textId="4CF91BE7">
            <w:pPr>
              <w:spacing w:after="0"/>
              <w:jc w:val="center"/>
              <w:rPr>
                <w:rFonts w:ascii="Arial" w:hAnsi="Arial" w:cs="Arial"/>
                <w:sz w:val="20"/>
                <w:szCs w:val="20"/>
              </w:rPr>
            </w:pPr>
            <w:r w:rsidRPr="00F74909">
              <w:rPr>
                <w:rFonts w:ascii="Arial" w:hAnsi="Arial" w:eastAsia="Franklin Gothic Book" w:cs="Arial"/>
                <w:b/>
                <w:bCs/>
                <w:sz w:val="20"/>
                <w:szCs w:val="20"/>
                <w:lang w:val="en-GB"/>
              </w:rPr>
              <w:t>PT</w:t>
            </w:r>
          </w:p>
        </w:tc>
      </w:tr>
      <w:tr w:rsidRPr="00F74909" w:rsidR="00F74909" w:rsidTr="00E35413" w14:paraId="5A335C4A" w14:textId="77777777">
        <w:trPr>
          <w:gridBefore w:val="1"/>
          <w:wBefore w:w="851" w:type="dxa"/>
          <w:trHeight w:val="1245"/>
        </w:trPr>
        <w:tc>
          <w:tcPr>
            <w:tcW w:w="3969" w:type="dxa"/>
            <w:tcBorders>
              <w:top w:val="double" w:color="auto" w:sz="6" w:space="0"/>
              <w:left w:val="nil"/>
              <w:bottom w:val="double" w:color="auto" w:sz="6" w:space="0"/>
              <w:right w:val="double" w:color="auto" w:sz="6" w:space="0"/>
            </w:tcBorders>
            <w:tcMar>
              <w:left w:w="70" w:type="dxa"/>
              <w:right w:w="70" w:type="dxa"/>
            </w:tcMar>
            <w:vAlign w:val="center"/>
          </w:tcPr>
          <w:p w:rsidRPr="00F74909" w:rsidR="34270E50" w:rsidP="34270E50" w:rsidRDefault="34270E50" w14:paraId="0FC603DC" w14:textId="2B54B7BD">
            <w:pPr>
              <w:spacing w:after="0"/>
              <w:rPr>
                <w:rFonts w:ascii="Arial" w:hAnsi="Arial" w:cs="Arial"/>
                <w:sz w:val="20"/>
                <w:szCs w:val="20"/>
              </w:rPr>
            </w:pPr>
            <w:r w:rsidRPr="00F74909">
              <w:rPr>
                <w:rFonts w:ascii="Arial" w:hAnsi="Arial" w:eastAsia="Franklin Gothic Book" w:cs="Arial"/>
                <w:b/>
                <w:bCs/>
                <w:sz w:val="20"/>
                <w:szCs w:val="20"/>
              </w:rPr>
              <w:t>CONSTRUCTION DE BLOC DE LATRINES A DEUX PORTES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0B357204" w14:textId="62275A24">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7AD03B7" w14:textId="5F5B4872">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6F0108CE" w14:textId="082B2117">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nil"/>
              <w:right w:val="single" w:color="auto" w:sz="8" w:space="0"/>
            </w:tcBorders>
            <w:tcMar>
              <w:left w:w="70" w:type="dxa"/>
              <w:right w:w="70" w:type="dxa"/>
            </w:tcMar>
            <w:vAlign w:val="bottom"/>
          </w:tcPr>
          <w:p w:rsidRPr="00F74909" w:rsidR="34270E50" w:rsidP="34270E50" w:rsidRDefault="34270E50" w14:paraId="6278BA52" w14:textId="67F87517">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481F2FB7" w14:textId="77777777">
        <w:trPr>
          <w:trHeight w:val="399"/>
        </w:trPr>
        <w:tc>
          <w:tcPr>
            <w:tcW w:w="851" w:type="dxa"/>
            <w:tcBorders>
              <w:top w:val="nil"/>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CC3053F" w14:textId="39846731">
            <w:pPr>
              <w:spacing w:after="0"/>
              <w:jc w:val="center"/>
              <w:rPr>
                <w:rFonts w:ascii="Arial" w:hAnsi="Arial" w:cs="Arial"/>
                <w:sz w:val="20"/>
                <w:szCs w:val="20"/>
              </w:rPr>
            </w:pPr>
            <w:r w:rsidRPr="00F74909">
              <w:rPr>
                <w:rFonts w:ascii="Arial" w:hAnsi="Arial" w:eastAsia="Franklin Gothic Book" w:cs="Arial"/>
                <w:b/>
                <w:bCs/>
                <w:sz w:val="20"/>
                <w:szCs w:val="20"/>
                <w:lang w:val="en-GB"/>
              </w:rPr>
              <w:t>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D5617EA" w14:textId="5AC62C56">
            <w:pPr>
              <w:spacing w:after="0"/>
              <w:rPr>
                <w:rFonts w:ascii="Arial" w:hAnsi="Arial" w:cs="Arial"/>
                <w:sz w:val="20"/>
                <w:szCs w:val="20"/>
              </w:rPr>
            </w:pPr>
            <w:r w:rsidRPr="00F74909">
              <w:rPr>
                <w:rFonts w:ascii="Arial" w:hAnsi="Arial" w:eastAsia="Franklin Gothic Book" w:cs="Arial"/>
                <w:b/>
                <w:bCs/>
                <w:sz w:val="20"/>
                <w:szCs w:val="20"/>
              </w:rPr>
              <w:t>Implantation - Fosse – Remblai</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1996D556" w14:textId="4C6229FC">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7757935E" w14:textId="566F041F">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3828108E" w14:textId="264BB9B6">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C097CFC" w14:textId="40003151">
            <w:pPr>
              <w:spacing w:after="0"/>
              <w:rPr>
                <w:rFonts w:ascii="Arial" w:hAnsi="Arial" w:cs="Arial"/>
                <w:sz w:val="20"/>
                <w:szCs w:val="20"/>
              </w:rPr>
            </w:pPr>
            <w:r w:rsidRPr="00F74909">
              <w:rPr>
                <w:rFonts w:ascii="Arial" w:hAnsi="Arial" w:eastAsia="Calibri" w:cs="Arial"/>
                <w:sz w:val="20"/>
                <w:szCs w:val="20"/>
                <w:lang w:val="en-GB"/>
              </w:rPr>
              <w:t xml:space="preserve"> </w:t>
            </w:r>
          </w:p>
        </w:tc>
      </w:tr>
      <w:tr w:rsidRPr="00F74909" w:rsidR="00F74909" w:rsidTr="0030676A" w14:paraId="2BC08174" w14:textId="77777777">
        <w:trPr>
          <w:trHeight w:val="507"/>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2764746A" w14:textId="726F9154">
            <w:pPr>
              <w:spacing w:after="0"/>
              <w:jc w:val="center"/>
              <w:rPr>
                <w:rFonts w:ascii="Arial" w:hAnsi="Arial" w:cs="Arial"/>
                <w:sz w:val="20"/>
                <w:szCs w:val="20"/>
              </w:rPr>
            </w:pPr>
            <w:r w:rsidRPr="00F74909">
              <w:rPr>
                <w:rFonts w:ascii="Arial" w:hAnsi="Arial" w:eastAsia="Franklin Gothic Book" w:cs="Arial"/>
                <w:sz w:val="20"/>
                <w:szCs w:val="20"/>
              </w:rPr>
              <w:t>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77F7B3C" w14:textId="1816FF22">
            <w:pPr>
              <w:spacing w:after="0"/>
              <w:rPr>
                <w:rFonts w:ascii="Arial" w:hAnsi="Arial" w:cs="Arial"/>
                <w:sz w:val="20"/>
                <w:szCs w:val="20"/>
              </w:rPr>
            </w:pPr>
            <w:r w:rsidRPr="00F74909">
              <w:rPr>
                <w:rFonts w:ascii="Arial" w:hAnsi="Arial" w:eastAsia="Franklin Gothic Book" w:cs="Arial"/>
                <w:sz w:val="20"/>
                <w:szCs w:val="20"/>
              </w:rPr>
              <w:t xml:space="preserve">Préparation et Décapage de l’emprise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07C57FBF" w14:textId="25A3FEBA">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CD56516" w14:textId="38A64C7E">
            <w:pPr>
              <w:spacing w:after="0"/>
              <w:jc w:val="center"/>
              <w:rPr>
                <w:rFonts w:ascii="Arial" w:hAnsi="Arial" w:cs="Arial"/>
                <w:sz w:val="20"/>
                <w:szCs w:val="20"/>
              </w:rPr>
            </w:pPr>
            <w:r w:rsidRPr="00F74909">
              <w:rPr>
                <w:rFonts w:ascii="Arial" w:hAnsi="Arial" w:eastAsia="Franklin Gothic Book" w:cs="Arial"/>
                <w:sz w:val="20"/>
                <w:szCs w:val="20"/>
                <w:lang w:val="en-GB"/>
              </w:rPr>
              <w:t>24</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D76AEA0" w14:textId="22536AD1">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F64C31B" w14:textId="432F2790">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3DD002BC" w14:textId="77777777">
        <w:trPr>
          <w:trHeight w:val="417"/>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35D72FA" w14:textId="32846C42">
            <w:pPr>
              <w:spacing w:after="0"/>
              <w:jc w:val="center"/>
              <w:rPr>
                <w:rFonts w:ascii="Arial" w:hAnsi="Arial" w:cs="Arial"/>
                <w:sz w:val="20"/>
                <w:szCs w:val="20"/>
              </w:rPr>
            </w:pPr>
            <w:r w:rsidRPr="00F74909">
              <w:rPr>
                <w:rFonts w:ascii="Arial" w:hAnsi="Arial" w:eastAsia="Franklin Gothic Book" w:cs="Arial"/>
                <w:sz w:val="20"/>
                <w:szCs w:val="20"/>
                <w:lang w:val="en-GB"/>
              </w:rPr>
              <w:t>1.2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57E9536" w14:textId="431C2BCC">
            <w:pPr>
              <w:spacing w:after="0"/>
              <w:rPr>
                <w:rFonts w:ascii="Arial" w:hAnsi="Arial" w:cs="Arial"/>
                <w:sz w:val="20"/>
                <w:szCs w:val="20"/>
              </w:rPr>
            </w:pPr>
            <w:r w:rsidRPr="00F74909">
              <w:rPr>
                <w:rFonts w:ascii="Arial" w:hAnsi="Arial" w:eastAsia="Franklin Gothic Book" w:cs="Arial"/>
                <w:sz w:val="20"/>
                <w:szCs w:val="20"/>
              </w:rPr>
              <w:t xml:space="preserve">Implantation du bloc de latrine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0CDB472" w14:textId="77DCEB1B">
            <w:pPr>
              <w:spacing w:after="0"/>
              <w:jc w:val="center"/>
              <w:rPr>
                <w:rFonts w:ascii="Arial" w:hAnsi="Arial" w:cs="Arial"/>
                <w:sz w:val="20"/>
                <w:szCs w:val="20"/>
              </w:rPr>
            </w:pPr>
            <w:proofErr w:type="spellStart"/>
            <w:r w:rsidRPr="00F74909">
              <w:rPr>
                <w:rFonts w:ascii="Arial" w:hAnsi="Arial" w:eastAsia="Franklin Gothic Book" w:cs="Arial"/>
                <w:sz w:val="20"/>
                <w:szCs w:val="20"/>
                <w:lang w:val="en-GB"/>
              </w:rPr>
              <w:t>Fft</w:t>
            </w:r>
            <w:proofErr w:type="spellEnd"/>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56A5974A" w14:textId="1DC9963D">
            <w:pPr>
              <w:spacing w:after="0"/>
              <w:jc w:val="center"/>
              <w:rPr>
                <w:rFonts w:ascii="Arial" w:hAnsi="Arial" w:cs="Arial"/>
                <w:sz w:val="20"/>
                <w:szCs w:val="20"/>
              </w:rPr>
            </w:pPr>
            <w:r w:rsidRPr="00F74909">
              <w:rPr>
                <w:rFonts w:ascii="Arial" w:hAnsi="Arial" w:eastAsia="Franklin Gothic Book" w:cs="Arial"/>
                <w:sz w:val="20"/>
                <w:szCs w:val="20"/>
                <w:lang w:val="en-GB"/>
              </w:rPr>
              <w:t>1</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4694EBB4" w14:textId="6574BFB4">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05EB3DD2" w14:textId="7DA7974A">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4D2EBCB6" w14:textId="77777777">
        <w:trPr>
          <w:trHeight w:val="611"/>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191D2ED" w14:textId="301499F4">
            <w:pPr>
              <w:spacing w:after="0"/>
              <w:jc w:val="center"/>
              <w:rPr>
                <w:rFonts w:ascii="Arial" w:hAnsi="Arial" w:cs="Arial"/>
                <w:sz w:val="20"/>
                <w:szCs w:val="20"/>
              </w:rPr>
            </w:pPr>
            <w:r w:rsidRPr="00F74909">
              <w:rPr>
                <w:rFonts w:ascii="Arial" w:hAnsi="Arial" w:eastAsia="Franklin Gothic Book" w:cs="Arial"/>
                <w:sz w:val="20"/>
                <w:szCs w:val="20"/>
                <w:lang w:val="en-GB"/>
              </w:rPr>
              <w:t>1.3</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12D5837" w14:textId="767B348B">
            <w:pPr>
              <w:spacing w:after="0"/>
              <w:rPr>
                <w:rFonts w:ascii="Arial" w:hAnsi="Arial" w:cs="Arial"/>
                <w:sz w:val="20"/>
                <w:szCs w:val="20"/>
              </w:rPr>
            </w:pPr>
            <w:proofErr w:type="gramStart"/>
            <w:r w:rsidRPr="00F74909">
              <w:rPr>
                <w:rFonts w:ascii="Arial" w:hAnsi="Arial" w:eastAsia="Franklin Gothic Book" w:cs="Arial"/>
                <w:sz w:val="20"/>
                <w:szCs w:val="20"/>
              </w:rPr>
              <w:t>Fouilles  en</w:t>
            </w:r>
            <w:proofErr w:type="gramEnd"/>
            <w:r w:rsidRPr="00F74909">
              <w:rPr>
                <w:rFonts w:ascii="Arial" w:hAnsi="Arial" w:eastAsia="Franklin Gothic Book" w:cs="Arial"/>
                <w:sz w:val="20"/>
                <w:szCs w:val="20"/>
              </w:rPr>
              <w:t xml:space="preserve"> pleine masse ( fonds de fouilles: 2,40m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52D66973" w14:textId="28D1859C">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08EE38BC" w14:textId="4883B90C">
            <w:pPr>
              <w:spacing w:after="0"/>
              <w:jc w:val="center"/>
              <w:rPr>
                <w:rFonts w:ascii="Arial" w:hAnsi="Arial" w:cs="Arial"/>
                <w:sz w:val="20"/>
                <w:szCs w:val="20"/>
              </w:rPr>
            </w:pPr>
            <w:r w:rsidRPr="00F74909">
              <w:rPr>
                <w:rFonts w:ascii="Arial" w:hAnsi="Arial" w:eastAsia="Franklin Gothic Book" w:cs="Arial"/>
                <w:sz w:val="20"/>
                <w:szCs w:val="20"/>
                <w:lang w:val="en-GB"/>
              </w:rPr>
              <w:t>18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EF3A6EF" w14:textId="0CA2CA49">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4237461" w14:textId="0D54C2DA">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344F2189" w14:textId="77777777">
        <w:trPr>
          <w:trHeight w:val="638"/>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D55753B" w14:textId="18C63140">
            <w:pPr>
              <w:spacing w:after="0"/>
              <w:jc w:val="center"/>
              <w:rPr>
                <w:rFonts w:ascii="Arial" w:hAnsi="Arial" w:cs="Arial"/>
                <w:sz w:val="20"/>
                <w:szCs w:val="20"/>
              </w:rPr>
            </w:pPr>
            <w:r w:rsidRPr="00F74909">
              <w:rPr>
                <w:rFonts w:ascii="Arial" w:hAnsi="Arial" w:eastAsia="Franklin Gothic Book" w:cs="Arial"/>
                <w:sz w:val="20"/>
                <w:szCs w:val="20"/>
                <w:lang w:val="en-GB"/>
              </w:rPr>
              <w:t>1.4</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03DCDE1" w14:textId="1AC11F19">
            <w:pPr>
              <w:spacing w:after="0"/>
              <w:rPr>
                <w:rFonts w:ascii="Arial" w:hAnsi="Arial" w:cs="Arial"/>
                <w:sz w:val="20"/>
                <w:szCs w:val="20"/>
              </w:rPr>
            </w:pPr>
            <w:r w:rsidRPr="00F74909">
              <w:rPr>
                <w:rFonts w:ascii="Arial" w:hAnsi="Arial" w:eastAsia="Franklin Gothic Book" w:cs="Arial"/>
                <w:sz w:val="20"/>
                <w:szCs w:val="20"/>
              </w:rPr>
              <w:t>Remblai latéritique arrosé et compacté autour de la maçonnerie de fosse</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02469C11" w14:textId="6951E407">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8724ED6" w14:textId="453AB471">
            <w:pPr>
              <w:spacing w:after="0"/>
              <w:jc w:val="center"/>
              <w:rPr>
                <w:rFonts w:ascii="Arial" w:hAnsi="Arial" w:cs="Arial"/>
                <w:sz w:val="20"/>
                <w:szCs w:val="20"/>
              </w:rPr>
            </w:pPr>
            <w:r w:rsidRPr="00F74909">
              <w:rPr>
                <w:rFonts w:ascii="Arial" w:hAnsi="Arial" w:eastAsia="Franklin Gothic Book" w:cs="Arial"/>
                <w:sz w:val="20"/>
                <w:szCs w:val="20"/>
                <w:lang w:val="en-GB"/>
              </w:rPr>
              <w:t>5,33</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66BB5AB8" w14:textId="67D3B031">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74E32DBC" w14:textId="11090637">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33DD7696" w14:textId="77777777">
        <w:trPr>
          <w:trHeight w:val="453"/>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9E1B40D" w14:textId="4FD0B1B9">
            <w:pPr>
              <w:spacing w:after="0"/>
              <w:jc w:val="center"/>
              <w:rPr>
                <w:rFonts w:ascii="Arial" w:hAnsi="Arial" w:cs="Arial"/>
                <w:sz w:val="20"/>
                <w:szCs w:val="20"/>
              </w:rPr>
            </w:pPr>
            <w:r w:rsidRPr="00F74909">
              <w:rPr>
                <w:rFonts w:ascii="Arial" w:hAnsi="Arial" w:eastAsia="Franklin Gothic Book" w:cs="Arial"/>
                <w:b/>
                <w:bCs/>
                <w:sz w:val="20"/>
                <w:szCs w:val="20"/>
                <w:lang w:val="en-GB"/>
              </w:rPr>
              <w:t>1.2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AAE672C" w14:textId="3F69585A">
            <w:pPr>
              <w:spacing w:after="0"/>
              <w:rPr>
                <w:rFonts w:ascii="Arial" w:hAnsi="Arial" w:cs="Arial"/>
                <w:sz w:val="20"/>
                <w:szCs w:val="20"/>
              </w:rPr>
            </w:pPr>
            <w:r w:rsidRPr="00F74909">
              <w:rPr>
                <w:rFonts w:ascii="Arial" w:hAnsi="Arial" w:eastAsia="Franklin Gothic Book" w:cs="Arial"/>
                <w:b/>
                <w:bCs/>
                <w:sz w:val="20"/>
                <w:szCs w:val="20"/>
              </w:rPr>
              <w:t>Fondations – Soubassements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3A4FBADB" w14:textId="0FD11DAD">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5A06E78F" w14:textId="135159E3">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0966BE4" w14:textId="466DE2E4">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7FCECDFD" w14:textId="5B957F9C">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468ABC82" w14:textId="77777777">
        <w:trPr>
          <w:trHeight w:val="567"/>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5ADD8DC" w14:textId="030DDF17">
            <w:pPr>
              <w:spacing w:after="0"/>
              <w:jc w:val="center"/>
              <w:rPr>
                <w:rFonts w:ascii="Arial" w:hAnsi="Arial" w:cs="Arial"/>
                <w:sz w:val="20"/>
                <w:szCs w:val="20"/>
              </w:rPr>
            </w:pPr>
            <w:r w:rsidRPr="00F74909">
              <w:rPr>
                <w:rFonts w:ascii="Arial" w:hAnsi="Arial" w:eastAsia="Franklin Gothic Book" w:cs="Arial"/>
                <w:sz w:val="20"/>
                <w:szCs w:val="20"/>
                <w:lang w:val="en-GB"/>
              </w:rPr>
              <w:t>1.2.1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12C43268" w14:textId="04A04058">
            <w:pPr>
              <w:spacing w:after="0"/>
              <w:rPr>
                <w:rFonts w:ascii="Arial" w:hAnsi="Arial" w:cs="Arial"/>
                <w:sz w:val="20"/>
                <w:szCs w:val="20"/>
              </w:rPr>
            </w:pPr>
            <w:r w:rsidRPr="00F74909">
              <w:rPr>
                <w:rFonts w:ascii="Arial" w:hAnsi="Arial" w:eastAsia="Franklin Gothic Book" w:cs="Arial"/>
                <w:sz w:val="20"/>
                <w:szCs w:val="20"/>
              </w:rPr>
              <w:t>Béton de propreté dosé à 150 kg/m3 (épaisseur : 5</w:t>
            </w:r>
            <w:proofErr w:type="gramStart"/>
            <w:r w:rsidRPr="00F74909">
              <w:rPr>
                <w:rFonts w:ascii="Arial" w:hAnsi="Arial" w:eastAsia="Franklin Gothic Book" w:cs="Arial"/>
                <w:sz w:val="20"/>
                <w:szCs w:val="20"/>
              </w:rPr>
              <w:t>cm )</w:t>
            </w:r>
            <w:proofErr w:type="gramEnd"/>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F7DF544" w14:textId="409C1E9B">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77A68372" w14:textId="1FA7D17E">
            <w:pPr>
              <w:spacing w:after="0"/>
              <w:jc w:val="center"/>
              <w:rPr>
                <w:rFonts w:ascii="Arial" w:hAnsi="Arial" w:cs="Arial"/>
                <w:sz w:val="20"/>
                <w:szCs w:val="20"/>
              </w:rPr>
            </w:pPr>
            <w:r w:rsidRPr="00F74909">
              <w:rPr>
                <w:rFonts w:ascii="Arial" w:hAnsi="Arial" w:eastAsia="Franklin Gothic Book" w:cs="Arial"/>
                <w:sz w:val="20"/>
                <w:szCs w:val="20"/>
                <w:lang w:val="en-GB"/>
              </w:rPr>
              <w:t>0,488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2BB209EA" w14:textId="4F0047D8">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6BA596F3" w14:textId="0509918F">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6F849335" w14:textId="77777777">
        <w:trPr>
          <w:trHeight w:val="736"/>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97581BB" w14:textId="761802D8">
            <w:pPr>
              <w:spacing w:after="0"/>
              <w:jc w:val="center"/>
              <w:rPr>
                <w:rFonts w:ascii="Arial" w:hAnsi="Arial" w:cs="Arial"/>
                <w:sz w:val="20"/>
                <w:szCs w:val="20"/>
              </w:rPr>
            </w:pPr>
            <w:r w:rsidRPr="00F74909">
              <w:rPr>
                <w:rFonts w:ascii="Arial" w:hAnsi="Arial" w:eastAsia="Franklin Gothic Book" w:cs="Arial"/>
                <w:sz w:val="20"/>
                <w:szCs w:val="20"/>
                <w:lang w:val="en-GB"/>
              </w:rPr>
              <w:t>1.2.3</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A49DF07" w14:textId="711C43DB">
            <w:pPr>
              <w:spacing w:after="0"/>
              <w:rPr>
                <w:rFonts w:ascii="Arial" w:hAnsi="Arial" w:cs="Arial"/>
                <w:sz w:val="20"/>
                <w:szCs w:val="20"/>
              </w:rPr>
            </w:pPr>
            <w:r w:rsidRPr="00F74909">
              <w:rPr>
                <w:rFonts w:ascii="Arial" w:hAnsi="Arial" w:eastAsia="Franklin Gothic Book" w:cs="Arial"/>
                <w:sz w:val="20"/>
                <w:szCs w:val="20"/>
              </w:rPr>
              <w:t>Maçonnerie de protection des parois des fosses en briques cuites de terre 14cmx12cmx28cm</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354D05DC" w14:textId="15AE54F6">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137868CA" w14:textId="34FA870D">
            <w:pPr>
              <w:spacing w:after="0"/>
              <w:jc w:val="center"/>
              <w:rPr>
                <w:rFonts w:ascii="Arial" w:hAnsi="Arial" w:cs="Arial"/>
                <w:sz w:val="20"/>
                <w:szCs w:val="20"/>
              </w:rPr>
            </w:pPr>
            <w:r w:rsidRPr="00F74909">
              <w:rPr>
                <w:rFonts w:ascii="Arial" w:hAnsi="Arial" w:eastAsia="Franklin Gothic Book" w:cs="Arial"/>
                <w:sz w:val="20"/>
                <w:szCs w:val="20"/>
                <w:lang w:val="en-GB"/>
              </w:rPr>
              <w:t>51,9</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4AE8E503" w14:textId="75BDE0AE">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61608E4E" w14:textId="364D8669">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03346855" w14:textId="77777777">
        <w:trPr>
          <w:trHeight w:val="703"/>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B90D75D" w14:textId="36493C32">
            <w:pPr>
              <w:spacing w:after="0"/>
              <w:jc w:val="center"/>
              <w:rPr>
                <w:rFonts w:ascii="Arial" w:hAnsi="Arial" w:cs="Arial"/>
                <w:sz w:val="20"/>
                <w:szCs w:val="20"/>
              </w:rPr>
            </w:pPr>
            <w:r w:rsidRPr="00F74909">
              <w:rPr>
                <w:rFonts w:ascii="Arial" w:hAnsi="Arial" w:eastAsia="Franklin Gothic Book" w:cs="Arial"/>
                <w:sz w:val="20"/>
                <w:szCs w:val="20"/>
                <w:lang w:val="en-GB"/>
              </w:rPr>
              <w:t>1.2.4</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3E47B3F" w14:textId="45837D2B">
            <w:pPr>
              <w:spacing w:after="0"/>
              <w:rPr>
                <w:rFonts w:ascii="Arial" w:hAnsi="Arial" w:cs="Arial"/>
                <w:sz w:val="20"/>
                <w:szCs w:val="20"/>
              </w:rPr>
            </w:pPr>
            <w:r w:rsidRPr="00F74909">
              <w:rPr>
                <w:rFonts w:ascii="Arial" w:hAnsi="Arial" w:eastAsia="Franklin Gothic Book" w:cs="Arial"/>
                <w:sz w:val="20"/>
                <w:szCs w:val="20"/>
              </w:rPr>
              <w:t>Béton Armé pour des poteaux angulaires dosé à 350 kg/m3 de ciment.</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296B675" w14:textId="300F9010">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E75B9B6" w14:textId="33EA3727">
            <w:pPr>
              <w:spacing w:after="0"/>
              <w:jc w:val="center"/>
              <w:rPr>
                <w:rFonts w:ascii="Arial" w:hAnsi="Arial" w:cs="Arial"/>
                <w:sz w:val="20"/>
                <w:szCs w:val="20"/>
              </w:rPr>
            </w:pPr>
            <w:r w:rsidRPr="00F74909">
              <w:rPr>
                <w:rFonts w:ascii="Arial" w:hAnsi="Arial" w:eastAsia="Franklin Gothic Book" w:cs="Arial"/>
                <w:sz w:val="20"/>
                <w:szCs w:val="20"/>
                <w:lang w:val="en-GB"/>
              </w:rPr>
              <w:t>0,306</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DBBAE41" w14:textId="0219311A">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D89E954" w14:textId="2925E64A">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29A23E8A" w14:textId="77777777">
        <w:trPr>
          <w:trHeight w:val="931"/>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6331068" w14:textId="6AD3D735">
            <w:pPr>
              <w:spacing w:after="0"/>
              <w:jc w:val="center"/>
              <w:rPr>
                <w:rFonts w:ascii="Arial" w:hAnsi="Arial" w:cs="Arial"/>
                <w:sz w:val="20"/>
                <w:szCs w:val="20"/>
              </w:rPr>
            </w:pPr>
            <w:r w:rsidRPr="00F74909">
              <w:rPr>
                <w:rFonts w:ascii="Arial" w:hAnsi="Arial" w:eastAsia="Franklin Gothic Book" w:cs="Arial"/>
                <w:sz w:val="20"/>
                <w:szCs w:val="20"/>
              </w:rPr>
              <w:t>1.2.5</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E5DE392" w14:textId="0CF567F5">
            <w:pPr>
              <w:spacing w:after="0"/>
              <w:rPr>
                <w:rFonts w:ascii="Arial" w:hAnsi="Arial" w:cs="Arial"/>
                <w:sz w:val="20"/>
                <w:szCs w:val="20"/>
              </w:rPr>
            </w:pPr>
            <w:r w:rsidRPr="00F74909">
              <w:rPr>
                <w:rFonts w:ascii="Arial" w:hAnsi="Arial" w:eastAsia="Franklin Gothic Book" w:cs="Arial"/>
                <w:sz w:val="20"/>
                <w:szCs w:val="20"/>
              </w:rPr>
              <w:t xml:space="preserve">Enduit de la maçonnerie de protection des fosses en ciment dosé à 400kg/m3 (parois des fosses)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7D823D45" w14:textId="00282C90">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7CB46C90" w14:textId="6D7D53D8">
            <w:pPr>
              <w:spacing w:after="0"/>
              <w:jc w:val="center"/>
              <w:rPr>
                <w:rFonts w:ascii="Arial" w:hAnsi="Arial" w:cs="Arial"/>
                <w:sz w:val="20"/>
                <w:szCs w:val="20"/>
              </w:rPr>
            </w:pPr>
            <w:r w:rsidRPr="00F74909">
              <w:rPr>
                <w:rFonts w:ascii="Arial" w:hAnsi="Arial" w:eastAsia="Franklin Gothic Book" w:cs="Arial"/>
                <w:sz w:val="20"/>
                <w:szCs w:val="20"/>
                <w:lang w:val="en-GB"/>
              </w:rPr>
              <w:t>78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521B10CA" w14:textId="267ADE14">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2C6D6049" w14:textId="01D50D23">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0899A345" w14:textId="77777777">
        <w:trPr>
          <w:trHeight w:val="783"/>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357D0EF" w14:textId="4710F59D">
            <w:pPr>
              <w:spacing w:after="0"/>
              <w:jc w:val="center"/>
              <w:rPr>
                <w:rFonts w:ascii="Arial" w:hAnsi="Arial" w:cs="Arial"/>
                <w:sz w:val="20"/>
                <w:szCs w:val="20"/>
              </w:rPr>
            </w:pPr>
            <w:r w:rsidRPr="00F74909">
              <w:rPr>
                <w:rFonts w:ascii="Arial" w:hAnsi="Arial" w:eastAsia="Franklin Gothic Book" w:cs="Arial"/>
                <w:sz w:val="20"/>
                <w:szCs w:val="20"/>
              </w:rPr>
              <w:t>1.2.6</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8B1447E" w14:textId="009189B6">
            <w:pPr>
              <w:spacing w:after="0"/>
              <w:rPr>
                <w:rFonts w:ascii="Arial" w:hAnsi="Arial" w:cs="Arial"/>
                <w:sz w:val="20"/>
                <w:szCs w:val="20"/>
              </w:rPr>
            </w:pPr>
            <w:r w:rsidRPr="00F74909">
              <w:rPr>
                <w:rFonts w:ascii="Arial" w:hAnsi="Arial" w:eastAsia="Franklin Gothic Book" w:cs="Arial"/>
                <w:sz w:val="20"/>
                <w:szCs w:val="20"/>
              </w:rPr>
              <w:t>Maçonnerie de soubassement en moellons hourdé au mortier de ciment dosée à 250 Kg/m3</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1D81A7A" w14:textId="696F386D">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C2B8B5A" w14:textId="021FE68C">
            <w:pPr>
              <w:spacing w:after="0"/>
              <w:jc w:val="center"/>
              <w:rPr>
                <w:rFonts w:ascii="Arial" w:hAnsi="Arial" w:cs="Arial"/>
                <w:sz w:val="20"/>
                <w:szCs w:val="20"/>
              </w:rPr>
            </w:pPr>
            <w:r w:rsidRPr="00F74909">
              <w:rPr>
                <w:rFonts w:ascii="Arial" w:hAnsi="Arial" w:eastAsia="Franklin Gothic Book" w:cs="Arial"/>
                <w:sz w:val="20"/>
                <w:szCs w:val="20"/>
              </w:rPr>
              <w:t>2,259</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7A4409A" w14:textId="4A53C229">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40994DA" w14:textId="4FDD4115">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32E63E28" w14:textId="77777777">
        <w:trPr>
          <w:trHeight w:val="673"/>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8236C2E" w14:textId="09257E90">
            <w:pPr>
              <w:spacing w:after="0"/>
              <w:jc w:val="center"/>
              <w:rPr>
                <w:rFonts w:ascii="Arial" w:hAnsi="Arial" w:cs="Arial"/>
                <w:sz w:val="20"/>
                <w:szCs w:val="20"/>
              </w:rPr>
            </w:pPr>
            <w:r w:rsidRPr="00F74909">
              <w:rPr>
                <w:rFonts w:ascii="Arial" w:hAnsi="Arial" w:eastAsia="Franklin Gothic Book" w:cs="Arial"/>
                <w:sz w:val="20"/>
                <w:szCs w:val="20"/>
                <w:lang w:val="en-GB"/>
              </w:rPr>
              <w:t>1.2.7</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17B21C5" w14:textId="77C8FB16">
            <w:pPr>
              <w:spacing w:after="0"/>
              <w:rPr>
                <w:rFonts w:ascii="Arial" w:hAnsi="Arial" w:cs="Arial"/>
                <w:sz w:val="20"/>
                <w:szCs w:val="20"/>
              </w:rPr>
            </w:pPr>
            <w:r w:rsidRPr="00F74909">
              <w:rPr>
                <w:rFonts w:ascii="Arial" w:hAnsi="Arial" w:eastAsia="Franklin Gothic Book" w:cs="Arial"/>
                <w:sz w:val="20"/>
                <w:szCs w:val="20"/>
              </w:rPr>
              <w:t>Béton armé pour dalle de couverture de la fosse dosé à 350kg/m3.</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1C49084D" w14:textId="102B17D8">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0364AD9" w14:textId="03A5D24B">
            <w:pPr>
              <w:spacing w:after="0"/>
              <w:jc w:val="center"/>
              <w:rPr>
                <w:rFonts w:ascii="Arial" w:hAnsi="Arial" w:cs="Arial"/>
                <w:sz w:val="20"/>
                <w:szCs w:val="20"/>
              </w:rPr>
            </w:pPr>
            <w:r w:rsidRPr="00F74909">
              <w:rPr>
                <w:rFonts w:ascii="Arial" w:hAnsi="Arial" w:eastAsia="Franklin Gothic Book" w:cs="Arial"/>
                <w:sz w:val="20"/>
                <w:szCs w:val="20"/>
              </w:rPr>
              <w:t>1,088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0C9C7E92" w14:textId="73441997">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7B2D5E0D" w14:textId="6CBC1FAD">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3D79800E"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601E2FC" w14:textId="209EDD5B">
            <w:pPr>
              <w:spacing w:after="0"/>
              <w:jc w:val="center"/>
              <w:rPr>
                <w:rFonts w:ascii="Arial" w:hAnsi="Arial" w:cs="Arial"/>
                <w:sz w:val="20"/>
                <w:szCs w:val="20"/>
              </w:rPr>
            </w:pPr>
            <w:r w:rsidRPr="00F74909">
              <w:rPr>
                <w:rFonts w:ascii="Arial" w:hAnsi="Arial" w:eastAsia="Franklin Gothic Book" w:cs="Arial"/>
                <w:b/>
                <w:bCs/>
                <w:sz w:val="20"/>
                <w:szCs w:val="20"/>
                <w:lang w:val="en-GB"/>
              </w:rPr>
              <w:t>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7C79236" w14:textId="0B8BD1EA">
            <w:pPr>
              <w:spacing w:after="0"/>
              <w:rPr>
                <w:rFonts w:ascii="Arial" w:hAnsi="Arial" w:cs="Arial"/>
                <w:sz w:val="20"/>
                <w:szCs w:val="20"/>
              </w:rPr>
            </w:pPr>
            <w:r w:rsidRPr="00F74909">
              <w:rPr>
                <w:rFonts w:ascii="Arial" w:hAnsi="Arial" w:eastAsia="Franklin Gothic Book" w:cs="Arial"/>
                <w:b/>
                <w:bCs/>
                <w:sz w:val="20"/>
                <w:szCs w:val="20"/>
              </w:rPr>
              <w:t>Superstructures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1ABFFB8" w14:textId="2ABE3E8C">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16C9535D" w14:textId="068029E0">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4F6D393F" w14:textId="592C8E9E">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7BEF1852" w14:textId="1E5E4949">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4903808D" w14:textId="77777777">
        <w:trPr>
          <w:trHeight w:val="918"/>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051D435" w14:textId="1C17C890">
            <w:pPr>
              <w:spacing w:after="0"/>
              <w:jc w:val="center"/>
              <w:rPr>
                <w:rFonts w:ascii="Arial" w:hAnsi="Arial" w:cs="Arial"/>
                <w:sz w:val="20"/>
                <w:szCs w:val="20"/>
              </w:rPr>
            </w:pPr>
            <w:r w:rsidRPr="00F74909">
              <w:rPr>
                <w:rFonts w:ascii="Arial" w:hAnsi="Arial" w:eastAsia="Franklin Gothic Book" w:cs="Arial"/>
                <w:sz w:val="20"/>
                <w:szCs w:val="20"/>
              </w:rPr>
              <w:t>2.1.1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923433F" w14:textId="4040995D">
            <w:pPr>
              <w:spacing w:after="0"/>
              <w:rPr>
                <w:rFonts w:ascii="Arial" w:hAnsi="Arial" w:cs="Arial"/>
                <w:sz w:val="20"/>
                <w:szCs w:val="20"/>
              </w:rPr>
            </w:pPr>
            <w:r w:rsidRPr="00F74909">
              <w:rPr>
                <w:rFonts w:ascii="Arial" w:hAnsi="Arial" w:eastAsia="Franklin Gothic Book" w:cs="Arial"/>
                <w:sz w:val="20"/>
                <w:szCs w:val="20"/>
              </w:rPr>
              <w:t>Maçonnerie d’élévation de mur en briques cuites de terre de dimensions (14cmx12cmx28cm).</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77E79C2E" w14:textId="415E2F25">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10A9EA1E" w14:textId="49EC23D1">
            <w:pPr>
              <w:spacing w:after="0"/>
              <w:jc w:val="center"/>
              <w:rPr>
                <w:rFonts w:ascii="Arial" w:hAnsi="Arial" w:cs="Arial"/>
                <w:sz w:val="20"/>
                <w:szCs w:val="20"/>
              </w:rPr>
            </w:pPr>
            <w:r w:rsidRPr="00F74909">
              <w:rPr>
                <w:rFonts w:ascii="Arial" w:hAnsi="Arial" w:eastAsia="Franklin Gothic Book" w:cs="Arial"/>
                <w:sz w:val="20"/>
                <w:szCs w:val="20"/>
                <w:lang w:val="en-GB"/>
              </w:rPr>
              <w:t>38,425</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6D4D474C" w14:textId="65A64B61">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28EC7757" w14:textId="42203F9A">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3ACB989D" w14:textId="77777777">
        <w:trPr>
          <w:trHeight w:val="662"/>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BBE1DB4" w14:textId="084E5AA3">
            <w:pPr>
              <w:spacing w:after="0"/>
              <w:jc w:val="center"/>
              <w:rPr>
                <w:rFonts w:ascii="Arial" w:hAnsi="Arial" w:cs="Arial"/>
                <w:sz w:val="20"/>
                <w:szCs w:val="20"/>
              </w:rPr>
            </w:pPr>
            <w:r w:rsidRPr="00F74909">
              <w:rPr>
                <w:rFonts w:ascii="Arial" w:hAnsi="Arial" w:eastAsia="Franklin Gothic Book" w:cs="Arial"/>
                <w:sz w:val="20"/>
                <w:szCs w:val="20"/>
                <w:lang w:val="en-GB"/>
              </w:rPr>
              <w:t>2.1.3</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E76ACAA" w14:textId="0C2DAF00">
            <w:pPr>
              <w:spacing w:after="0"/>
              <w:rPr>
                <w:rFonts w:ascii="Arial" w:hAnsi="Arial" w:cs="Arial"/>
                <w:sz w:val="20"/>
                <w:szCs w:val="20"/>
              </w:rPr>
            </w:pPr>
            <w:r w:rsidRPr="00F74909">
              <w:rPr>
                <w:rFonts w:ascii="Arial" w:hAnsi="Arial" w:eastAsia="Franklin Gothic Book" w:cs="Arial"/>
                <w:sz w:val="20"/>
                <w:szCs w:val="20"/>
              </w:rPr>
              <w:t>Béton armé pour linteaux dosé à 350kg/m3 d’épaisseur 0.12cm</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18AB005F" w14:textId="1917C4F9">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AB8A8E7" w14:textId="46333132">
            <w:pPr>
              <w:spacing w:after="0"/>
              <w:jc w:val="center"/>
              <w:rPr>
                <w:rFonts w:ascii="Arial" w:hAnsi="Arial" w:cs="Arial"/>
                <w:sz w:val="20"/>
                <w:szCs w:val="20"/>
              </w:rPr>
            </w:pPr>
            <w:r w:rsidRPr="00F74909">
              <w:rPr>
                <w:rFonts w:ascii="Arial" w:hAnsi="Arial" w:eastAsia="Franklin Gothic Book" w:cs="Arial"/>
                <w:sz w:val="20"/>
                <w:szCs w:val="20"/>
              </w:rPr>
              <w:t>0,079</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2F125BDE" w14:textId="5442B145">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C1623C1" w14:textId="343CEC07">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72C4B702" w14:textId="77777777">
        <w:trPr>
          <w:trHeight w:val="814"/>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56490623" w14:textId="342834BA">
            <w:pPr>
              <w:spacing w:after="0"/>
              <w:jc w:val="center"/>
              <w:rPr>
                <w:rFonts w:ascii="Arial" w:hAnsi="Arial" w:cs="Arial"/>
                <w:sz w:val="20"/>
                <w:szCs w:val="20"/>
              </w:rPr>
            </w:pPr>
            <w:r w:rsidRPr="00F74909">
              <w:rPr>
                <w:rFonts w:ascii="Arial" w:hAnsi="Arial" w:eastAsia="Franklin Gothic Book" w:cs="Arial"/>
                <w:sz w:val="20"/>
                <w:szCs w:val="20"/>
              </w:rPr>
              <w:t>2.1.4</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22F093BA" w14:textId="02984C60">
            <w:pPr>
              <w:spacing w:after="0"/>
              <w:jc w:val="both"/>
              <w:rPr>
                <w:rFonts w:ascii="Arial" w:hAnsi="Arial" w:cs="Arial"/>
                <w:sz w:val="20"/>
                <w:szCs w:val="20"/>
              </w:rPr>
            </w:pPr>
            <w:r w:rsidRPr="00F74909">
              <w:rPr>
                <w:rFonts w:ascii="Arial" w:hAnsi="Arial" w:eastAsia="Franklin Gothic Book" w:cs="Arial"/>
                <w:sz w:val="20"/>
                <w:szCs w:val="20"/>
              </w:rPr>
              <w:t>Maçonnerie des rampes en moellon hourdée au mortier de ciment dosé à 250 Kg /m3.</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759F05F8" w14:textId="632DAFF4">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CC6AFAB" w14:textId="78B2C23A">
            <w:pPr>
              <w:spacing w:after="0"/>
              <w:jc w:val="center"/>
              <w:rPr>
                <w:rFonts w:ascii="Arial" w:hAnsi="Arial" w:cs="Arial"/>
                <w:sz w:val="20"/>
                <w:szCs w:val="20"/>
              </w:rPr>
            </w:pPr>
            <w:r w:rsidRPr="00F74909">
              <w:rPr>
                <w:rFonts w:ascii="Arial" w:hAnsi="Arial" w:eastAsia="Franklin Gothic Book" w:cs="Arial"/>
                <w:sz w:val="20"/>
                <w:szCs w:val="20"/>
                <w:lang w:val="en-GB"/>
              </w:rPr>
              <w:t>1,611</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37E3F89A" w14:textId="7A9015FA">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1F4ED3AF" w14:textId="048C66C3">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172C48BF" w14:textId="77777777">
        <w:trPr>
          <w:trHeight w:val="501"/>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9E2905F" w14:textId="5E95CEEE">
            <w:pPr>
              <w:spacing w:after="0"/>
              <w:jc w:val="center"/>
              <w:rPr>
                <w:rFonts w:ascii="Arial" w:hAnsi="Arial" w:cs="Arial"/>
                <w:sz w:val="20"/>
                <w:szCs w:val="20"/>
              </w:rPr>
            </w:pPr>
            <w:r w:rsidRPr="00F74909">
              <w:rPr>
                <w:rFonts w:ascii="Arial" w:hAnsi="Arial" w:eastAsia="Franklin Gothic Book" w:cs="Arial"/>
                <w:sz w:val="20"/>
                <w:szCs w:val="20"/>
                <w:lang w:val="en-GB"/>
              </w:rPr>
              <w:t>3</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5642789D" w14:textId="62EC5198">
            <w:pPr>
              <w:spacing w:after="0"/>
              <w:rPr>
                <w:rFonts w:ascii="Arial" w:hAnsi="Arial" w:cs="Arial"/>
                <w:sz w:val="20"/>
                <w:szCs w:val="20"/>
              </w:rPr>
            </w:pPr>
            <w:r w:rsidRPr="00F74909">
              <w:rPr>
                <w:rFonts w:ascii="Arial" w:hAnsi="Arial" w:eastAsia="Franklin Gothic Book" w:cs="Arial"/>
                <w:b/>
                <w:bCs/>
                <w:sz w:val="20"/>
                <w:szCs w:val="20"/>
              </w:rPr>
              <w:t>Charpente – Couverture</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6F8007EF" w14:textId="1B4B3C6B">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23795A86" w14:textId="01C5B279">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710BED0B" w14:textId="34DC3357">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695EB3F" w14:textId="2EDD4171">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17C242E5"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1FF006CA" w14:textId="66A201FC">
            <w:pPr>
              <w:spacing w:after="0"/>
              <w:jc w:val="center"/>
              <w:rPr>
                <w:rFonts w:ascii="Arial" w:hAnsi="Arial" w:cs="Arial"/>
                <w:sz w:val="20"/>
                <w:szCs w:val="20"/>
              </w:rPr>
            </w:pPr>
            <w:r w:rsidRPr="00F74909">
              <w:rPr>
                <w:rFonts w:ascii="Arial" w:hAnsi="Arial" w:eastAsia="Franklin Gothic Book" w:cs="Arial"/>
                <w:b/>
                <w:bCs/>
                <w:sz w:val="20"/>
                <w:szCs w:val="20"/>
              </w:rPr>
              <w:t>3.1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8832C14" w14:textId="427D7020">
            <w:pPr>
              <w:spacing w:after="0"/>
              <w:rPr>
                <w:rFonts w:ascii="Arial" w:hAnsi="Arial" w:cs="Arial"/>
                <w:sz w:val="20"/>
                <w:szCs w:val="20"/>
              </w:rPr>
            </w:pPr>
            <w:r w:rsidRPr="00F74909">
              <w:rPr>
                <w:rFonts w:ascii="Arial" w:hAnsi="Arial" w:eastAsia="Franklin Gothic Book" w:cs="Arial"/>
                <w:b/>
                <w:bCs/>
                <w:sz w:val="20"/>
                <w:szCs w:val="20"/>
              </w:rPr>
              <w:t>Charpente</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5D1454FF" w14:textId="71745E6A">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7DCBA585" w14:textId="6776506C">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6F04C968" w14:textId="1A67A38E">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0F0E5D0" w14:textId="6929206C">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6FCC64DE" w14:textId="77777777">
        <w:trPr>
          <w:trHeight w:val="757"/>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01562BD" w14:textId="5C66C741">
            <w:pPr>
              <w:spacing w:after="0"/>
              <w:jc w:val="center"/>
              <w:rPr>
                <w:rFonts w:ascii="Arial" w:hAnsi="Arial" w:cs="Arial"/>
                <w:sz w:val="20"/>
                <w:szCs w:val="20"/>
              </w:rPr>
            </w:pPr>
            <w:r w:rsidRPr="00F74909">
              <w:rPr>
                <w:rFonts w:ascii="Arial" w:hAnsi="Arial" w:eastAsia="Franklin Gothic Book" w:cs="Arial"/>
                <w:sz w:val="20"/>
                <w:szCs w:val="20"/>
              </w:rPr>
              <w:t>3.1.1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DB7594C" w14:textId="1CFEAD42">
            <w:pPr>
              <w:spacing w:after="0"/>
              <w:rPr>
                <w:rFonts w:ascii="Arial" w:hAnsi="Arial" w:cs="Arial"/>
                <w:sz w:val="20"/>
                <w:szCs w:val="20"/>
              </w:rPr>
            </w:pPr>
            <w:r w:rsidRPr="00F74909">
              <w:rPr>
                <w:rFonts w:ascii="Arial" w:hAnsi="Arial" w:eastAsia="Franklin Gothic Book" w:cs="Arial"/>
                <w:sz w:val="20"/>
                <w:szCs w:val="20"/>
              </w:rPr>
              <w:t>Réalisation de la charpente en chevron bois rouge (8cmx8cmx6m)</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17439DE4" w14:textId="0E5CACF0">
            <w:pPr>
              <w:spacing w:after="0"/>
              <w:jc w:val="center"/>
              <w:rPr>
                <w:rFonts w:ascii="Arial" w:hAnsi="Arial" w:cs="Arial"/>
                <w:sz w:val="20"/>
                <w:szCs w:val="20"/>
              </w:rPr>
            </w:pPr>
            <w:proofErr w:type="gramStart"/>
            <w:r w:rsidRPr="00F74909">
              <w:rPr>
                <w:rFonts w:ascii="Arial" w:hAnsi="Arial" w:eastAsia="Franklin Gothic Book" w:cs="Arial"/>
                <w:sz w:val="20"/>
                <w:szCs w:val="20"/>
              </w:rPr>
              <w:t>m</w:t>
            </w:r>
            <w:proofErr w:type="gramEnd"/>
            <w:r w:rsidRPr="00F74909">
              <w:rPr>
                <w:rFonts w:ascii="Arial" w:hAnsi="Arial" w:eastAsia="Franklin Gothic Book" w:cs="Arial"/>
                <w:sz w:val="20"/>
                <w:szCs w:val="20"/>
              </w:rPr>
              <w:t>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260E7549" w14:textId="381379C1">
            <w:pPr>
              <w:spacing w:after="0"/>
              <w:jc w:val="center"/>
              <w:rPr>
                <w:rFonts w:ascii="Arial" w:hAnsi="Arial" w:cs="Arial"/>
                <w:sz w:val="20"/>
                <w:szCs w:val="20"/>
              </w:rPr>
            </w:pPr>
            <w:r w:rsidRPr="00F74909">
              <w:rPr>
                <w:rFonts w:ascii="Arial" w:hAnsi="Arial" w:eastAsia="Franklin Gothic Book" w:cs="Arial"/>
                <w:sz w:val="20"/>
                <w:szCs w:val="20"/>
              </w:rPr>
              <w:t>0,111</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371443D" w14:textId="0B189622">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C47B477" w14:textId="3BC8F375">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54E65E5A" w14:textId="77777777">
        <w:trPr>
          <w:trHeight w:val="952"/>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AE0F9F4" w14:textId="73212FAE">
            <w:pPr>
              <w:spacing w:after="0"/>
              <w:jc w:val="center"/>
              <w:rPr>
                <w:rFonts w:ascii="Arial" w:hAnsi="Arial" w:cs="Arial"/>
                <w:sz w:val="20"/>
                <w:szCs w:val="20"/>
              </w:rPr>
            </w:pPr>
            <w:r w:rsidRPr="00F74909">
              <w:rPr>
                <w:rFonts w:ascii="Arial" w:hAnsi="Arial" w:eastAsia="Franklin Gothic Book" w:cs="Arial"/>
                <w:sz w:val="20"/>
                <w:szCs w:val="20"/>
              </w:rPr>
              <w:t>3.1.2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2809C6D" w14:textId="38D0346C">
            <w:pPr>
              <w:spacing w:after="0"/>
              <w:rPr>
                <w:rFonts w:ascii="Arial" w:hAnsi="Arial" w:cs="Arial"/>
                <w:sz w:val="20"/>
                <w:szCs w:val="20"/>
              </w:rPr>
            </w:pPr>
            <w:r w:rsidRPr="00F74909">
              <w:rPr>
                <w:rFonts w:ascii="Arial" w:hAnsi="Arial" w:eastAsia="Franklin Gothic Book" w:cs="Arial"/>
                <w:sz w:val="20"/>
                <w:szCs w:val="20"/>
              </w:rPr>
              <w:t>Fourniture et pose de planche de rive en bois de section 3x30 cm y compris toutes sujétions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F742687" w14:textId="541CCBB5">
            <w:pPr>
              <w:spacing w:after="0"/>
              <w:jc w:val="center"/>
              <w:rPr>
                <w:rFonts w:ascii="Arial" w:hAnsi="Arial" w:cs="Arial"/>
                <w:sz w:val="20"/>
                <w:szCs w:val="20"/>
              </w:rPr>
            </w:pPr>
            <w:proofErr w:type="gramStart"/>
            <w:r w:rsidRPr="00F74909">
              <w:rPr>
                <w:rFonts w:ascii="Arial" w:hAnsi="Arial" w:eastAsia="Franklin Gothic Book" w:cs="Arial"/>
                <w:sz w:val="20"/>
                <w:szCs w:val="20"/>
              </w:rPr>
              <w:t>ml</w:t>
            </w:r>
            <w:proofErr w:type="gramEnd"/>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070B317E" w14:textId="595888D9">
            <w:pPr>
              <w:spacing w:after="0"/>
              <w:jc w:val="center"/>
              <w:rPr>
                <w:rFonts w:ascii="Arial" w:hAnsi="Arial" w:cs="Arial"/>
                <w:sz w:val="20"/>
                <w:szCs w:val="20"/>
              </w:rPr>
            </w:pPr>
            <w:r w:rsidRPr="00F74909">
              <w:rPr>
                <w:rFonts w:ascii="Arial" w:hAnsi="Arial" w:eastAsia="Franklin Gothic Book" w:cs="Arial"/>
                <w:sz w:val="20"/>
                <w:szCs w:val="20"/>
              </w:rPr>
              <w:t>11,6</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547123E1" w14:textId="017FBDD5">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69020FF2" w14:textId="681A70AA">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6E6EE7AA"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076DB4F" w14:textId="4B0B277A">
            <w:pPr>
              <w:spacing w:after="0"/>
              <w:jc w:val="center"/>
              <w:rPr>
                <w:rFonts w:ascii="Arial" w:hAnsi="Arial" w:cs="Arial"/>
                <w:sz w:val="20"/>
                <w:szCs w:val="20"/>
              </w:rPr>
            </w:pPr>
            <w:r w:rsidRPr="00F74909">
              <w:rPr>
                <w:rFonts w:ascii="Arial" w:hAnsi="Arial" w:eastAsia="Franklin Gothic Book" w:cs="Arial"/>
                <w:b/>
                <w:bCs/>
                <w:sz w:val="20"/>
                <w:szCs w:val="20"/>
              </w:rPr>
              <w:t>3.2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23536249" w14:textId="0D9E94BC">
            <w:pPr>
              <w:spacing w:after="0"/>
              <w:rPr>
                <w:rFonts w:ascii="Arial" w:hAnsi="Arial" w:cs="Arial"/>
                <w:sz w:val="20"/>
                <w:szCs w:val="20"/>
              </w:rPr>
            </w:pPr>
            <w:r w:rsidRPr="00F74909">
              <w:rPr>
                <w:rFonts w:ascii="Arial" w:hAnsi="Arial" w:eastAsia="Franklin Gothic Book" w:cs="Arial"/>
                <w:b/>
                <w:bCs/>
                <w:sz w:val="20"/>
                <w:szCs w:val="20"/>
              </w:rPr>
              <w:t xml:space="preserve">Couverture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124C0CEC" w14:textId="729A1C32">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74E4110E" w14:textId="0C8AA50D">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3F47150A" w14:textId="1C4609BA">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C07933D" w14:textId="02632FD5">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6D70D7B0" w14:textId="77777777">
        <w:trPr>
          <w:trHeight w:val="461"/>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B99EF32" w14:textId="5482B20C">
            <w:pPr>
              <w:spacing w:after="0"/>
              <w:jc w:val="center"/>
              <w:rPr>
                <w:rFonts w:ascii="Arial" w:hAnsi="Arial" w:cs="Arial"/>
                <w:sz w:val="20"/>
                <w:szCs w:val="20"/>
              </w:rPr>
            </w:pPr>
            <w:r w:rsidRPr="00F74909">
              <w:rPr>
                <w:rFonts w:ascii="Arial" w:hAnsi="Arial" w:eastAsia="Franklin Gothic Book" w:cs="Arial"/>
                <w:sz w:val="20"/>
                <w:szCs w:val="20"/>
              </w:rPr>
              <w:t>3.2.1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E619003" w14:textId="15247EFF">
            <w:pPr>
              <w:spacing w:after="0"/>
              <w:rPr>
                <w:rFonts w:ascii="Arial" w:hAnsi="Arial" w:cs="Arial"/>
                <w:sz w:val="20"/>
                <w:szCs w:val="20"/>
              </w:rPr>
            </w:pPr>
            <w:r w:rsidRPr="00F74909">
              <w:rPr>
                <w:rFonts w:ascii="Arial" w:hAnsi="Arial" w:eastAsia="Franklin Gothic Book" w:cs="Arial"/>
                <w:sz w:val="20"/>
                <w:szCs w:val="20"/>
              </w:rPr>
              <w:t>Couverture en tôle alu 6/10è</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002F9DC4" w14:textId="2B46DDAB">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1A8D48A" w14:textId="77BA4CD1">
            <w:pPr>
              <w:spacing w:after="0"/>
              <w:jc w:val="center"/>
              <w:rPr>
                <w:rFonts w:ascii="Arial" w:hAnsi="Arial" w:cs="Arial"/>
                <w:sz w:val="20"/>
                <w:szCs w:val="20"/>
              </w:rPr>
            </w:pPr>
            <w:r w:rsidRPr="00F74909">
              <w:rPr>
                <w:rFonts w:ascii="Arial" w:hAnsi="Arial" w:eastAsia="Franklin Gothic Book" w:cs="Arial"/>
                <w:sz w:val="20"/>
                <w:szCs w:val="20"/>
              </w:rPr>
              <w:t>10</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4B764FF0" w14:textId="4933B87B">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894C18C" w14:textId="5F2128D2">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41E75C86"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5A301243" w14:textId="264292AA">
            <w:pPr>
              <w:spacing w:after="0"/>
              <w:jc w:val="center"/>
              <w:rPr>
                <w:rFonts w:ascii="Arial" w:hAnsi="Arial" w:cs="Arial"/>
                <w:sz w:val="20"/>
                <w:szCs w:val="20"/>
              </w:rPr>
            </w:pPr>
            <w:r w:rsidRPr="00F74909">
              <w:rPr>
                <w:rFonts w:ascii="Arial" w:hAnsi="Arial" w:eastAsia="Franklin Gothic Book" w:cs="Arial"/>
                <w:b/>
                <w:bCs/>
                <w:sz w:val="20"/>
                <w:szCs w:val="20"/>
              </w:rPr>
              <w:t>4</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F5DA36D" w14:textId="36A91030">
            <w:pPr>
              <w:spacing w:after="0"/>
              <w:rPr>
                <w:rFonts w:ascii="Arial" w:hAnsi="Arial" w:cs="Arial"/>
                <w:sz w:val="20"/>
                <w:szCs w:val="20"/>
              </w:rPr>
            </w:pPr>
            <w:r w:rsidRPr="00F74909">
              <w:rPr>
                <w:rFonts w:ascii="Arial" w:hAnsi="Arial" w:eastAsia="Franklin Gothic Book" w:cs="Arial"/>
                <w:b/>
                <w:bCs/>
                <w:sz w:val="20"/>
                <w:szCs w:val="20"/>
              </w:rPr>
              <w:t>Enduit – Revêtement</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22D8CC37" w14:textId="05D9CF5D">
            <w:pPr>
              <w:spacing w:after="0"/>
              <w:jc w:val="center"/>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2715562" w14:textId="7722AABF">
            <w:pPr>
              <w:spacing w:after="0"/>
              <w:jc w:val="center"/>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1258A4B" w14:textId="114A4CFC">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33A18DEE" w14:textId="79FD98E3">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616FD49C" w14:textId="77777777">
        <w:trPr>
          <w:trHeight w:val="716"/>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F1ABADE" w14:textId="384373DD">
            <w:pPr>
              <w:spacing w:after="0"/>
              <w:jc w:val="center"/>
              <w:rPr>
                <w:rFonts w:ascii="Arial" w:hAnsi="Arial" w:cs="Arial"/>
                <w:sz w:val="20"/>
                <w:szCs w:val="20"/>
              </w:rPr>
            </w:pPr>
            <w:r w:rsidRPr="00F74909">
              <w:rPr>
                <w:rFonts w:ascii="Arial" w:hAnsi="Arial" w:eastAsia="Franklin Gothic Book" w:cs="Arial"/>
                <w:sz w:val="20"/>
                <w:szCs w:val="20"/>
              </w:rPr>
              <w:t>4.1.1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1528B63" w14:textId="5F0D48DC">
            <w:pPr>
              <w:spacing w:after="0"/>
              <w:rPr>
                <w:rFonts w:ascii="Arial" w:hAnsi="Arial" w:cs="Arial"/>
                <w:sz w:val="20"/>
                <w:szCs w:val="20"/>
              </w:rPr>
            </w:pPr>
            <w:r w:rsidRPr="00F74909">
              <w:rPr>
                <w:rFonts w:ascii="Arial" w:hAnsi="Arial" w:eastAsia="Franklin Gothic Book" w:cs="Arial"/>
                <w:sz w:val="20"/>
                <w:szCs w:val="20"/>
              </w:rPr>
              <w:t>Enduit intérieur et extérieur sur les murs extérieurs et intérieurs en bicouche</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32990FCB" w14:textId="2FDCDFC2">
            <w:pPr>
              <w:spacing w:after="0"/>
              <w:jc w:val="center"/>
              <w:rPr>
                <w:rFonts w:ascii="Arial" w:hAnsi="Arial" w:cs="Arial"/>
                <w:sz w:val="20"/>
                <w:szCs w:val="20"/>
              </w:rPr>
            </w:pPr>
            <w:r w:rsidRPr="00F74909">
              <w:rPr>
                <w:rFonts w:ascii="Arial" w:hAnsi="Arial" w:eastAsia="Franklin Gothic Book" w:cs="Arial"/>
                <w:sz w:val="20"/>
                <w:szCs w:val="20"/>
                <w:lang w:val="en-GB"/>
              </w:rPr>
              <w:t>m2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19200C34" w14:textId="5DEB5E88">
            <w:pPr>
              <w:spacing w:after="0"/>
              <w:jc w:val="center"/>
              <w:rPr>
                <w:rFonts w:ascii="Arial" w:hAnsi="Arial" w:cs="Arial"/>
                <w:sz w:val="20"/>
                <w:szCs w:val="20"/>
              </w:rPr>
            </w:pPr>
            <w:r w:rsidRPr="00F74909">
              <w:rPr>
                <w:rFonts w:ascii="Arial" w:hAnsi="Arial" w:eastAsia="Franklin Gothic Book" w:cs="Arial"/>
                <w:sz w:val="20"/>
                <w:szCs w:val="20"/>
                <w:lang w:val="en-GB"/>
              </w:rPr>
              <w:t>136,32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3D7709CE" w14:textId="0164F43F">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6313409B" w14:textId="57742AAE">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75CBB6AA" w14:textId="77777777">
        <w:trPr>
          <w:trHeight w:val="514"/>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E048AC8" w14:textId="43E89769">
            <w:pPr>
              <w:spacing w:after="0"/>
              <w:jc w:val="center"/>
              <w:rPr>
                <w:rFonts w:ascii="Arial" w:hAnsi="Arial" w:cs="Arial"/>
                <w:sz w:val="20"/>
                <w:szCs w:val="20"/>
              </w:rPr>
            </w:pPr>
            <w:r w:rsidRPr="00F74909">
              <w:rPr>
                <w:rFonts w:ascii="Arial" w:hAnsi="Arial" w:eastAsia="Franklin Gothic Book" w:cs="Arial"/>
                <w:b/>
                <w:bCs/>
                <w:sz w:val="20"/>
                <w:szCs w:val="20"/>
              </w:rPr>
              <w:t>5</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4E67BCE1" w14:textId="3EE05415">
            <w:pPr>
              <w:spacing w:after="0"/>
              <w:jc w:val="both"/>
              <w:rPr>
                <w:rFonts w:ascii="Arial" w:hAnsi="Arial" w:cs="Arial"/>
                <w:sz w:val="20"/>
                <w:szCs w:val="20"/>
              </w:rPr>
            </w:pPr>
            <w:r w:rsidRPr="00F74909">
              <w:rPr>
                <w:rFonts w:ascii="Arial" w:hAnsi="Arial" w:eastAsia="Franklin Gothic Book" w:cs="Arial"/>
                <w:b/>
                <w:bCs/>
                <w:sz w:val="20"/>
                <w:szCs w:val="20"/>
              </w:rPr>
              <w:t>Menuiseries bois des ouvertures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085D17B4" w14:textId="3A699AA7">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42F9A239" w14:textId="3C5430C1">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742A2E66" w14:textId="47E3DEA8">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nil"/>
              <w:right w:val="single" w:color="auto" w:sz="8" w:space="0"/>
            </w:tcBorders>
            <w:tcMar>
              <w:left w:w="70" w:type="dxa"/>
              <w:right w:w="70" w:type="dxa"/>
            </w:tcMar>
            <w:vAlign w:val="bottom"/>
          </w:tcPr>
          <w:p w:rsidRPr="00F74909" w:rsidR="34270E50" w:rsidP="34270E50" w:rsidRDefault="34270E50" w14:paraId="091EBB11" w14:textId="1F2366D6">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067C8626" w14:textId="77777777">
        <w:trPr>
          <w:trHeight w:val="70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179E51AD" w14:textId="676FDFD3">
            <w:pPr>
              <w:spacing w:after="0"/>
              <w:jc w:val="center"/>
              <w:rPr>
                <w:rFonts w:ascii="Arial" w:hAnsi="Arial" w:cs="Arial"/>
                <w:sz w:val="20"/>
                <w:szCs w:val="20"/>
              </w:rPr>
            </w:pPr>
            <w:r w:rsidRPr="00F74909">
              <w:rPr>
                <w:rFonts w:ascii="Arial" w:hAnsi="Arial" w:eastAsia="Franklin Gothic Book" w:cs="Arial"/>
                <w:sz w:val="20"/>
                <w:szCs w:val="20"/>
              </w:rPr>
              <w:t>5.1.1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8FEFCC8" w14:textId="43E250A6">
            <w:pPr>
              <w:spacing w:after="0"/>
              <w:jc w:val="both"/>
              <w:rPr>
                <w:rFonts w:ascii="Arial" w:hAnsi="Arial" w:cs="Arial"/>
                <w:sz w:val="20"/>
                <w:szCs w:val="20"/>
              </w:rPr>
            </w:pPr>
            <w:r w:rsidRPr="00F74909">
              <w:rPr>
                <w:rFonts w:ascii="Arial" w:hAnsi="Arial" w:eastAsia="Franklin Gothic Book" w:cs="Arial"/>
                <w:sz w:val="20"/>
                <w:szCs w:val="20"/>
              </w:rPr>
              <w:t xml:space="preserve">Fourniture et pose de porte </w:t>
            </w:r>
            <w:r w:rsidR="00A61B78">
              <w:rPr>
                <w:rFonts w:ascii="Arial" w:hAnsi="Arial" w:eastAsia="Franklin Gothic Book" w:cs="Arial"/>
                <w:sz w:val="20"/>
                <w:szCs w:val="20"/>
              </w:rPr>
              <w:t xml:space="preserve">métallique </w:t>
            </w:r>
            <w:r w:rsidRPr="00F74909">
              <w:rPr>
                <w:rFonts w:ascii="Arial" w:hAnsi="Arial" w:eastAsia="Franklin Gothic Book" w:cs="Arial"/>
                <w:sz w:val="20"/>
                <w:szCs w:val="20"/>
              </w:rPr>
              <w:t>de latrines (80cmx200cm)</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AA9A7BD" w14:textId="1989432B">
            <w:pPr>
              <w:spacing w:after="0"/>
              <w:jc w:val="center"/>
              <w:rPr>
                <w:rFonts w:ascii="Arial" w:hAnsi="Arial" w:cs="Arial"/>
                <w:sz w:val="20"/>
                <w:szCs w:val="20"/>
              </w:rPr>
            </w:pPr>
            <w:r w:rsidRPr="00F74909">
              <w:rPr>
                <w:rFonts w:ascii="Arial" w:hAnsi="Arial" w:eastAsia="Franklin Gothic Book" w:cs="Arial"/>
                <w:sz w:val="20"/>
                <w:szCs w:val="20"/>
              </w:rPr>
              <w:t>U</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529A5BF" w14:textId="183A1823">
            <w:pPr>
              <w:spacing w:after="0"/>
              <w:jc w:val="center"/>
              <w:rPr>
                <w:rFonts w:ascii="Arial" w:hAnsi="Arial" w:cs="Arial"/>
                <w:sz w:val="20"/>
                <w:szCs w:val="20"/>
              </w:rPr>
            </w:pPr>
            <w:r w:rsidRPr="00F74909">
              <w:rPr>
                <w:rFonts w:ascii="Arial" w:hAnsi="Arial" w:eastAsia="Franklin Gothic Book" w:cs="Arial"/>
                <w:sz w:val="20"/>
                <w:szCs w:val="20"/>
              </w:rPr>
              <w:t>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3CE812A7" w14:textId="17E6EE2C">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79847E7B" w14:textId="7684B228">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E35413" w14:paraId="47724C69"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ACF282D" w14:textId="2C2CF8AD">
            <w:pPr>
              <w:spacing w:after="0"/>
              <w:jc w:val="center"/>
              <w:rPr>
                <w:rFonts w:ascii="Arial" w:hAnsi="Arial" w:cs="Arial"/>
                <w:sz w:val="20"/>
                <w:szCs w:val="20"/>
              </w:rPr>
            </w:pPr>
            <w:r w:rsidRPr="00F74909">
              <w:rPr>
                <w:rFonts w:ascii="Arial" w:hAnsi="Arial" w:eastAsia="Franklin Gothic Book" w:cs="Arial"/>
                <w:b/>
                <w:bCs/>
                <w:sz w:val="20"/>
                <w:szCs w:val="20"/>
              </w:rPr>
              <w:t>6</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2D422E33" w14:textId="0FBB1542">
            <w:pPr>
              <w:spacing w:after="0"/>
              <w:rPr>
                <w:rFonts w:ascii="Arial" w:hAnsi="Arial" w:cs="Arial"/>
                <w:sz w:val="20"/>
                <w:szCs w:val="20"/>
              </w:rPr>
            </w:pPr>
            <w:r w:rsidRPr="00F74909">
              <w:rPr>
                <w:rFonts w:ascii="Arial" w:hAnsi="Arial" w:eastAsia="Franklin Gothic Book" w:cs="Arial"/>
                <w:b/>
                <w:bCs/>
                <w:sz w:val="20"/>
                <w:szCs w:val="20"/>
              </w:rPr>
              <w:t>Assainissement</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53E24ABB" w14:textId="5A771C0D">
            <w:pPr>
              <w:spacing w:after="0"/>
              <w:jc w:val="center"/>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680A002A" w14:textId="4351859D">
            <w:pPr>
              <w:spacing w:after="0"/>
              <w:jc w:val="center"/>
              <w:rPr>
                <w:rFonts w:ascii="Arial" w:hAnsi="Arial" w:cs="Arial"/>
                <w:sz w:val="20"/>
                <w:szCs w:val="20"/>
              </w:rPr>
            </w:pPr>
            <w:r w:rsidRPr="00F74909">
              <w:rPr>
                <w:rFonts w:ascii="Arial" w:hAnsi="Arial" w:eastAsia="Franklin Gothic Book" w:cs="Arial"/>
                <w:sz w:val="20"/>
                <w:szCs w:val="20"/>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27FE06D5" w14:textId="0592290A">
            <w:pPr>
              <w:spacing w:after="0"/>
              <w:jc w:val="both"/>
              <w:rPr>
                <w:rFonts w:ascii="Arial" w:hAnsi="Arial"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nil"/>
              <w:right w:val="single" w:color="auto" w:sz="8" w:space="0"/>
            </w:tcBorders>
            <w:tcMar>
              <w:left w:w="70" w:type="dxa"/>
              <w:right w:w="70" w:type="dxa"/>
            </w:tcMar>
            <w:vAlign w:val="bottom"/>
          </w:tcPr>
          <w:p w:rsidRPr="00F74909" w:rsidR="34270E50" w:rsidP="34270E50" w:rsidRDefault="34270E50" w14:paraId="5A048AC3" w14:textId="23A4F57E">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0B19BE95" w14:textId="77777777">
        <w:trPr>
          <w:trHeight w:val="467"/>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162458D" w14:textId="5AD54F12">
            <w:pPr>
              <w:spacing w:after="0"/>
              <w:jc w:val="center"/>
              <w:rPr>
                <w:rFonts w:ascii="Arial" w:hAnsi="Arial" w:cs="Arial"/>
                <w:sz w:val="20"/>
                <w:szCs w:val="20"/>
              </w:rPr>
            </w:pPr>
            <w:r w:rsidRPr="00F74909">
              <w:rPr>
                <w:rFonts w:ascii="Arial" w:hAnsi="Arial" w:eastAsia="Franklin Gothic Book" w:cs="Arial"/>
                <w:sz w:val="20"/>
                <w:szCs w:val="20"/>
                <w:lang w:val="en-GB"/>
              </w:rPr>
              <w:t>6.1.1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28442E7" w14:textId="5DB8468F">
            <w:pPr>
              <w:spacing w:after="0"/>
              <w:jc w:val="both"/>
              <w:rPr>
                <w:rFonts w:ascii="Arial" w:hAnsi="Arial" w:cs="Arial"/>
                <w:sz w:val="20"/>
                <w:szCs w:val="20"/>
              </w:rPr>
            </w:pPr>
            <w:r w:rsidRPr="00F74909">
              <w:rPr>
                <w:rFonts w:ascii="Arial" w:hAnsi="Arial" w:eastAsia="Franklin Gothic Book" w:cs="Arial"/>
                <w:sz w:val="20"/>
                <w:szCs w:val="20"/>
              </w:rPr>
              <w:t xml:space="preserve">Fourniture et pose de tuyaux de ventilation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3FB8ED6E" w14:textId="6DB6BE5B">
            <w:pPr>
              <w:spacing w:after="0"/>
              <w:jc w:val="center"/>
              <w:rPr>
                <w:rFonts w:ascii="Arial" w:hAnsi="Arial" w:cs="Arial"/>
                <w:sz w:val="20"/>
                <w:szCs w:val="20"/>
              </w:rPr>
            </w:pPr>
            <w:r w:rsidRPr="00F74909">
              <w:rPr>
                <w:rFonts w:ascii="Arial" w:hAnsi="Arial" w:eastAsia="Franklin Gothic Book" w:cs="Arial"/>
                <w:sz w:val="20"/>
                <w:szCs w:val="20"/>
                <w:lang w:val="en-GB"/>
              </w:rPr>
              <w:t>ml</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26F3D2D9" w14:textId="49DF30ED">
            <w:pPr>
              <w:spacing w:after="0"/>
              <w:jc w:val="center"/>
              <w:rPr>
                <w:rFonts w:ascii="Arial" w:hAnsi="Arial" w:cs="Arial"/>
                <w:sz w:val="20"/>
                <w:szCs w:val="20"/>
              </w:rPr>
            </w:pPr>
            <w:r w:rsidRPr="00F74909">
              <w:rPr>
                <w:rFonts w:ascii="Arial" w:hAnsi="Arial" w:eastAsia="Franklin Gothic Book" w:cs="Arial"/>
                <w:sz w:val="20"/>
                <w:szCs w:val="20"/>
                <w:lang w:val="en-GB"/>
              </w:rPr>
              <w:t>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12325789" w14:textId="50F06C42">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5D04254B" w14:textId="1216BB17">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F74909" w:rsidTr="0030676A" w14:paraId="286560C8" w14:textId="77777777">
        <w:trPr>
          <w:trHeight w:val="800"/>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62043C57" w14:textId="210F0186">
            <w:pPr>
              <w:spacing w:after="0"/>
              <w:jc w:val="center"/>
              <w:rPr>
                <w:rFonts w:ascii="Arial" w:hAnsi="Arial" w:cs="Arial"/>
                <w:sz w:val="20"/>
                <w:szCs w:val="20"/>
              </w:rPr>
            </w:pPr>
            <w:r w:rsidRPr="00F74909">
              <w:rPr>
                <w:rFonts w:ascii="Arial" w:hAnsi="Arial" w:eastAsia="Franklin Gothic Book" w:cs="Arial"/>
                <w:sz w:val="20"/>
                <w:szCs w:val="20"/>
                <w:lang w:val="en-GB"/>
              </w:rPr>
              <w:t>6.1.2</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76AF9F85" w14:textId="4EC73040">
            <w:pPr>
              <w:spacing w:after="0"/>
              <w:jc w:val="both"/>
              <w:rPr>
                <w:rFonts w:ascii="Arial" w:hAnsi="Arial" w:cs="Arial"/>
                <w:sz w:val="20"/>
                <w:szCs w:val="20"/>
              </w:rPr>
            </w:pPr>
            <w:r w:rsidRPr="00F74909">
              <w:rPr>
                <w:rFonts w:ascii="Arial" w:hAnsi="Arial" w:eastAsia="Franklin Gothic Book" w:cs="Arial"/>
                <w:sz w:val="20"/>
                <w:szCs w:val="20"/>
              </w:rPr>
              <w:t xml:space="preserve">Réalisation de repose pieds en béton aux extrémités de trou de défécation </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4DE24D61" w14:textId="4F72E4C2">
            <w:pPr>
              <w:spacing w:after="0"/>
              <w:jc w:val="center"/>
              <w:rPr>
                <w:rFonts w:ascii="Arial" w:hAnsi="Arial" w:cs="Arial"/>
                <w:sz w:val="20"/>
                <w:szCs w:val="20"/>
              </w:rPr>
            </w:pPr>
            <w:r w:rsidRPr="00F74909">
              <w:rPr>
                <w:rFonts w:ascii="Arial" w:hAnsi="Arial" w:eastAsia="Franklin Gothic Book" w:cs="Arial"/>
                <w:sz w:val="20"/>
                <w:szCs w:val="20"/>
                <w:lang w:val="en-GB"/>
              </w:rPr>
              <w:t>m3</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391AC534" w14:textId="2C89E78B">
            <w:pPr>
              <w:spacing w:after="0"/>
              <w:jc w:val="center"/>
              <w:rPr>
                <w:rFonts w:ascii="Arial" w:hAnsi="Arial" w:cs="Arial"/>
                <w:sz w:val="20"/>
                <w:szCs w:val="20"/>
              </w:rPr>
            </w:pPr>
            <w:r w:rsidRPr="00F74909">
              <w:rPr>
                <w:rFonts w:ascii="Arial" w:hAnsi="Arial" w:eastAsia="Franklin Gothic Book" w:cs="Arial"/>
                <w:sz w:val="20"/>
                <w:szCs w:val="20"/>
                <w:lang w:val="en-GB"/>
              </w:rPr>
              <w:t>0,007</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2DF11F49" w14:textId="2BD64AB4">
            <w:pPr>
              <w:spacing w:after="0"/>
              <w:jc w:val="both"/>
              <w:rPr>
                <w:rFonts w:ascii="Arial" w:hAnsi="Arial" w:cs="Arial"/>
                <w:sz w:val="20"/>
                <w:szCs w:val="20"/>
              </w:rPr>
            </w:pPr>
          </w:p>
        </w:tc>
        <w:tc>
          <w:tcPr>
            <w:tcW w:w="1500" w:type="dxa"/>
            <w:tcBorders>
              <w:top w:val="single" w:color="auto" w:sz="8" w:space="0"/>
              <w:left w:val="single" w:color="auto" w:sz="8" w:space="0"/>
              <w:bottom w:val="nil"/>
              <w:right w:val="single" w:color="auto" w:sz="8" w:space="0"/>
            </w:tcBorders>
            <w:tcMar>
              <w:left w:w="70" w:type="dxa"/>
              <w:right w:w="70" w:type="dxa"/>
            </w:tcMar>
            <w:vAlign w:val="bottom"/>
          </w:tcPr>
          <w:p w:rsidRPr="00F74909" w:rsidR="34270E50" w:rsidP="34270E50" w:rsidRDefault="34270E50" w14:paraId="253DB854" w14:textId="505D7174">
            <w:pPr>
              <w:spacing w:after="0"/>
              <w:rPr>
                <w:rFonts w:ascii="Arial" w:hAnsi="Arial" w:cs="Arial"/>
                <w:sz w:val="20"/>
                <w:szCs w:val="20"/>
              </w:rPr>
            </w:pPr>
          </w:p>
        </w:tc>
      </w:tr>
      <w:tr w:rsidRPr="00F74909" w:rsidR="007F3C2A" w:rsidTr="00E35413" w14:paraId="3F91AB4B" w14:textId="77777777">
        <w:trPr>
          <w:trHeight w:val="12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007F3C2A" w:rsidP="34270E50" w:rsidRDefault="004A6D70" w14:paraId="5F33694F" w14:textId="7C2A378B">
            <w:pPr>
              <w:spacing w:after="0"/>
              <w:jc w:val="center"/>
              <w:rPr>
                <w:rFonts w:ascii="Arial" w:hAnsi="Arial" w:eastAsia="Franklin Gothic Book" w:cs="Arial"/>
                <w:sz w:val="20"/>
                <w:szCs w:val="20"/>
                <w:lang w:val="en-GB"/>
              </w:rPr>
            </w:pPr>
            <w:r>
              <w:rPr>
                <w:rFonts w:ascii="Arial" w:hAnsi="Arial" w:eastAsia="Franklin Gothic Book" w:cs="Arial"/>
                <w:sz w:val="20"/>
                <w:szCs w:val="20"/>
                <w:lang w:val="en-GB"/>
              </w:rPr>
              <w:t>6.13</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4A6D70" w:rsidR="004A6D70" w:rsidP="004A6D70" w:rsidRDefault="004A6D70" w14:paraId="3F3B6AAB" w14:textId="7A405764">
            <w:pPr>
              <w:spacing w:after="0"/>
              <w:jc w:val="both"/>
              <w:rPr>
                <w:rFonts w:ascii="Arial" w:hAnsi="Arial" w:eastAsia="Franklin Gothic Book" w:cs="Arial"/>
                <w:sz w:val="20"/>
                <w:szCs w:val="20"/>
              </w:rPr>
            </w:pPr>
            <w:r>
              <w:rPr>
                <w:rFonts w:ascii="Arial" w:hAnsi="Arial" w:eastAsia="Franklin Gothic Book" w:cs="Arial"/>
                <w:sz w:val="20"/>
                <w:szCs w:val="20"/>
              </w:rPr>
              <w:t>Réalisation d’un disposit</w:t>
            </w:r>
            <w:r w:rsidR="00EA5C95">
              <w:rPr>
                <w:rFonts w:ascii="Arial" w:hAnsi="Arial" w:eastAsia="Franklin Gothic Book" w:cs="Arial"/>
                <w:sz w:val="20"/>
                <w:szCs w:val="20"/>
              </w:rPr>
              <w:t>if de lava</w:t>
            </w:r>
            <w:r w:rsidR="00E35413">
              <w:rPr>
                <w:rFonts w:ascii="Arial" w:hAnsi="Arial" w:eastAsia="Franklin Gothic Book" w:cs="Arial"/>
                <w:sz w:val="20"/>
                <w:szCs w:val="20"/>
              </w:rPr>
              <w:t>ge de main avec u</w:t>
            </w:r>
            <w:r w:rsidRPr="004A6D70">
              <w:rPr>
                <w:rFonts w:ascii="Arial" w:hAnsi="Arial" w:eastAsia="Franklin Gothic Book" w:cs="Arial"/>
                <w:sz w:val="20"/>
                <w:szCs w:val="20"/>
              </w:rPr>
              <w:t>n support maçonné de moellon avec du béton cyclopéen dosé à 300 kg/m³ ;</w:t>
            </w:r>
          </w:p>
          <w:p w:rsidRPr="004A6D70" w:rsidR="004A6D70" w:rsidP="004A6D70" w:rsidRDefault="004A6D70" w14:paraId="657804E0" w14:textId="77777777">
            <w:pPr>
              <w:spacing w:after="0"/>
              <w:jc w:val="both"/>
              <w:rPr>
                <w:rFonts w:ascii="Arial" w:hAnsi="Arial" w:eastAsia="Franklin Gothic Book" w:cs="Arial"/>
                <w:sz w:val="20"/>
                <w:szCs w:val="20"/>
              </w:rPr>
            </w:pPr>
            <w:r w:rsidRPr="004A6D70">
              <w:rPr>
                <w:rFonts w:ascii="Arial" w:hAnsi="Arial" w:eastAsia="Franklin Gothic Book" w:cs="Arial"/>
                <w:sz w:val="20"/>
                <w:szCs w:val="20"/>
              </w:rPr>
              <w:t>b)</w:t>
            </w:r>
            <w:r w:rsidRPr="004A6D70">
              <w:rPr>
                <w:rFonts w:ascii="Arial" w:hAnsi="Arial" w:eastAsia="Franklin Gothic Book" w:cs="Arial"/>
                <w:sz w:val="20"/>
                <w:szCs w:val="20"/>
              </w:rPr>
              <w:tab/>
            </w:r>
            <w:r w:rsidRPr="004A6D70">
              <w:rPr>
                <w:rFonts w:ascii="Arial" w:hAnsi="Arial" w:eastAsia="Franklin Gothic Book" w:cs="Arial"/>
                <w:sz w:val="20"/>
                <w:szCs w:val="20"/>
              </w:rPr>
              <w:t>Un dispositif de lavage de main muni d’un robinet ;</w:t>
            </w:r>
          </w:p>
          <w:p w:rsidRPr="00F74909" w:rsidR="007F3C2A" w:rsidP="004A6D70" w:rsidRDefault="004A6D70" w14:paraId="525BF468" w14:textId="485FEEA6">
            <w:pPr>
              <w:spacing w:after="0"/>
              <w:jc w:val="both"/>
              <w:rPr>
                <w:rFonts w:ascii="Arial" w:hAnsi="Arial" w:eastAsia="Franklin Gothic Book" w:cs="Arial"/>
                <w:sz w:val="20"/>
                <w:szCs w:val="20"/>
              </w:rPr>
            </w:pPr>
            <w:r w:rsidRPr="004A6D70">
              <w:rPr>
                <w:rFonts w:ascii="Arial" w:hAnsi="Arial" w:eastAsia="Franklin Gothic Book" w:cs="Arial"/>
                <w:sz w:val="20"/>
                <w:szCs w:val="20"/>
              </w:rPr>
              <w:t>c)</w:t>
            </w:r>
            <w:r w:rsidRPr="004A6D70">
              <w:rPr>
                <w:rFonts w:ascii="Arial" w:hAnsi="Arial" w:eastAsia="Franklin Gothic Book" w:cs="Arial"/>
                <w:sz w:val="20"/>
                <w:szCs w:val="20"/>
              </w:rPr>
              <w:tab/>
            </w:r>
            <w:r w:rsidRPr="004A6D70">
              <w:rPr>
                <w:rFonts w:ascii="Arial" w:hAnsi="Arial" w:eastAsia="Franklin Gothic Book" w:cs="Arial"/>
                <w:sz w:val="20"/>
                <w:szCs w:val="20"/>
              </w:rPr>
              <w:t>Un puits perdu pour recueillir les eaux usées.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4A6D70" w:rsidR="007F3C2A" w:rsidP="34270E50" w:rsidRDefault="007F3C2A" w14:paraId="2CBC2B86" w14:textId="77777777">
            <w:pPr>
              <w:spacing w:after="0"/>
              <w:jc w:val="center"/>
              <w:rPr>
                <w:rFonts w:ascii="Arial" w:hAnsi="Arial" w:eastAsia="Franklin Gothic Book" w:cs="Arial"/>
                <w:sz w:val="20"/>
                <w:szCs w:val="20"/>
              </w:rPr>
            </w:pP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4A6D70" w:rsidR="007F3C2A" w:rsidP="34270E50" w:rsidRDefault="007F3C2A" w14:paraId="49DE832E" w14:textId="77777777">
            <w:pPr>
              <w:spacing w:after="0"/>
              <w:jc w:val="center"/>
              <w:rPr>
                <w:rFonts w:ascii="Arial" w:hAnsi="Arial" w:eastAsia="Franklin Gothic Book" w:cs="Arial"/>
                <w:sz w:val="20"/>
                <w:szCs w:val="20"/>
              </w:rPr>
            </w:pP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7F3C2A" w:rsidP="34270E50" w:rsidRDefault="007F3C2A" w14:paraId="785B4AD5"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nil"/>
              <w:right w:val="single" w:color="auto" w:sz="8" w:space="0"/>
            </w:tcBorders>
            <w:tcMar>
              <w:left w:w="70" w:type="dxa"/>
              <w:right w:w="70" w:type="dxa"/>
            </w:tcMar>
            <w:vAlign w:val="bottom"/>
          </w:tcPr>
          <w:p w:rsidRPr="00F74909" w:rsidR="007F3C2A" w:rsidP="34270E50" w:rsidRDefault="007F3C2A" w14:paraId="6152C663" w14:textId="77777777">
            <w:pPr>
              <w:spacing w:after="0"/>
              <w:rPr>
                <w:rFonts w:ascii="Arial" w:hAnsi="Arial" w:eastAsia="Calibri" w:cs="Arial"/>
                <w:sz w:val="20"/>
                <w:szCs w:val="20"/>
              </w:rPr>
            </w:pPr>
          </w:p>
        </w:tc>
      </w:tr>
      <w:tr w:rsidRPr="00F74909" w:rsidR="00F74909" w:rsidTr="00E35413" w14:paraId="746299AE" w14:textId="77777777">
        <w:trPr>
          <w:trHeight w:val="315"/>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3907238F" w14:textId="19D6E232">
            <w:pPr>
              <w:spacing w:after="0"/>
              <w:jc w:val="center"/>
              <w:rPr>
                <w:rFonts w:ascii="Arial" w:hAnsi="Arial" w:cs="Arial"/>
                <w:sz w:val="20"/>
                <w:szCs w:val="20"/>
              </w:rPr>
            </w:pPr>
            <w:r w:rsidRPr="00F74909">
              <w:rPr>
                <w:rFonts w:ascii="Arial" w:hAnsi="Arial" w:eastAsia="Franklin Gothic Book" w:cs="Arial"/>
                <w:b/>
                <w:bCs/>
                <w:sz w:val="20"/>
                <w:szCs w:val="20"/>
              </w:rPr>
              <w:t>7</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F74909" w:rsidR="34270E50" w:rsidP="34270E50" w:rsidRDefault="34270E50" w14:paraId="07025522" w14:textId="0FD05DEE">
            <w:pPr>
              <w:spacing w:after="0"/>
              <w:rPr>
                <w:rFonts w:ascii="Arial" w:hAnsi="Arial" w:cs="Arial"/>
                <w:sz w:val="20"/>
                <w:szCs w:val="20"/>
              </w:rPr>
            </w:pPr>
            <w:r w:rsidRPr="00F74909">
              <w:rPr>
                <w:rFonts w:ascii="Arial" w:hAnsi="Arial" w:eastAsia="Franklin Gothic Book" w:cs="Arial"/>
                <w:b/>
                <w:bCs/>
                <w:sz w:val="20"/>
                <w:szCs w:val="20"/>
              </w:rPr>
              <w:t>Peinture</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F74909" w:rsidR="34270E50" w:rsidP="34270E50" w:rsidRDefault="34270E50" w14:paraId="78D935AE" w14:textId="5FCCD70E">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F74909" w:rsidR="34270E50" w:rsidP="34270E50" w:rsidRDefault="34270E50" w14:paraId="2A77DED1" w14:textId="0012E3C3">
            <w:pPr>
              <w:spacing w:after="0"/>
              <w:jc w:val="center"/>
              <w:rPr>
                <w:rFonts w:ascii="Arial" w:hAnsi="Arial" w:cs="Arial"/>
                <w:sz w:val="20"/>
                <w:szCs w:val="20"/>
              </w:rPr>
            </w:pPr>
            <w:r w:rsidRPr="00F74909">
              <w:rPr>
                <w:rFonts w:ascii="Arial" w:hAnsi="Arial" w:eastAsia="Franklin Gothic Book" w:cs="Arial"/>
                <w:sz w:val="20"/>
                <w:szCs w:val="20"/>
                <w:lang w:val="en-GB"/>
              </w:rPr>
              <w:t xml:space="preserve">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34270E50" w:rsidP="34270E50" w:rsidRDefault="34270E50" w14:paraId="68986A92" w14:textId="5AC570A6">
            <w:pPr>
              <w:spacing w:after="0"/>
              <w:jc w:val="both"/>
              <w:rPr>
                <w:rFonts w:ascii="Arial" w:hAnsi="Arial" w:cs="Arial"/>
                <w:sz w:val="20"/>
                <w:szCs w:val="20"/>
              </w:rPr>
            </w:pPr>
            <w:r w:rsidRPr="00F74909">
              <w:rPr>
                <w:rFonts w:ascii="Arial" w:hAnsi="Arial" w:eastAsia="Franklin Gothic Book" w:cs="Arial"/>
                <w:sz w:val="20"/>
                <w:szCs w:val="20"/>
                <w:lang w:val="en-GB"/>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28B7B310" w14:textId="2E83D85E">
            <w:pPr>
              <w:spacing w:after="0"/>
              <w:rPr>
                <w:rFonts w:ascii="Arial" w:hAnsi="Arial" w:cs="Arial"/>
                <w:sz w:val="20"/>
                <w:szCs w:val="20"/>
              </w:rPr>
            </w:pPr>
            <w:r w:rsidRPr="00F74909">
              <w:rPr>
                <w:rFonts w:ascii="Arial" w:hAnsi="Arial" w:eastAsia="Calibri" w:cs="Arial"/>
                <w:sz w:val="20"/>
                <w:szCs w:val="20"/>
              </w:rPr>
              <w:t xml:space="preserve"> </w:t>
            </w:r>
          </w:p>
        </w:tc>
      </w:tr>
      <w:tr w:rsidRPr="00F74909" w:rsidR="34270E50" w:rsidTr="00E35413" w14:paraId="42A4F83D" w14:textId="77777777">
        <w:trPr>
          <w:trHeight w:val="948"/>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34270E50" w:rsidP="34270E50" w:rsidRDefault="34270E50" w14:paraId="0003A19E" w14:textId="135353CE">
            <w:pPr>
              <w:spacing w:after="0"/>
              <w:jc w:val="center"/>
              <w:rPr>
                <w:rFonts w:ascii="Arial" w:hAnsi="Arial" w:eastAsia="Franklin Gothic Book" w:cs="Arial"/>
                <w:sz w:val="20"/>
                <w:szCs w:val="20"/>
              </w:rPr>
            </w:pPr>
            <w:r w:rsidRPr="00085FDA">
              <w:rPr>
                <w:rFonts w:ascii="Arial" w:hAnsi="Arial" w:eastAsia="Franklin Gothic Book" w:cs="Arial"/>
                <w:sz w:val="20"/>
                <w:szCs w:val="20"/>
              </w:rPr>
              <w:t>7.1.1</w:t>
            </w:r>
          </w:p>
        </w:tc>
        <w:tc>
          <w:tcPr>
            <w:tcW w:w="3969"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34270E50" w:rsidP="34270E50" w:rsidRDefault="34270E50" w14:paraId="10E6D6E5" w14:textId="06F0EB12">
            <w:pPr>
              <w:spacing w:after="0"/>
              <w:jc w:val="both"/>
              <w:rPr>
                <w:rFonts w:ascii="Arial" w:hAnsi="Arial" w:eastAsia="Franklin Gothic Book" w:cs="Arial"/>
                <w:sz w:val="20"/>
                <w:szCs w:val="20"/>
              </w:rPr>
            </w:pPr>
            <w:r w:rsidRPr="00F74909">
              <w:rPr>
                <w:rFonts w:ascii="Arial" w:hAnsi="Arial" w:eastAsia="Franklin Gothic Book" w:cs="Arial"/>
                <w:sz w:val="20"/>
                <w:szCs w:val="20"/>
              </w:rPr>
              <w:t>Fourniture et application de la peinture sur blocs de portes, enduit et planches de rives y compris toutes sujétions</w:t>
            </w:r>
          </w:p>
        </w:tc>
        <w:tc>
          <w:tcPr>
            <w:tcW w:w="890" w:type="dxa"/>
            <w:tcBorders>
              <w:top w:val="double" w:color="auto" w:sz="6" w:space="0"/>
              <w:left w:val="double" w:color="auto" w:sz="6" w:space="0"/>
              <w:bottom w:val="double" w:color="auto" w:sz="6" w:space="0"/>
              <w:right w:val="single" w:color="auto" w:sz="8" w:space="0"/>
            </w:tcBorders>
            <w:tcMar>
              <w:left w:w="70" w:type="dxa"/>
              <w:right w:w="70" w:type="dxa"/>
            </w:tcMar>
            <w:vAlign w:val="center"/>
          </w:tcPr>
          <w:p w:rsidRPr="00085FDA" w:rsidR="34270E50" w:rsidP="34270E50" w:rsidRDefault="34270E50" w14:paraId="0511E1FC" w14:textId="75F4C8B7">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470" w:type="dxa"/>
            <w:tcBorders>
              <w:top w:val="double" w:color="auto" w:sz="6" w:space="0"/>
              <w:left w:val="single" w:color="auto" w:sz="8" w:space="0"/>
              <w:bottom w:val="double" w:color="auto" w:sz="6" w:space="0"/>
              <w:right w:val="double" w:color="auto" w:sz="6" w:space="0"/>
            </w:tcBorders>
            <w:tcMar>
              <w:left w:w="70" w:type="dxa"/>
              <w:right w:w="70" w:type="dxa"/>
            </w:tcMar>
            <w:vAlign w:val="center"/>
          </w:tcPr>
          <w:p w:rsidRPr="00085FDA" w:rsidR="34270E50" w:rsidP="34270E50" w:rsidRDefault="34270E50" w14:paraId="66757CE8" w14:textId="42FB6D08">
            <w:pPr>
              <w:spacing w:after="0"/>
              <w:jc w:val="center"/>
              <w:rPr>
                <w:rFonts w:ascii="Arial" w:hAnsi="Arial" w:eastAsia="Franklin Gothic Book" w:cs="Arial"/>
                <w:sz w:val="20"/>
                <w:szCs w:val="20"/>
              </w:rPr>
            </w:pPr>
            <w:r w:rsidRPr="00F74909">
              <w:rPr>
                <w:rFonts w:ascii="Arial" w:hAnsi="Arial" w:eastAsia="Franklin Gothic Book" w:cs="Arial"/>
                <w:sz w:val="20"/>
                <w:szCs w:val="20"/>
              </w:rPr>
              <w:t>41,5</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085FDA" w:rsidR="34270E50" w:rsidP="34270E50" w:rsidRDefault="34270E50" w14:paraId="73D9642B" w14:textId="43B1F9A3">
            <w:pPr>
              <w:spacing w:after="0"/>
              <w:jc w:val="both"/>
              <w:rPr>
                <w:rFonts w:ascii="Arial" w:hAnsi="Arial" w:eastAsia="Franklin Gothic Book" w:cs="Arial"/>
                <w:sz w:val="20"/>
                <w:szCs w:val="20"/>
              </w:rPr>
            </w:pPr>
            <w:r w:rsidRPr="00F74909">
              <w:rPr>
                <w:rFonts w:ascii="Arial" w:hAnsi="Arial" w:eastAsia="Franklin Gothic Book" w:cs="Arial"/>
                <w:sz w:val="20"/>
                <w:szCs w:val="20"/>
              </w:rPr>
              <w:t xml:space="preserve"> </w:t>
            </w: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34270E50" w:rsidP="34270E50" w:rsidRDefault="34270E50" w14:paraId="206CB531" w14:textId="070B245C">
            <w:pPr>
              <w:spacing w:after="0"/>
              <w:rPr>
                <w:rFonts w:ascii="Arial" w:hAnsi="Arial" w:cs="Arial"/>
                <w:sz w:val="20"/>
                <w:szCs w:val="20"/>
              </w:rPr>
            </w:pPr>
            <w:r w:rsidRPr="00F74909">
              <w:rPr>
                <w:rFonts w:ascii="Arial" w:hAnsi="Arial" w:eastAsia="Calibri" w:cs="Arial"/>
                <w:sz w:val="20"/>
                <w:szCs w:val="20"/>
              </w:rPr>
              <w:t xml:space="preserve"> </w:t>
            </w:r>
          </w:p>
        </w:tc>
      </w:tr>
      <w:tr w:rsidRPr="00F74909" w:rsidR="006D166F" w:rsidTr="00E35413" w14:paraId="40A570D1"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5A5996B6" w14:textId="7069D773">
            <w:pPr>
              <w:spacing w:after="0"/>
              <w:jc w:val="center"/>
              <w:rPr>
                <w:rFonts w:ascii="Arial" w:hAnsi="Arial" w:eastAsia="Franklin Gothic Book" w:cs="Arial"/>
                <w:sz w:val="20"/>
                <w:szCs w:val="20"/>
              </w:rPr>
            </w:pPr>
            <w:r>
              <w:rPr>
                <w:rFonts w:ascii="Arial" w:hAnsi="Arial" w:eastAsia="Franklin Gothic Book" w:cs="Arial"/>
                <w:sz w:val="20"/>
                <w:szCs w:val="20"/>
              </w:rPr>
              <w:t>8</w:t>
            </w:r>
          </w:p>
        </w:tc>
        <w:tc>
          <w:tcPr>
            <w:tcW w:w="3969" w:type="dxa"/>
            <w:tcBorders>
              <w:top w:val="nil"/>
              <w:left w:val="nil"/>
              <w:bottom w:val="single" w:color="auto" w:sz="8" w:space="0"/>
              <w:right w:val="double" w:color="auto" w:sz="6" w:space="0"/>
            </w:tcBorders>
            <w:shd w:val="clear" w:color="auto" w:fill="auto"/>
            <w:tcMar>
              <w:left w:w="70" w:type="dxa"/>
              <w:right w:w="70" w:type="dxa"/>
            </w:tcMar>
            <w:vAlign w:val="center"/>
          </w:tcPr>
          <w:p w:rsidRPr="00F74909" w:rsidR="006D166F" w:rsidP="006D166F" w:rsidRDefault="006D166F" w14:paraId="39F7A85F" w14:textId="6BAB42BF">
            <w:pPr>
              <w:spacing w:after="0"/>
              <w:jc w:val="both"/>
              <w:rPr>
                <w:rFonts w:ascii="Arial" w:hAnsi="Arial" w:eastAsia="Franklin Gothic Book" w:cs="Arial"/>
                <w:sz w:val="20"/>
                <w:szCs w:val="20"/>
              </w:rPr>
            </w:pPr>
            <w:r w:rsidRPr="00085FDA">
              <w:rPr>
                <w:rFonts w:ascii="Arial" w:hAnsi="Arial" w:eastAsia="Franklin Gothic Book" w:cs="Arial"/>
                <w:sz w:val="20"/>
                <w:szCs w:val="20"/>
              </w:rPr>
              <w:t>Construction d’un dispositif de stockage d’eau pour le lavage de mains</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6D166F" w:rsidR="006D166F" w:rsidP="006D166F" w:rsidRDefault="006D166F" w14:paraId="6D031FB2" w14:textId="242C8AE8">
            <w:pPr>
              <w:spacing w:after="0"/>
              <w:jc w:val="center"/>
              <w:rPr>
                <w:rFonts w:ascii="Arial" w:hAnsi="Arial" w:eastAsia="Franklin Gothic Book" w:cs="Arial"/>
                <w:sz w:val="20"/>
                <w:szCs w:val="20"/>
              </w:rPr>
            </w:pPr>
            <w:r w:rsidRPr="00085FDA">
              <w:rPr>
                <w:rFonts w:ascii="Arial" w:hAnsi="Arial" w:eastAsia="Franklin Gothic Book" w:cs="Arial"/>
                <w:sz w:val="20"/>
                <w:szCs w:val="20"/>
              </w:rPr>
              <w:t> </w:t>
            </w:r>
          </w:p>
        </w:tc>
        <w:tc>
          <w:tcPr>
            <w:tcW w:w="1470" w:type="dxa"/>
            <w:tcBorders>
              <w:top w:val="nil"/>
              <w:left w:val="nil"/>
              <w:bottom w:val="single" w:color="auto" w:sz="8" w:space="0"/>
              <w:right w:val="double" w:color="auto" w:sz="6" w:space="0"/>
            </w:tcBorders>
            <w:shd w:val="clear" w:color="auto" w:fill="auto"/>
            <w:tcMar>
              <w:left w:w="70" w:type="dxa"/>
              <w:right w:w="70" w:type="dxa"/>
            </w:tcMar>
            <w:vAlign w:val="center"/>
          </w:tcPr>
          <w:p w:rsidRPr="00F74909" w:rsidR="006D166F" w:rsidP="006D166F" w:rsidRDefault="006D166F" w14:paraId="2BE3F20A" w14:textId="5BD9A0F3">
            <w:pPr>
              <w:spacing w:after="0"/>
              <w:jc w:val="center"/>
              <w:rPr>
                <w:rFonts w:ascii="Arial" w:hAnsi="Arial" w:eastAsia="Franklin Gothic Book" w:cs="Arial"/>
                <w:sz w:val="20"/>
                <w:szCs w:val="20"/>
              </w:rPr>
            </w:pPr>
            <w:r w:rsidRPr="00085FDA">
              <w:rPr>
                <w:rFonts w:ascii="Arial" w:hAnsi="Arial" w:eastAsia="Franklin Gothic Book" w:cs="Arial"/>
                <w:sz w:val="20"/>
                <w:szCs w:val="20"/>
              </w:rPr>
              <w:t> </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62C94591"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5E7EC702" w14:textId="77777777">
            <w:pPr>
              <w:spacing w:after="0"/>
              <w:rPr>
                <w:rFonts w:ascii="Arial" w:hAnsi="Arial" w:eastAsia="Calibri" w:cs="Arial"/>
                <w:sz w:val="20"/>
                <w:szCs w:val="20"/>
              </w:rPr>
            </w:pPr>
          </w:p>
        </w:tc>
      </w:tr>
      <w:tr w:rsidRPr="00F74909" w:rsidR="006D166F" w:rsidTr="00E35413" w14:paraId="069D40FC"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6D166F" w:rsidR="006D166F" w:rsidP="006D166F" w:rsidRDefault="00085FDA" w14:paraId="6B9EC7D3" w14:textId="5481F5CD">
            <w:pPr>
              <w:spacing w:after="0"/>
              <w:jc w:val="center"/>
              <w:rPr>
                <w:rFonts w:ascii="Arial" w:hAnsi="Arial" w:eastAsia="Franklin Gothic Book" w:cs="Arial"/>
                <w:sz w:val="20"/>
                <w:szCs w:val="20"/>
              </w:rPr>
            </w:pPr>
            <w:r>
              <w:rPr>
                <w:rFonts w:ascii="Arial" w:hAnsi="Arial" w:eastAsia="Franklin Gothic Book" w:cs="Arial"/>
                <w:sz w:val="20"/>
                <w:szCs w:val="20"/>
              </w:rPr>
              <w:t>8.1</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4564CDD5" w14:textId="47006CBC">
            <w:pPr>
              <w:spacing w:after="0"/>
              <w:jc w:val="both"/>
              <w:rPr>
                <w:rFonts w:ascii="Arial" w:hAnsi="Arial" w:eastAsia="Franklin Gothic Book" w:cs="Arial"/>
                <w:sz w:val="20"/>
                <w:szCs w:val="20"/>
              </w:rPr>
            </w:pPr>
            <w:r w:rsidRPr="00085FDA">
              <w:rPr>
                <w:rFonts w:ascii="Arial" w:hAnsi="Arial" w:eastAsia="Franklin Gothic Book" w:cs="Arial"/>
                <w:sz w:val="20"/>
                <w:szCs w:val="20"/>
              </w:rPr>
              <w:t>Réalisation de la fouille d’assise du socle</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473938AC" w14:textId="765835B2">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79400595" w14:textId="3110DFDB">
            <w:pPr>
              <w:spacing w:after="0"/>
              <w:jc w:val="center"/>
              <w:rPr>
                <w:rFonts w:ascii="Arial" w:hAnsi="Arial" w:eastAsia="Franklin Gothic Book" w:cs="Arial"/>
                <w:sz w:val="20"/>
                <w:szCs w:val="20"/>
              </w:rPr>
            </w:pPr>
            <w:r w:rsidRPr="00085FDA">
              <w:rPr>
                <w:rFonts w:ascii="Arial" w:hAnsi="Arial" w:eastAsia="Franklin Gothic Book" w:cs="Arial"/>
                <w:sz w:val="20"/>
                <w:szCs w:val="20"/>
              </w:rPr>
              <w:t>0,288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282322EF"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670003C3" w14:textId="77777777">
            <w:pPr>
              <w:spacing w:after="0"/>
              <w:rPr>
                <w:rFonts w:ascii="Arial" w:hAnsi="Arial" w:eastAsia="Calibri" w:cs="Arial"/>
                <w:sz w:val="20"/>
                <w:szCs w:val="20"/>
              </w:rPr>
            </w:pPr>
          </w:p>
        </w:tc>
      </w:tr>
      <w:tr w:rsidRPr="00F74909" w:rsidR="006D166F" w:rsidTr="00E35413" w14:paraId="7F532D42"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5DFDBD63" w14:textId="10D6F2C9">
            <w:pPr>
              <w:spacing w:after="0"/>
              <w:jc w:val="center"/>
              <w:rPr>
                <w:rFonts w:ascii="Arial" w:hAnsi="Arial" w:eastAsia="Franklin Gothic Book" w:cs="Arial"/>
                <w:sz w:val="20"/>
                <w:szCs w:val="20"/>
              </w:rPr>
            </w:pPr>
            <w:r>
              <w:rPr>
                <w:rFonts w:ascii="Arial" w:hAnsi="Arial" w:eastAsia="Franklin Gothic Book" w:cs="Arial"/>
                <w:sz w:val="20"/>
                <w:szCs w:val="20"/>
              </w:rPr>
              <w:t>8.2</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6A576AC9" w14:textId="6F68A780">
            <w:pPr>
              <w:spacing w:after="0"/>
              <w:jc w:val="both"/>
              <w:rPr>
                <w:rFonts w:ascii="Arial" w:hAnsi="Arial" w:eastAsia="Franklin Gothic Book" w:cs="Arial"/>
                <w:sz w:val="20"/>
                <w:szCs w:val="20"/>
              </w:rPr>
            </w:pPr>
            <w:r w:rsidRPr="00085FDA">
              <w:rPr>
                <w:rFonts w:ascii="Arial" w:hAnsi="Arial" w:eastAsia="Franklin Gothic Book" w:cs="Arial"/>
                <w:sz w:val="20"/>
                <w:szCs w:val="20"/>
              </w:rPr>
              <w:t>Béton de propreté dosé à 150 Kg/m3</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36A88978" w14:textId="1CEEDCA1">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7AAEA25F" w14:textId="1292BB2C">
            <w:pPr>
              <w:spacing w:after="0"/>
              <w:jc w:val="center"/>
              <w:rPr>
                <w:rFonts w:ascii="Arial" w:hAnsi="Arial" w:eastAsia="Franklin Gothic Book" w:cs="Arial"/>
                <w:sz w:val="20"/>
                <w:szCs w:val="20"/>
              </w:rPr>
            </w:pPr>
            <w:r w:rsidRPr="00085FDA">
              <w:rPr>
                <w:rFonts w:ascii="Arial" w:hAnsi="Arial" w:eastAsia="Franklin Gothic Book" w:cs="Arial"/>
                <w:sz w:val="20"/>
                <w:szCs w:val="20"/>
              </w:rPr>
              <w:t>0,054</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1898184A"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1DE89970" w14:textId="77777777">
            <w:pPr>
              <w:spacing w:after="0"/>
              <w:rPr>
                <w:rFonts w:ascii="Arial" w:hAnsi="Arial" w:eastAsia="Calibri" w:cs="Arial"/>
                <w:sz w:val="20"/>
                <w:szCs w:val="20"/>
              </w:rPr>
            </w:pPr>
          </w:p>
        </w:tc>
      </w:tr>
      <w:tr w:rsidRPr="00F74909" w:rsidR="006D166F" w:rsidTr="00E35413" w14:paraId="79691CEB"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34FC396F" w14:textId="247EB283">
            <w:pPr>
              <w:spacing w:after="0"/>
              <w:jc w:val="center"/>
              <w:rPr>
                <w:rFonts w:ascii="Arial" w:hAnsi="Arial" w:eastAsia="Franklin Gothic Book" w:cs="Arial"/>
                <w:sz w:val="20"/>
                <w:szCs w:val="20"/>
              </w:rPr>
            </w:pPr>
            <w:r>
              <w:rPr>
                <w:rFonts w:ascii="Arial" w:hAnsi="Arial" w:eastAsia="Franklin Gothic Book" w:cs="Arial"/>
                <w:sz w:val="20"/>
                <w:szCs w:val="20"/>
              </w:rPr>
              <w:t>8.3</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4B3425EC" w14:textId="222340AE">
            <w:pPr>
              <w:spacing w:after="0"/>
              <w:jc w:val="both"/>
              <w:rPr>
                <w:rFonts w:ascii="Arial" w:hAnsi="Arial" w:eastAsia="Franklin Gothic Book" w:cs="Arial"/>
                <w:sz w:val="20"/>
                <w:szCs w:val="20"/>
              </w:rPr>
            </w:pPr>
            <w:r w:rsidRPr="00085FDA">
              <w:rPr>
                <w:rFonts w:ascii="Arial" w:hAnsi="Arial" w:eastAsia="Franklin Gothic Book" w:cs="Arial"/>
                <w:sz w:val="20"/>
                <w:szCs w:val="20"/>
              </w:rPr>
              <w:t>Maçonnerie du socle en moellons hourdée au mortier de ciment dosée à 250kg/m3</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2A9FBD55" w14:textId="3D7527CE">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4D2F1D40" w14:textId="5284E672">
            <w:pPr>
              <w:spacing w:after="0"/>
              <w:jc w:val="center"/>
              <w:rPr>
                <w:rFonts w:ascii="Arial" w:hAnsi="Arial" w:eastAsia="Franklin Gothic Book" w:cs="Arial"/>
                <w:sz w:val="20"/>
                <w:szCs w:val="20"/>
              </w:rPr>
            </w:pPr>
            <w:r w:rsidRPr="00085FDA">
              <w:rPr>
                <w:rFonts w:ascii="Arial" w:hAnsi="Arial" w:eastAsia="Franklin Gothic Book" w:cs="Arial"/>
                <w:sz w:val="20"/>
                <w:szCs w:val="20"/>
              </w:rPr>
              <w:t>3,96</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23820302"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4DBA26A3" w14:textId="77777777">
            <w:pPr>
              <w:spacing w:after="0"/>
              <w:rPr>
                <w:rFonts w:ascii="Arial" w:hAnsi="Arial" w:eastAsia="Calibri" w:cs="Arial"/>
                <w:sz w:val="20"/>
                <w:szCs w:val="20"/>
              </w:rPr>
            </w:pPr>
          </w:p>
        </w:tc>
      </w:tr>
      <w:tr w:rsidRPr="00F74909" w:rsidR="006D166F" w:rsidTr="00E35413" w14:paraId="6F65A534"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1A7B09CC" w14:textId="118BF7CB">
            <w:pPr>
              <w:spacing w:after="0"/>
              <w:jc w:val="center"/>
              <w:rPr>
                <w:rFonts w:ascii="Arial" w:hAnsi="Arial" w:eastAsia="Franklin Gothic Book" w:cs="Arial"/>
                <w:sz w:val="20"/>
                <w:szCs w:val="20"/>
              </w:rPr>
            </w:pPr>
            <w:r>
              <w:rPr>
                <w:rFonts w:ascii="Arial" w:hAnsi="Arial" w:eastAsia="Franklin Gothic Book" w:cs="Arial"/>
                <w:sz w:val="20"/>
                <w:szCs w:val="20"/>
              </w:rPr>
              <w:t>8.4</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7D3398E5" w14:textId="4F8990BC">
            <w:pPr>
              <w:spacing w:after="0"/>
              <w:jc w:val="both"/>
              <w:rPr>
                <w:rFonts w:ascii="Arial" w:hAnsi="Arial" w:eastAsia="Franklin Gothic Book" w:cs="Arial"/>
                <w:sz w:val="20"/>
                <w:szCs w:val="20"/>
              </w:rPr>
            </w:pPr>
            <w:r w:rsidRPr="00085FDA">
              <w:rPr>
                <w:rFonts w:ascii="Arial" w:hAnsi="Arial" w:eastAsia="Franklin Gothic Book" w:cs="Arial"/>
                <w:sz w:val="20"/>
                <w:szCs w:val="20"/>
              </w:rPr>
              <w:t>Béton de forme armé dosé à 350kg/m3</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3F7D7577" w14:textId="6B8256A8">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4B101BD7" w14:textId="02436D7C">
            <w:pPr>
              <w:spacing w:after="0"/>
              <w:jc w:val="center"/>
              <w:rPr>
                <w:rFonts w:ascii="Arial" w:hAnsi="Arial" w:eastAsia="Franklin Gothic Book" w:cs="Arial"/>
                <w:sz w:val="20"/>
                <w:szCs w:val="20"/>
              </w:rPr>
            </w:pPr>
            <w:r w:rsidRPr="00085FDA">
              <w:rPr>
                <w:rFonts w:ascii="Arial" w:hAnsi="Arial" w:eastAsia="Franklin Gothic Book" w:cs="Arial"/>
                <w:sz w:val="20"/>
                <w:szCs w:val="20"/>
              </w:rPr>
              <w:t>0,18</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4408D721"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2231E688" w14:textId="77777777">
            <w:pPr>
              <w:spacing w:after="0"/>
              <w:rPr>
                <w:rFonts w:ascii="Arial" w:hAnsi="Arial" w:eastAsia="Calibri" w:cs="Arial"/>
                <w:sz w:val="20"/>
                <w:szCs w:val="20"/>
              </w:rPr>
            </w:pPr>
          </w:p>
        </w:tc>
      </w:tr>
      <w:tr w:rsidRPr="00F74909" w:rsidR="006D166F" w:rsidTr="00E35413" w14:paraId="5CD67B78"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297FA5C4" w14:textId="2B0B1365">
            <w:pPr>
              <w:spacing w:after="0"/>
              <w:jc w:val="center"/>
              <w:rPr>
                <w:rFonts w:ascii="Arial" w:hAnsi="Arial" w:eastAsia="Franklin Gothic Book" w:cs="Arial"/>
                <w:sz w:val="20"/>
                <w:szCs w:val="20"/>
              </w:rPr>
            </w:pPr>
            <w:r>
              <w:rPr>
                <w:rFonts w:ascii="Arial" w:hAnsi="Arial" w:eastAsia="Franklin Gothic Book" w:cs="Arial"/>
                <w:sz w:val="20"/>
                <w:szCs w:val="20"/>
              </w:rPr>
              <w:t>8.5</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21071D02" w14:textId="6FCBEAA9">
            <w:pPr>
              <w:spacing w:after="0"/>
              <w:jc w:val="both"/>
              <w:rPr>
                <w:rFonts w:ascii="Arial" w:hAnsi="Arial" w:eastAsia="Franklin Gothic Book" w:cs="Arial"/>
                <w:sz w:val="20"/>
                <w:szCs w:val="20"/>
              </w:rPr>
            </w:pPr>
            <w:r w:rsidRPr="00085FDA">
              <w:rPr>
                <w:rFonts w:ascii="Arial" w:hAnsi="Arial" w:eastAsia="Franklin Gothic Book" w:cs="Arial"/>
                <w:sz w:val="20"/>
                <w:szCs w:val="20"/>
              </w:rPr>
              <w:t xml:space="preserve">Volume du réservoir de stockage d’eau y compris le robinetterie </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28F0902C" w14:textId="7CF65393">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2FD7B589" w14:textId="10F11AD4">
            <w:pPr>
              <w:spacing w:after="0"/>
              <w:jc w:val="center"/>
              <w:rPr>
                <w:rFonts w:ascii="Arial" w:hAnsi="Arial" w:eastAsia="Franklin Gothic Book" w:cs="Arial"/>
                <w:sz w:val="20"/>
                <w:szCs w:val="20"/>
              </w:rPr>
            </w:pPr>
            <w:r w:rsidRPr="00085FDA">
              <w:rPr>
                <w:rFonts w:ascii="Arial" w:hAnsi="Arial" w:eastAsia="Franklin Gothic Book" w:cs="Arial"/>
                <w:sz w:val="20"/>
                <w:szCs w:val="20"/>
              </w:rPr>
              <w:t>0,252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015C228A"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46A5AC79" w14:textId="77777777">
            <w:pPr>
              <w:spacing w:after="0"/>
              <w:rPr>
                <w:rFonts w:ascii="Arial" w:hAnsi="Arial" w:eastAsia="Calibri" w:cs="Arial"/>
                <w:sz w:val="20"/>
                <w:szCs w:val="20"/>
              </w:rPr>
            </w:pPr>
          </w:p>
        </w:tc>
      </w:tr>
      <w:tr w:rsidRPr="00F74909" w:rsidR="006D166F" w:rsidTr="00E35413" w14:paraId="25E6E602"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2B4B83E9" w14:textId="2883036E">
            <w:pPr>
              <w:spacing w:after="0"/>
              <w:jc w:val="center"/>
              <w:rPr>
                <w:rFonts w:ascii="Arial" w:hAnsi="Arial" w:eastAsia="Franklin Gothic Book" w:cs="Arial"/>
                <w:sz w:val="20"/>
                <w:szCs w:val="20"/>
              </w:rPr>
            </w:pPr>
            <w:r>
              <w:rPr>
                <w:rFonts w:ascii="Arial" w:hAnsi="Arial" w:eastAsia="Franklin Gothic Book" w:cs="Arial"/>
                <w:sz w:val="20"/>
                <w:szCs w:val="20"/>
              </w:rPr>
              <w:t>8.6</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0B1048E8" w14:textId="0C9EE433">
            <w:pPr>
              <w:spacing w:after="0"/>
              <w:jc w:val="both"/>
              <w:rPr>
                <w:rFonts w:ascii="Arial" w:hAnsi="Arial" w:eastAsia="Franklin Gothic Book" w:cs="Arial"/>
                <w:sz w:val="20"/>
                <w:szCs w:val="20"/>
              </w:rPr>
            </w:pPr>
            <w:r w:rsidRPr="00085FDA">
              <w:rPr>
                <w:rFonts w:ascii="Arial" w:hAnsi="Arial" w:eastAsia="Franklin Gothic Book" w:cs="Arial"/>
                <w:sz w:val="20"/>
                <w:szCs w:val="20"/>
              </w:rPr>
              <w:t xml:space="preserve">Fourniture et pose de trappe avec toute sujétion comprise (poignet, paumelle et système de sécurité) </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0AC995CC" w14:textId="46A5404F">
            <w:pPr>
              <w:spacing w:after="0"/>
              <w:jc w:val="center"/>
              <w:rPr>
                <w:rFonts w:ascii="Arial" w:hAnsi="Arial" w:eastAsia="Franklin Gothic Book" w:cs="Arial"/>
                <w:sz w:val="20"/>
                <w:szCs w:val="20"/>
              </w:rPr>
            </w:pPr>
            <w:r w:rsidRPr="00085FDA">
              <w:rPr>
                <w:rFonts w:ascii="Arial" w:hAnsi="Arial" w:eastAsia="Franklin Gothic Book" w:cs="Arial"/>
                <w:sz w:val="20"/>
                <w:szCs w:val="20"/>
              </w:rPr>
              <w:t>Pce</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72845859" w14:textId="4CA0F0FD">
            <w:pPr>
              <w:spacing w:after="0"/>
              <w:jc w:val="center"/>
              <w:rPr>
                <w:rFonts w:ascii="Arial" w:hAnsi="Arial" w:eastAsia="Franklin Gothic Book" w:cs="Arial"/>
                <w:sz w:val="20"/>
                <w:szCs w:val="20"/>
              </w:rPr>
            </w:pPr>
            <w:r w:rsidRPr="00085FDA">
              <w:rPr>
                <w:rFonts w:ascii="Arial" w:hAnsi="Arial" w:eastAsia="Franklin Gothic Book" w:cs="Arial"/>
                <w:sz w:val="20"/>
                <w:szCs w:val="20"/>
              </w:rPr>
              <w:t>1</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5A3E32BC"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1F2D3F6C" w14:textId="77777777">
            <w:pPr>
              <w:spacing w:after="0"/>
              <w:rPr>
                <w:rFonts w:ascii="Arial" w:hAnsi="Arial" w:eastAsia="Calibri" w:cs="Arial"/>
                <w:sz w:val="20"/>
                <w:szCs w:val="20"/>
              </w:rPr>
            </w:pPr>
          </w:p>
        </w:tc>
      </w:tr>
      <w:tr w:rsidRPr="00F74909" w:rsidR="006D166F" w:rsidTr="00E35413" w14:paraId="0D45B132"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2612910D" w14:textId="06C7D1B1">
            <w:pPr>
              <w:spacing w:after="0"/>
              <w:jc w:val="center"/>
              <w:rPr>
                <w:rFonts w:ascii="Arial" w:hAnsi="Arial" w:eastAsia="Franklin Gothic Book" w:cs="Arial"/>
                <w:sz w:val="20"/>
                <w:szCs w:val="20"/>
              </w:rPr>
            </w:pPr>
            <w:r>
              <w:rPr>
                <w:rFonts w:ascii="Arial" w:hAnsi="Arial" w:eastAsia="Franklin Gothic Book" w:cs="Arial"/>
                <w:sz w:val="20"/>
                <w:szCs w:val="20"/>
              </w:rPr>
              <w:t>8.7</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31536DA6" w14:textId="5549EF07">
            <w:pPr>
              <w:spacing w:after="0"/>
              <w:jc w:val="both"/>
              <w:rPr>
                <w:rFonts w:ascii="Arial" w:hAnsi="Arial" w:eastAsia="Franklin Gothic Book" w:cs="Arial"/>
                <w:sz w:val="20"/>
                <w:szCs w:val="20"/>
              </w:rPr>
            </w:pPr>
            <w:r w:rsidRPr="00085FDA">
              <w:rPr>
                <w:rFonts w:ascii="Arial" w:hAnsi="Arial" w:eastAsia="Franklin Gothic Book" w:cs="Arial"/>
                <w:sz w:val="20"/>
                <w:szCs w:val="20"/>
              </w:rPr>
              <w:t xml:space="preserve">Réalisation des marches </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68A24F8C" w14:textId="1063C693">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35D28A52" w14:textId="5EC59F83">
            <w:pPr>
              <w:spacing w:after="0"/>
              <w:jc w:val="center"/>
              <w:rPr>
                <w:rFonts w:ascii="Arial" w:hAnsi="Arial" w:eastAsia="Franklin Gothic Book" w:cs="Arial"/>
                <w:sz w:val="20"/>
                <w:szCs w:val="20"/>
              </w:rPr>
            </w:pPr>
            <w:r w:rsidRPr="00085FDA">
              <w:rPr>
                <w:rFonts w:ascii="Arial" w:hAnsi="Arial" w:eastAsia="Franklin Gothic Book" w:cs="Arial"/>
                <w:sz w:val="20"/>
                <w:szCs w:val="20"/>
              </w:rPr>
              <w:t>0,1215</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69114B2C"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577DB997" w14:textId="77777777">
            <w:pPr>
              <w:spacing w:after="0"/>
              <w:rPr>
                <w:rFonts w:ascii="Arial" w:hAnsi="Arial" w:eastAsia="Calibri" w:cs="Arial"/>
                <w:sz w:val="20"/>
                <w:szCs w:val="20"/>
              </w:rPr>
            </w:pPr>
          </w:p>
        </w:tc>
      </w:tr>
      <w:tr w:rsidRPr="00F74909" w:rsidR="006D166F" w:rsidTr="00E35413" w14:paraId="1055B0F6"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185F715D" w14:textId="6EBD0F5E">
            <w:pPr>
              <w:spacing w:after="0"/>
              <w:jc w:val="center"/>
              <w:rPr>
                <w:rFonts w:ascii="Arial" w:hAnsi="Arial" w:eastAsia="Franklin Gothic Book" w:cs="Arial"/>
                <w:sz w:val="20"/>
                <w:szCs w:val="20"/>
              </w:rPr>
            </w:pPr>
            <w:r>
              <w:rPr>
                <w:rFonts w:ascii="Arial" w:hAnsi="Arial" w:eastAsia="Franklin Gothic Book" w:cs="Arial"/>
                <w:sz w:val="20"/>
                <w:szCs w:val="20"/>
              </w:rPr>
              <w:t>8.8</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208CB788" w14:textId="5E854193">
            <w:pPr>
              <w:spacing w:after="0"/>
              <w:jc w:val="both"/>
              <w:rPr>
                <w:rFonts w:ascii="Arial" w:hAnsi="Arial" w:eastAsia="Franklin Gothic Book" w:cs="Arial"/>
                <w:sz w:val="20"/>
                <w:szCs w:val="20"/>
              </w:rPr>
            </w:pPr>
            <w:r w:rsidRPr="00085FDA">
              <w:rPr>
                <w:rFonts w:ascii="Arial" w:hAnsi="Arial" w:eastAsia="Franklin Gothic Book" w:cs="Arial"/>
                <w:sz w:val="20"/>
                <w:szCs w:val="20"/>
              </w:rPr>
              <w:t>Réalisation du puisard</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51699F77" w14:textId="39318E34">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5C1787DF" w14:textId="3D2926A6">
            <w:pPr>
              <w:spacing w:after="0"/>
              <w:jc w:val="center"/>
              <w:rPr>
                <w:rFonts w:ascii="Arial" w:hAnsi="Arial" w:eastAsia="Franklin Gothic Book" w:cs="Arial"/>
                <w:sz w:val="20"/>
                <w:szCs w:val="20"/>
              </w:rPr>
            </w:pPr>
            <w:r w:rsidRPr="00085FDA">
              <w:rPr>
                <w:rFonts w:ascii="Arial" w:hAnsi="Arial" w:eastAsia="Franklin Gothic Book" w:cs="Arial"/>
                <w:sz w:val="20"/>
                <w:szCs w:val="20"/>
              </w:rPr>
              <w:t>0,162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0DC46895"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42ECC531" w14:textId="77777777">
            <w:pPr>
              <w:spacing w:after="0"/>
              <w:rPr>
                <w:rFonts w:ascii="Arial" w:hAnsi="Arial" w:eastAsia="Calibri" w:cs="Arial"/>
                <w:sz w:val="20"/>
                <w:szCs w:val="20"/>
              </w:rPr>
            </w:pPr>
          </w:p>
        </w:tc>
      </w:tr>
      <w:tr w:rsidRPr="00F74909" w:rsidR="006D166F" w:rsidTr="00E35413" w14:paraId="0B965703"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42727DC5" w14:textId="208373BA">
            <w:pPr>
              <w:spacing w:after="0"/>
              <w:jc w:val="center"/>
              <w:rPr>
                <w:rFonts w:ascii="Arial" w:hAnsi="Arial" w:eastAsia="Franklin Gothic Book" w:cs="Arial"/>
                <w:sz w:val="20"/>
                <w:szCs w:val="20"/>
              </w:rPr>
            </w:pPr>
            <w:r>
              <w:rPr>
                <w:rFonts w:ascii="Arial" w:hAnsi="Arial" w:eastAsia="Franklin Gothic Book" w:cs="Arial"/>
                <w:sz w:val="20"/>
                <w:szCs w:val="20"/>
              </w:rPr>
              <w:t>8.9</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3D4FD572" w14:textId="6EBC8C43">
            <w:pPr>
              <w:spacing w:after="0"/>
              <w:jc w:val="both"/>
              <w:rPr>
                <w:rFonts w:ascii="Arial" w:hAnsi="Arial" w:eastAsia="Franklin Gothic Book" w:cs="Arial"/>
                <w:sz w:val="20"/>
                <w:szCs w:val="20"/>
              </w:rPr>
            </w:pPr>
            <w:proofErr w:type="spellStart"/>
            <w:r w:rsidRPr="00085FDA">
              <w:rPr>
                <w:rFonts w:ascii="Arial" w:hAnsi="Arial" w:eastAsia="Franklin Gothic Book" w:cs="Arial"/>
                <w:sz w:val="20"/>
                <w:szCs w:val="20"/>
              </w:rPr>
              <w:t>Trotoir</w:t>
            </w:r>
            <w:proofErr w:type="spellEnd"/>
            <w:r w:rsidRPr="00085FDA">
              <w:rPr>
                <w:rFonts w:ascii="Arial" w:hAnsi="Arial" w:eastAsia="Franklin Gothic Book" w:cs="Arial"/>
                <w:sz w:val="20"/>
                <w:szCs w:val="20"/>
              </w:rPr>
              <w:t xml:space="preserve"> anti-bourbier </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3ABC38F3" w14:textId="525DDE00">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3</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61E1A781" w14:textId="761A82FC">
            <w:pPr>
              <w:spacing w:after="0"/>
              <w:jc w:val="center"/>
              <w:rPr>
                <w:rFonts w:ascii="Arial" w:hAnsi="Arial" w:eastAsia="Franklin Gothic Book" w:cs="Arial"/>
                <w:sz w:val="20"/>
                <w:szCs w:val="20"/>
              </w:rPr>
            </w:pPr>
            <w:r w:rsidRPr="00085FDA">
              <w:rPr>
                <w:rFonts w:ascii="Arial" w:hAnsi="Arial" w:eastAsia="Franklin Gothic Book" w:cs="Arial"/>
                <w:sz w:val="20"/>
                <w:szCs w:val="20"/>
              </w:rPr>
              <w:t>0,072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28E3E8EA"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4A6B25CF" w14:textId="77777777">
            <w:pPr>
              <w:spacing w:after="0"/>
              <w:rPr>
                <w:rFonts w:ascii="Arial" w:hAnsi="Arial" w:eastAsia="Calibri" w:cs="Arial"/>
                <w:sz w:val="20"/>
                <w:szCs w:val="20"/>
              </w:rPr>
            </w:pPr>
          </w:p>
        </w:tc>
      </w:tr>
      <w:tr w:rsidRPr="00F74909" w:rsidR="006D166F" w:rsidTr="00E35413" w14:paraId="13AC85F3" w14:textId="77777777">
        <w:trPr>
          <w:trHeight w:val="429"/>
        </w:trPr>
        <w:tc>
          <w:tcPr>
            <w:tcW w:w="851" w:type="dxa"/>
            <w:tcBorders>
              <w:top w:val="double" w:color="auto" w:sz="6" w:space="0"/>
              <w:left w:val="double" w:color="auto" w:sz="6" w:space="0"/>
              <w:bottom w:val="double" w:color="auto" w:sz="6" w:space="0"/>
              <w:right w:val="double" w:color="auto" w:sz="6" w:space="0"/>
            </w:tcBorders>
            <w:tcMar>
              <w:left w:w="70" w:type="dxa"/>
              <w:right w:w="70" w:type="dxa"/>
            </w:tcMar>
            <w:vAlign w:val="center"/>
          </w:tcPr>
          <w:p w:rsidRPr="00085FDA" w:rsidR="006D166F" w:rsidP="006D166F" w:rsidRDefault="00085FDA" w14:paraId="2194B548" w14:textId="2C821507">
            <w:pPr>
              <w:spacing w:after="0"/>
              <w:jc w:val="center"/>
              <w:rPr>
                <w:rFonts w:ascii="Arial" w:hAnsi="Arial" w:eastAsia="Franklin Gothic Book" w:cs="Arial"/>
                <w:sz w:val="20"/>
                <w:szCs w:val="20"/>
              </w:rPr>
            </w:pPr>
            <w:r>
              <w:rPr>
                <w:rFonts w:ascii="Arial" w:hAnsi="Arial" w:eastAsia="Franklin Gothic Book" w:cs="Arial"/>
                <w:sz w:val="20"/>
                <w:szCs w:val="20"/>
              </w:rPr>
              <w:t>8.10</w:t>
            </w:r>
          </w:p>
        </w:tc>
        <w:tc>
          <w:tcPr>
            <w:tcW w:w="3969" w:type="dxa"/>
            <w:tcBorders>
              <w:top w:val="nil"/>
              <w:left w:val="single" w:color="auto" w:sz="8" w:space="0"/>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60FB3E8E" w14:textId="721FE758">
            <w:pPr>
              <w:spacing w:after="0"/>
              <w:jc w:val="both"/>
              <w:rPr>
                <w:rFonts w:ascii="Arial" w:hAnsi="Arial" w:eastAsia="Franklin Gothic Book" w:cs="Arial"/>
                <w:sz w:val="20"/>
                <w:szCs w:val="20"/>
              </w:rPr>
            </w:pPr>
            <w:r w:rsidRPr="00085FDA">
              <w:rPr>
                <w:rFonts w:ascii="Arial" w:hAnsi="Arial" w:eastAsia="Franklin Gothic Book" w:cs="Arial"/>
                <w:sz w:val="20"/>
                <w:szCs w:val="20"/>
              </w:rPr>
              <w:t>Application de la peinture en bicouche de couleur bleus</w:t>
            </w:r>
          </w:p>
        </w:tc>
        <w:tc>
          <w:tcPr>
            <w:tcW w:w="890" w:type="dxa"/>
            <w:tcBorders>
              <w:top w:val="nil"/>
              <w:left w:val="nil"/>
              <w:bottom w:val="single" w:color="auto" w:sz="8" w:space="0"/>
              <w:right w:val="single" w:color="auto" w:sz="8" w:space="0"/>
            </w:tcBorders>
            <w:shd w:val="clear" w:color="auto" w:fill="auto"/>
            <w:tcMar>
              <w:left w:w="70" w:type="dxa"/>
              <w:right w:w="70" w:type="dxa"/>
            </w:tcMar>
            <w:vAlign w:val="center"/>
          </w:tcPr>
          <w:p w:rsidRPr="00085FDA" w:rsidR="006D166F" w:rsidP="006D166F" w:rsidRDefault="006D166F" w14:paraId="219BBEA8" w14:textId="4CFB0717">
            <w:pPr>
              <w:spacing w:after="0"/>
              <w:jc w:val="center"/>
              <w:rPr>
                <w:rFonts w:ascii="Arial" w:hAnsi="Arial" w:eastAsia="Franklin Gothic Book" w:cs="Arial"/>
                <w:sz w:val="20"/>
                <w:szCs w:val="20"/>
              </w:rPr>
            </w:pPr>
            <w:proofErr w:type="gramStart"/>
            <w:r w:rsidRPr="00085FDA">
              <w:rPr>
                <w:rFonts w:ascii="Arial" w:hAnsi="Arial" w:eastAsia="Franklin Gothic Book" w:cs="Arial"/>
                <w:sz w:val="20"/>
                <w:szCs w:val="20"/>
              </w:rPr>
              <w:t>m</w:t>
            </w:r>
            <w:proofErr w:type="gramEnd"/>
            <w:r w:rsidRPr="00085FDA">
              <w:rPr>
                <w:rFonts w:ascii="Arial" w:hAnsi="Arial" w:eastAsia="Franklin Gothic Book" w:cs="Arial"/>
                <w:sz w:val="20"/>
                <w:szCs w:val="20"/>
              </w:rPr>
              <w:t>2</w:t>
            </w:r>
          </w:p>
        </w:tc>
        <w:tc>
          <w:tcPr>
            <w:tcW w:w="1470" w:type="dxa"/>
            <w:tcBorders>
              <w:top w:val="nil"/>
              <w:left w:val="nil"/>
              <w:bottom w:val="single" w:color="auto" w:sz="8" w:space="0"/>
              <w:right w:val="single" w:color="auto" w:sz="8" w:space="0"/>
            </w:tcBorders>
            <w:shd w:val="clear" w:color="auto" w:fill="auto"/>
            <w:tcMar>
              <w:left w:w="70" w:type="dxa"/>
              <w:right w:w="70" w:type="dxa"/>
            </w:tcMar>
            <w:vAlign w:val="center"/>
          </w:tcPr>
          <w:p w:rsidRPr="00F74909" w:rsidR="006D166F" w:rsidP="006D166F" w:rsidRDefault="006D166F" w14:paraId="6EEDEA2D" w14:textId="554BDB64">
            <w:pPr>
              <w:spacing w:after="0"/>
              <w:jc w:val="center"/>
              <w:rPr>
                <w:rFonts w:ascii="Arial" w:hAnsi="Arial" w:eastAsia="Franklin Gothic Book" w:cs="Arial"/>
                <w:sz w:val="20"/>
                <w:szCs w:val="20"/>
              </w:rPr>
            </w:pPr>
            <w:r w:rsidRPr="00085FDA">
              <w:rPr>
                <w:rFonts w:ascii="Arial" w:hAnsi="Arial" w:eastAsia="Franklin Gothic Book" w:cs="Arial"/>
                <w:sz w:val="20"/>
                <w:szCs w:val="20"/>
              </w:rPr>
              <w:t>2,52</w:t>
            </w:r>
          </w:p>
        </w:tc>
        <w:tc>
          <w:tcPr>
            <w:tcW w:w="1470" w:type="dxa"/>
            <w:tcBorders>
              <w:top w:val="double" w:color="auto" w:sz="6" w:space="0"/>
              <w:left w:val="double" w:color="auto" w:sz="6" w:space="0"/>
              <w:bottom w:val="double" w:color="auto" w:sz="6" w:space="0"/>
              <w:right w:val="nil"/>
            </w:tcBorders>
            <w:tcMar>
              <w:left w:w="70" w:type="dxa"/>
              <w:right w:w="70" w:type="dxa"/>
            </w:tcMar>
            <w:vAlign w:val="center"/>
          </w:tcPr>
          <w:p w:rsidRPr="00F74909" w:rsidR="006D166F" w:rsidP="006D166F" w:rsidRDefault="006D166F" w14:paraId="383DB490" w14:textId="77777777">
            <w:pPr>
              <w:spacing w:after="0"/>
              <w:jc w:val="both"/>
              <w:rPr>
                <w:rFonts w:ascii="Arial" w:hAnsi="Arial" w:eastAsia="Franklin Gothic Book" w:cs="Arial"/>
                <w:sz w:val="20"/>
                <w:szCs w:val="20"/>
              </w:rPr>
            </w:pPr>
          </w:p>
        </w:tc>
        <w:tc>
          <w:tcPr>
            <w:tcW w:w="1500" w:type="dxa"/>
            <w:tcBorders>
              <w:top w:val="single" w:color="auto" w:sz="8" w:space="0"/>
              <w:left w:val="single" w:color="auto" w:sz="8" w:space="0"/>
              <w:bottom w:val="single" w:color="auto" w:sz="8" w:space="0"/>
              <w:right w:val="single" w:color="auto" w:sz="8" w:space="0"/>
            </w:tcBorders>
            <w:tcMar>
              <w:left w:w="70" w:type="dxa"/>
              <w:right w:w="70" w:type="dxa"/>
            </w:tcMar>
            <w:vAlign w:val="bottom"/>
          </w:tcPr>
          <w:p w:rsidRPr="00F74909" w:rsidR="006D166F" w:rsidP="006D166F" w:rsidRDefault="006D166F" w14:paraId="3244C7AA" w14:textId="77777777">
            <w:pPr>
              <w:spacing w:after="0"/>
              <w:rPr>
                <w:rFonts w:ascii="Arial" w:hAnsi="Arial" w:eastAsia="Calibri" w:cs="Arial"/>
                <w:sz w:val="20"/>
                <w:szCs w:val="20"/>
              </w:rPr>
            </w:pPr>
          </w:p>
        </w:tc>
      </w:tr>
    </w:tbl>
    <w:p w:rsidRPr="00F74909" w:rsidR="003036EA" w:rsidP="003036EA" w:rsidRDefault="003036EA" w14:paraId="4B84125B" w14:textId="1E172FCE">
      <w:pPr>
        <w:jc w:val="both"/>
        <w:rPr>
          <w:rFonts w:ascii="Arial" w:hAnsi="Arial" w:cs="Arial"/>
          <w:sz w:val="20"/>
          <w:szCs w:val="20"/>
        </w:rPr>
      </w:pPr>
    </w:p>
    <w:p w:rsidRPr="00F74909" w:rsidR="003036EA" w:rsidP="003036EA" w:rsidRDefault="003036EA" w14:paraId="24C11B48" w14:textId="77777777">
      <w:pPr>
        <w:jc w:val="both"/>
        <w:rPr>
          <w:rFonts w:ascii="Arial" w:hAnsi="Arial" w:cs="Arial"/>
          <w:sz w:val="20"/>
          <w:szCs w:val="20"/>
        </w:rPr>
      </w:pPr>
      <w:r w:rsidRPr="00F74909">
        <w:rPr>
          <w:rFonts w:ascii="Arial" w:hAnsi="Arial" w:cs="Arial"/>
          <w:sz w:val="20"/>
          <w:szCs w:val="20"/>
        </w:rPr>
        <w:t>CADRES DE DEVIS QUANTITATIFS ET ESTIMATIFS POUR LES REHABILITATIONS DES SALLES DE CLASSES</w:t>
      </w:r>
    </w:p>
    <w:p w:rsidRPr="00F74909" w:rsidR="003036EA" w:rsidP="003036EA" w:rsidRDefault="003036EA" w14:paraId="5AD4EC5F" w14:textId="4A3D46C5">
      <w:pPr>
        <w:jc w:val="both"/>
        <w:rPr>
          <w:rFonts w:ascii="Arial" w:hAnsi="Arial" w:cs="Arial"/>
          <w:sz w:val="20"/>
          <w:szCs w:val="20"/>
        </w:rPr>
      </w:pPr>
      <w:r w:rsidRPr="00F74909">
        <w:rPr>
          <w:rFonts w:ascii="Arial" w:hAnsi="Arial" w:cs="Arial"/>
          <w:sz w:val="20"/>
          <w:szCs w:val="20"/>
        </w:rPr>
        <w:t xml:space="preserve">Les cadre de devis estimatifs et quantitatifs sont annexes sur le document.                                                          </w:t>
      </w:r>
    </w:p>
    <w:p w:rsidRPr="00F74909" w:rsidR="003036EA" w:rsidP="003036EA" w:rsidRDefault="003036EA" w14:paraId="357CF066" w14:textId="3645968D">
      <w:pPr>
        <w:jc w:val="both"/>
        <w:rPr>
          <w:rFonts w:ascii="Arial" w:hAnsi="Arial" w:cs="Arial"/>
          <w:b/>
          <w:color w:val="548DD4" w:themeColor="text2" w:themeTint="99"/>
          <w:sz w:val="20"/>
          <w:szCs w:val="20"/>
        </w:rPr>
      </w:pPr>
      <w:r w:rsidRPr="00F74909">
        <w:rPr>
          <w:rFonts w:ascii="Arial" w:hAnsi="Arial" w:cs="Arial"/>
          <w:b/>
          <w:color w:val="548DD4" w:themeColor="text2" w:themeTint="99"/>
          <w:sz w:val="20"/>
          <w:szCs w:val="20"/>
        </w:rPr>
        <w:t>Récapitulatif des travaux</w:t>
      </w:r>
      <w:r w:rsidRPr="00F74909" w:rsidR="009D18C0">
        <w:rPr>
          <w:rFonts w:ascii="Arial" w:hAnsi="Arial" w:cs="Arial"/>
          <w:b/>
          <w:color w:val="548DD4" w:themeColor="text2" w:themeTint="99"/>
          <w:sz w:val="20"/>
          <w:szCs w:val="20"/>
        </w:rPr>
        <w:t xml:space="preserve"> (Offre financière)</w:t>
      </w:r>
    </w:p>
    <w:tbl>
      <w:tblPr>
        <w:tblStyle w:val="TableGrid"/>
        <w:tblW w:w="10881" w:type="dxa"/>
        <w:tblLook w:val="04A0" w:firstRow="1" w:lastRow="0" w:firstColumn="1" w:lastColumn="0" w:noHBand="0" w:noVBand="1"/>
      </w:tblPr>
      <w:tblGrid>
        <w:gridCol w:w="720"/>
        <w:gridCol w:w="1327"/>
        <w:gridCol w:w="1165"/>
        <w:gridCol w:w="899"/>
        <w:gridCol w:w="719"/>
        <w:gridCol w:w="1819"/>
        <w:gridCol w:w="1107"/>
        <w:gridCol w:w="1248"/>
        <w:gridCol w:w="903"/>
        <w:gridCol w:w="974"/>
      </w:tblGrid>
      <w:tr w:rsidRPr="00F74909" w:rsidR="003036EA" w:rsidTr="14F0DD90" w14:paraId="41B0B689" w14:textId="77777777">
        <w:tc>
          <w:tcPr>
            <w:tcW w:w="506" w:type="dxa"/>
          </w:tcPr>
          <w:p w:rsidRPr="00F74909" w:rsidR="003036EA" w:rsidP="00F91B7F" w:rsidRDefault="009D18C0" w14:paraId="151F4483" w14:textId="4D600000">
            <w:pPr>
              <w:rPr>
                <w:rFonts w:ascii="Arial" w:hAnsi="Arial" w:cs="Arial"/>
                <w:sz w:val="20"/>
                <w:szCs w:val="20"/>
              </w:rPr>
            </w:pPr>
            <w:proofErr w:type="spellStart"/>
            <w:r w:rsidRPr="00F74909">
              <w:rPr>
                <w:rFonts w:ascii="Arial" w:hAnsi="Arial" w:cs="Arial"/>
                <w:sz w:val="20"/>
                <w:szCs w:val="20"/>
              </w:rPr>
              <w:t>N°</w:t>
            </w:r>
            <w:r w:rsidRPr="00F74909" w:rsidR="003036EA">
              <w:rPr>
                <w:rFonts w:ascii="Arial" w:hAnsi="Arial" w:cs="Arial"/>
                <w:sz w:val="20"/>
                <w:szCs w:val="20"/>
              </w:rPr>
              <w:t>Lot</w:t>
            </w:r>
            <w:proofErr w:type="spellEnd"/>
            <w:r w:rsidRPr="00F74909" w:rsidR="003036EA">
              <w:rPr>
                <w:rFonts w:ascii="Arial" w:hAnsi="Arial" w:cs="Arial"/>
                <w:sz w:val="20"/>
                <w:szCs w:val="20"/>
              </w:rPr>
              <w:t xml:space="preserve"> </w:t>
            </w:r>
          </w:p>
        </w:tc>
        <w:tc>
          <w:tcPr>
            <w:tcW w:w="1355" w:type="dxa"/>
          </w:tcPr>
          <w:p w:rsidRPr="00F74909" w:rsidR="003036EA" w:rsidP="00F91B7F" w:rsidRDefault="003036EA" w14:paraId="6B9405B1" w14:textId="77777777">
            <w:pPr>
              <w:rPr>
                <w:rFonts w:ascii="Arial" w:hAnsi="Arial" w:cs="Arial"/>
                <w:sz w:val="20"/>
                <w:szCs w:val="20"/>
              </w:rPr>
            </w:pPr>
            <w:r w:rsidRPr="00F74909">
              <w:rPr>
                <w:rFonts w:ascii="Arial" w:hAnsi="Arial" w:cs="Arial"/>
                <w:sz w:val="20"/>
                <w:szCs w:val="20"/>
              </w:rPr>
              <w:t>Sous-préfecture</w:t>
            </w:r>
          </w:p>
        </w:tc>
        <w:tc>
          <w:tcPr>
            <w:tcW w:w="1169" w:type="dxa"/>
          </w:tcPr>
          <w:p w:rsidRPr="00F74909" w:rsidR="003036EA" w:rsidP="00F91B7F" w:rsidRDefault="003036EA" w14:paraId="28AB48AB" w14:textId="77777777">
            <w:pPr>
              <w:rPr>
                <w:rFonts w:ascii="Arial" w:hAnsi="Arial" w:cs="Arial"/>
                <w:sz w:val="20"/>
                <w:szCs w:val="20"/>
              </w:rPr>
            </w:pPr>
            <w:r w:rsidRPr="00F74909">
              <w:rPr>
                <w:rFonts w:ascii="Arial" w:hAnsi="Arial" w:cs="Arial"/>
                <w:sz w:val="20"/>
                <w:szCs w:val="20"/>
              </w:rPr>
              <w:t>Commune</w:t>
            </w:r>
          </w:p>
        </w:tc>
        <w:tc>
          <w:tcPr>
            <w:tcW w:w="910" w:type="dxa"/>
          </w:tcPr>
          <w:p w:rsidRPr="00F74909" w:rsidR="003036EA" w:rsidP="00F91B7F" w:rsidRDefault="003036EA" w14:paraId="4E0F9B37" w14:textId="77777777">
            <w:pPr>
              <w:rPr>
                <w:rFonts w:ascii="Arial" w:hAnsi="Arial" w:cs="Arial"/>
                <w:sz w:val="20"/>
                <w:szCs w:val="20"/>
              </w:rPr>
            </w:pPr>
            <w:r w:rsidRPr="00F74909">
              <w:rPr>
                <w:rFonts w:ascii="Arial" w:hAnsi="Arial" w:cs="Arial"/>
                <w:sz w:val="20"/>
                <w:szCs w:val="20"/>
              </w:rPr>
              <w:t>Village</w:t>
            </w:r>
          </w:p>
        </w:tc>
        <w:tc>
          <w:tcPr>
            <w:tcW w:w="719" w:type="dxa"/>
          </w:tcPr>
          <w:p w:rsidRPr="00F74909" w:rsidR="003036EA" w:rsidP="00F91B7F" w:rsidRDefault="003036EA" w14:paraId="47C277AE" w14:textId="77777777">
            <w:pPr>
              <w:rPr>
                <w:rFonts w:ascii="Arial" w:hAnsi="Arial" w:cs="Arial"/>
                <w:sz w:val="20"/>
                <w:szCs w:val="20"/>
              </w:rPr>
            </w:pPr>
            <w:r w:rsidRPr="00F74909">
              <w:rPr>
                <w:rFonts w:ascii="Arial" w:hAnsi="Arial" w:cs="Arial"/>
                <w:sz w:val="20"/>
                <w:szCs w:val="20"/>
              </w:rPr>
              <w:t>Ecole</w:t>
            </w:r>
          </w:p>
        </w:tc>
        <w:tc>
          <w:tcPr>
            <w:tcW w:w="1871" w:type="dxa"/>
          </w:tcPr>
          <w:p w:rsidRPr="00F74909" w:rsidR="003036EA" w:rsidP="00F91B7F" w:rsidRDefault="003036EA" w14:paraId="0A761ADE" w14:textId="77777777">
            <w:pPr>
              <w:jc w:val="center"/>
              <w:rPr>
                <w:rFonts w:ascii="Arial" w:hAnsi="Arial" w:cs="Arial"/>
                <w:sz w:val="20"/>
                <w:szCs w:val="20"/>
              </w:rPr>
            </w:pPr>
            <w:r w:rsidRPr="00F74909">
              <w:rPr>
                <w:rFonts w:ascii="Arial" w:hAnsi="Arial" w:cs="Arial"/>
                <w:sz w:val="20"/>
                <w:szCs w:val="20"/>
              </w:rPr>
              <w:t>Intitulé des travaux</w:t>
            </w:r>
          </w:p>
        </w:tc>
        <w:tc>
          <w:tcPr>
            <w:tcW w:w="1112" w:type="dxa"/>
          </w:tcPr>
          <w:p w:rsidRPr="00F74909" w:rsidR="003036EA" w:rsidP="00F91B7F" w:rsidRDefault="003036EA" w14:paraId="6FF16327" w14:textId="77777777">
            <w:pPr>
              <w:rPr>
                <w:rFonts w:ascii="Arial" w:hAnsi="Arial" w:cs="Arial"/>
                <w:sz w:val="20"/>
                <w:szCs w:val="20"/>
              </w:rPr>
            </w:pPr>
            <w:r w:rsidRPr="00F74909">
              <w:rPr>
                <w:rFonts w:ascii="Arial" w:hAnsi="Arial" w:cs="Arial"/>
                <w:sz w:val="20"/>
                <w:szCs w:val="20"/>
              </w:rPr>
              <w:t>Quantités</w:t>
            </w:r>
          </w:p>
        </w:tc>
        <w:tc>
          <w:tcPr>
            <w:tcW w:w="1298" w:type="dxa"/>
          </w:tcPr>
          <w:p w:rsidRPr="00F74909" w:rsidR="003036EA" w:rsidP="00F91B7F" w:rsidRDefault="003036EA" w14:paraId="1A75CB54" w14:textId="77777777">
            <w:pPr>
              <w:rPr>
                <w:rFonts w:ascii="Arial" w:hAnsi="Arial" w:cs="Arial"/>
                <w:sz w:val="20"/>
                <w:szCs w:val="20"/>
              </w:rPr>
            </w:pPr>
            <w:r w:rsidRPr="00F74909">
              <w:rPr>
                <w:rFonts w:ascii="Arial" w:hAnsi="Arial" w:cs="Arial"/>
                <w:sz w:val="20"/>
                <w:szCs w:val="20"/>
              </w:rPr>
              <w:t>Prix unitaire Unit (XAF)</w:t>
            </w:r>
          </w:p>
        </w:tc>
        <w:tc>
          <w:tcPr>
            <w:tcW w:w="925" w:type="dxa"/>
          </w:tcPr>
          <w:p w:rsidRPr="00F74909" w:rsidR="003036EA" w:rsidP="00F91B7F" w:rsidRDefault="003036EA" w14:paraId="3406083E" w14:textId="77777777">
            <w:pPr>
              <w:rPr>
                <w:rFonts w:ascii="Arial" w:hAnsi="Arial" w:cs="Arial"/>
                <w:sz w:val="20"/>
                <w:szCs w:val="20"/>
              </w:rPr>
            </w:pPr>
            <w:r w:rsidRPr="00F74909">
              <w:rPr>
                <w:rFonts w:ascii="Arial" w:hAnsi="Arial" w:cs="Arial"/>
                <w:sz w:val="20"/>
                <w:szCs w:val="20"/>
              </w:rPr>
              <w:t>Prix Total</w:t>
            </w:r>
          </w:p>
          <w:p w:rsidRPr="00F74909" w:rsidR="003036EA" w:rsidP="00F91B7F" w:rsidRDefault="003036EA" w14:paraId="66770B3D" w14:textId="77777777">
            <w:pPr>
              <w:rPr>
                <w:rFonts w:ascii="Arial" w:hAnsi="Arial" w:cs="Arial"/>
                <w:sz w:val="20"/>
                <w:szCs w:val="20"/>
              </w:rPr>
            </w:pPr>
            <w:r w:rsidRPr="00F74909">
              <w:rPr>
                <w:rFonts w:ascii="Arial" w:hAnsi="Arial" w:cs="Arial"/>
                <w:sz w:val="20"/>
                <w:szCs w:val="20"/>
              </w:rPr>
              <w:t>(XAF)</w:t>
            </w:r>
          </w:p>
        </w:tc>
        <w:tc>
          <w:tcPr>
            <w:tcW w:w="1016" w:type="dxa"/>
          </w:tcPr>
          <w:p w:rsidRPr="00F74909" w:rsidR="003036EA" w:rsidP="00F91B7F" w:rsidRDefault="003036EA" w14:paraId="7FF6FF65" w14:textId="77777777">
            <w:pPr>
              <w:rPr>
                <w:rFonts w:ascii="Arial" w:hAnsi="Arial" w:cs="Arial"/>
                <w:sz w:val="20"/>
                <w:szCs w:val="20"/>
              </w:rPr>
            </w:pPr>
            <w:r w:rsidRPr="00F74909">
              <w:rPr>
                <w:rFonts w:ascii="Arial" w:hAnsi="Arial" w:cs="Arial"/>
                <w:sz w:val="20"/>
                <w:szCs w:val="20"/>
              </w:rPr>
              <w:t>Prix total en lettre</w:t>
            </w:r>
          </w:p>
        </w:tc>
      </w:tr>
      <w:tr w:rsidRPr="00F74909" w:rsidR="003036EA" w:rsidTr="14F0DD90" w14:paraId="263E535A" w14:textId="77777777">
        <w:trPr>
          <w:trHeight w:val="1159"/>
        </w:trPr>
        <w:tc>
          <w:tcPr>
            <w:tcW w:w="506" w:type="dxa"/>
            <w:vAlign w:val="center"/>
          </w:tcPr>
          <w:p w:rsidRPr="00F74909" w:rsidR="003036EA" w:rsidP="00F91B7F" w:rsidRDefault="003036EA" w14:paraId="33576E87" w14:textId="77777777">
            <w:pPr>
              <w:rPr>
                <w:rFonts w:ascii="Arial" w:hAnsi="Arial" w:cs="Arial"/>
                <w:color w:val="548DD4" w:themeColor="text2" w:themeTint="99"/>
                <w:sz w:val="20"/>
                <w:szCs w:val="20"/>
              </w:rPr>
            </w:pPr>
          </w:p>
        </w:tc>
        <w:tc>
          <w:tcPr>
            <w:tcW w:w="1355" w:type="dxa"/>
          </w:tcPr>
          <w:p w:rsidRPr="00F74909" w:rsidR="003036EA" w:rsidP="00F91B7F" w:rsidRDefault="003036EA" w14:paraId="3C37F2D5" w14:textId="77777777">
            <w:pPr>
              <w:rPr>
                <w:rFonts w:ascii="Arial" w:hAnsi="Arial" w:cs="Arial"/>
                <w:color w:val="548DD4" w:themeColor="text2" w:themeTint="99"/>
                <w:sz w:val="20"/>
                <w:szCs w:val="20"/>
              </w:rPr>
            </w:pPr>
          </w:p>
        </w:tc>
        <w:tc>
          <w:tcPr>
            <w:tcW w:w="1169" w:type="dxa"/>
          </w:tcPr>
          <w:p w:rsidRPr="00F74909" w:rsidR="003036EA" w:rsidP="00F91B7F" w:rsidRDefault="003036EA" w14:paraId="496B9B49" w14:textId="77777777">
            <w:pPr>
              <w:rPr>
                <w:rFonts w:ascii="Arial" w:hAnsi="Arial" w:cs="Arial"/>
                <w:color w:val="548DD4" w:themeColor="text2" w:themeTint="99"/>
                <w:sz w:val="20"/>
                <w:szCs w:val="20"/>
              </w:rPr>
            </w:pPr>
          </w:p>
        </w:tc>
        <w:tc>
          <w:tcPr>
            <w:tcW w:w="910" w:type="dxa"/>
            <w:vAlign w:val="bottom"/>
          </w:tcPr>
          <w:p w:rsidRPr="00F74909" w:rsidR="003036EA" w:rsidP="00F91B7F" w:rsidRDefault="003036EA" w14:paraId="40312B6B" w14:textId="77777777">
            <w:pPr>
              <w:rPr>
                <w:rFonts w:ascii="Arial" w:hAnsi="Arial" w:cs="Arial"/>
                <w:color w:val="548DD4" w:themeColor="text2" w:themeTint="99"/>
                <w:sz w:val="20"/>
                <w:szCs w:val="20"/>
              </w:rPr>
            </w:pPr>
          </w:p>
        </w:tc>
        <w:tc>
          <w:tcPr>
            <w:tcW w:w="719" w:type="dxa"/>
            <w:vAlign w:val="bottom"/>
          </w:tcPr>
          <w:p w:rsidRPr="00F74909" w:rsidR="003036EA" w:rsidP="00F91B7F" w:rsidRDefault="003036EA" w14:paraId="395B70ED" w14:textId="77777777">
            <w:pPr>
              <w:rPr>
                <w:rFonts w:ascii="Arial" w:hAnsi="Arial" w:cs="Arial"/>
                <w:color w:val="548DD4" w:themeColor="text2" w:themeTint="99"/>
                <w:sz w:val="20"/>
                <w:szCs w:val="20"/>
              </w:rPr>
            </w:pPr>
          </w:p>
        </w:tc>
        <w:tc>
          <w:tcPr>
            <w:tcW w:w="1871" w:type="dxa"/>
          </w:tcPr>
          <w:p w:rsidRPr="00F74909" w:rsidR="003036EA" w:rsidP="005F2BCB" w:rsidRDefault="003036EA" w14:paraId="040811C3" w14:textId="64B752C3">
            <w:pPr>
              <w:rPr>
                <w:rFonts w:ascii="Arial" w:hAnsi="Arial" w:cs="Arial"/>
                <w:sz w:val="20"/>
                <w:szCs w:val="20"/>
              </w:rPr>
            </w:pPr>
            <w:r w:rsidRPr="00F74909">
              <w:rPr>
                <w:rFonts w:ascii="Arial" w:hAnsi="Arial" w:cs="Arial"/>
                <w:sz w:val="20"/>
                <w:szCs w:val="20"/>
              </w:rPr>
              <w:t xml:space="preserve">Construction d’un hangar amélioré semi durable </w:t>
            </w:r>
            <w:r w:rsidRPr="00F74909" w:rsidR="009D18C0">
              <w:rPr>
                <w:rFonts w:ascii="Arial" w:hAnsi="Arial" w:cs="Arial"/>
                <w:sz w:val="20"/>
                <w:szCs w:val="20"/>
              </w:rPr>
              <w:t>à</w:t>
            </w:r>
            <w:r w:rsidRPr="00F74909">
              <w:rPr>
                <w:rFonts w:ascii="Arial" w:hAnsi="Arial" w:cs="Arial"/>
                <w:sz w:val="20"/>
                <w:szCs w:val="20"/>
              </w:rPr>
              <w:t xml:space="preserve"> trois salles de classe</w:t>
            </w:r>
          </w:p>
        </w:tc>
        <w:tc>
          <w:tcPr>
            <w:tcW w:w="1112" w:type="dxa"/>
          </w:tcPr>
          <w:p w:rsidRPr="00F74909" w:rsidR="003036EA" w:rsidP="00F91B7F" w:rsidRDefault="003036EA" w14:paraId="449E1B44" w14:textId="77777777">
            <w:pPr>
              <w:jc w:val="center"/>
              <w:rPr>
                <w:rFonts w:ascii="Arial" w:hAnsi="Arial" w:cs="Arial"/>
                <w:color w:val="548DD4" w:themeColor="text2" w:themeTint="99"/>
                <w:sz w:val="20"/>
                <w:szCs w:val="20"/>
              </w:rPr>
            </w:pPr>
          </w:p>
          <w:p w:rsidRPr="00F74909" w:rsidR="003036EA" w:rsidP="00F91B7F" w:rsidRDefault="003036EA" w14:paraId="0088C6BD" w14:textId="77777777">
            <w:pPr>
              <w:jc w:val="center"/>
              <w:rPr>
                <w:rFonts w:ascii="Arial" w:hAnsi="Arial" w:cs="Arial"/>
                <w:color w:val="548DD4" w:themeColor="text2" w:themeTint="99"/>
                <w:sz w:val="20"/>
                <w:szCs w:val="20"/>
              </w:rPr>
            </w:pPr>
          </w:p>
          <w:p w:rsidRPr="00F74909" w:rsidR="003036EA" w:rsidP="00F91B7F" w:rsidRDefault="003036EA" w14:paraId="1A3CFBA2" w14:textId="77777777">
            <w:pPr>
              <w:jc w:val="center"/>
              <w:rPr>
                <w:rFonts w:ascii="Arial" w:hAnsi="Arial" w:cs="Arial"/>
                <w:color w:val="548DD4" w:themeColor="text2" w:themeTint="99"/>
                <w:sz w:val="20"/>
                <w:szCs w:val="20"/>
              </w:rPr>
            </w:pPr>
          </w:p>
        </w:tc>
        <w:tc>
          <w:tcPr>
            <w:tcW w:w="1298" w:type="dxa"/>
          </w:tcPr>
          <w:p w:rsidRPr="00F74909" w:rsidR="003036EA" w:rsidP="00F91B7F" w:rsidRDefault="003036EA" w14:paraId="308E2775" w14:textId="77777777">
            <w:pPr>
              <w:rPr>
                <w:rFonts w:ascii="Arial" w:hAnsi="Arial" w:cs="Arial"/>
                <w:color w:val="548DD4" w:themeColor="text2" w:themeTint="99"/>
                <w:sz w:val="20"/>
                <w:szCs w:val="20"/>
              </w:rPr>
            </w:pPr>
          </w:p>
        </w:tc>
        <w:tc>
          <w:tcPr>
            <w:tcW w:w="925" w:type="dxa"/>
          </w:tcPr>
          <w:p w:rsidRPr="00F74909" w:rsidR="003036EA" w:rsidP="00F91B7F" w:rsidRDefault="003036EA" w14:paraId="588C7BEC" w14:textId="77777777">
            <w:pPr>
              <w:rPr>
                <w:rFonts w:ascii="Arial" w:hAnsi="Arial" w:cs="Arial"/>
                <w:color w:val="548DD4" w:themeColor="text2" w:themeTint="99"/>
                <w:sz w:val="20"/>
                <w:szCs w:val="20"/>
              </w:rPr>
            </w:pPr>
            <w:r w:rsidRPr="00F74909">
              <w:rPr>
                <w:rFonts w:ascii="Arial" w:hAnsi="Arial" w:cs="Arial"/>
                <w:color w:val="548DD4" w:themeColor="text2" w:themeTint="99"/>
                <w:sz w:val="20"/>
                <w:szCs w:val="20"/>
              </w:rPr>
              <w:t xml:space="preserve">   </w:t>
            </w:r>
          </w:p>
        </w:tc>
        <w:tc>
          <w:tcPr>
            <w:tcW w:w="1016" w:type="dxa"/>
          </w:tcPr>
          <w:p w:rsidRPr="00F74909" w:rsidR="003036EA" w:rsidP="00F91B7F" w:rsidRDefault="003036EA" w14:paraId="207AE8B6" w14:textId="77777777">
            <w:pPr>
              <w:rPr>
                <w:rFonts w:ascii="Arial" w:hAnsi="Arial" w:cs="Arial"/>
                <w:color w:val="548DD4" w:themeColor="text2" w:themeTint="99"/>
                <w:sz w:val="20"/>
                <w:szCs w:val="20"/>
              </w:rPr>
            </w:pPr>
          </w:p>
        </w:tc>
      </w:tr>
      <w:tr w:rsidRPr="00F74909" w:rsidR="003036EA" w:rsidTr="0030676A" w14:paraId="660E9E83" w14:textId="77777777">
        <w:trPr>
          <w:trHeight w:val="558"/>
        </w:trPr>
        <w:tc>
          <w:tcPr>
            <w:tcW w:w="506" w:type="dxa"/>
            <w:vAlign w:val="center"/>
          </w:tcPr>
          <w:p w:rsidRPr="00F74909" w:rsidR="003036EA" w:rsidP="00F91B7F" w:rsidRDefault="003036EA" w14:paraId="4010773E" w14:textId="77777777">
            <w:pPr>
              <w:rPr>
                <w:rFonts w:ascii="Arial" w:hAnsi="Arial" w:cs="Arial"/>
                <w:color w:val="548DD4" w:themeColor="text2" w:themeTint="99"/>
                <w:sz w:val="20"/>
                <w:szCs w:val="20"/>
              </w:rPr>
            </w:pPr>
          </w:p>
        </w:tc>
        <w:tc>
          <w:tcPr>
            <w:tcW w:w="1355" w:type="dxa"/>
          </w:tcPr>
          <w:p w:rsidRPr="00F74909" w:rsidR="003036EA" w:rsidP="00F91B7F" w:rsidRDefault="003036EA" w14:paraId="52BB4D4E" w14:textId="77777777">
            <w:pPr>
              <w:rPr>
                <w:rFonts w:ascii="Arial" w:hAnsi="Arial" w:cs="Arial"/>
                <w:color w:val="548DD4" w:themeColor="text2" w:themeTint="99"/>
                <w:sz w:val="20"/>
                <w:szCs w:val="20"/>
              </w:rPr>
            </w:pPr>
          </w:p>
        </w:tc>
        <w:tc>
          <w:tcPr>
            <w:tcW w:w="1169" w:type="dxa"/>
          </w:tcPr>
          <w:p w:rsidRPr="00F74909" w:rsidR="003036EA" w:rsidP="00F91B7F" w:rsidRDefault="003036EA" w14:paraId="7691839F" w14:textId="77777777">
            <w:pPr>
              <w:rPr>
                <w:rFonts w:ascii="Arial" w:hAnsi="Arial" w:cs="Arial"/>
                <w:color w:val="548DD4" w:themeColor="text2" w:themeTint="99"/>
                <w:sz w:val="20"/>
                <w:szCs w:val="20"/>
              </w:rPr>
            </w:pPr>
          </w:p>
        </w:tc>
        <w:tc>
          <w:tcPr>
            <w:tcW w:w="910" w:type="dxa"/>
            <w:vAlign w:val="bottom"/>
          </w:tcPr>
          <w:p w:rsidRPr="00F74909" w:rsidR="003036EA" w:rsidP="00F91B7F" w:rsidRDefault="003036EA" w14:paraId="4773663E" w14:textId="77777777">
            <w:pPr>
              <w:rPr>
                <w:rFonts w:ascii="Arial" w:hAnsi="Arial" w:cs="Arial"/>
                <w:color w:val="548DD4" w:themeColor="text2" w:themeTint="99"/>
                <w:sz w:val="20"/>
                <w:szCs w:val="20"/>
              </w:rPr>
            </w:pPr>
          </w:p>
        </w:tc>
        <w:tc>
          <w:tcPr>
            <w:tcW w:w="719" w:type="dxa"/>
            <w:vAlign w:val="bottom"/>
          </w:tcPr>
          <w:p w:rsidRPr="00F74909" w:rsidR="003036EA" w:rsidP="00F91B7F" w:rsidRDefault="003036EA" w14:paraId="31263F8D" w14:textId="77777777">
            <w:pPr>
              <w:rPr>
                <w:rFonts w:ascii="Arial" w:hAnsi="Arial" w:cs="Arial"/>
                <w:color w:val="548DD4" w:themeColor="text2" w:themeTint="99"/>
                <w:sz w:val="20"/>
                <w:szCs w:val="20"/>
              </w:rPr>
            </w:pPr>
          </w:p>
        </w:tc>
        <w:tc>
          <w:tcPr>
            <w:tcW w:w="1871" w:type="dxa"/>
          </w:tcPr>
          <w:p w:rsidRPr="00F74909" w:rsidR="003036EA" w:rsidP="005F2BCB" w:rsidRDefault="003036EA" w14:paraId="2360D4B3" w14:textId="278D55A8">
            <w:pPr>
              <w:rPr>
                <w:rFonts w:ascii="Arial" w:hAnsi="Arial" w:cs="Arial"/>
                <w:sz w:val="20"/>
                <w:szCs w:val="20"/>
              </w:rPr>
            </w:pPr>
            <w:r w:rsidRPr="00F74909">
              <w:rPr>
                <w:rFonts w:ascii="Arial" w:hAnsi="Arial" w:cs="Arial"/>
                <w:sz w:val="20"/>
                <w:szCs w:val="20"/>
              </w:rPr>
              <w:t xml:space="preserve">Réhabilitation </w:t>
            </w:r>
            <w:r w:rsidRPr="00F74909" w:rsidR="009D18C0">
              <w:rPr>
                <w:rFonts w:ascii="Arial" w:hAnsi="Arial" w:cs="Arial"/>
                <w:sz w:val="20"/>
                <w:szCs w:val="20"/>
              </w:rPr>
              <w:t>des salles</w:t>
            </w:r>
            <w:r w:rsidRPr="00F74909">
              <w:rPr>
                <w:rFonts w:ascii="Arial" w:hAnsi="Arial" w:cs="Arial"/>
                <w:sz w:val="20"/>
                <w:szCs w:val="20"/>
              </w:rPr>
              <w:t xml:space="preserve"> de classe</w:t>
            </w:r>
          </w:p>
        </w:tc>
        <w:tc>
          <w:tcPr>
            <w:tcW w:w="1112" w:type="dxa"/>
          </w:tcPr>
          <w:p w:rsidRPr="00F74909" w:rsidR="003036EA" w:rsidP="00F91B7F" w:rsidRDefault="003036EA" w14:paraId="54CC8DA6" w14:textId="77777777">
            <w:pPr>
              <w:jc w:val="center"/>
              <w:rPr>
                <w:rFonts w:ascii="Arial" w:hAnsi="Arial" w:cs="Arial"/>
                <w:color w:val="548DD4" w:themeColor="text2" w:themeTint="99"/>
                <w:sz w:val="20"/>
                <w:szCs w:val="20"/>
              </w:rPr>
            </w:pPr>
          </w:p>
        </w:tc>
        <w:tc>
          <w:tcPr>
            <w:tcW w:w="1298" w:type="dxa"/>
          </w:tcPr>
          <w:p w:rsidRPr="00F74909" w:rsidR="003036EA" w:rsidP="00F91B7F" w:rsidRDefault="003036EA" w14:paraId="4663031A" w14:textId="77777777">
            <w:pPr>
              <w:rPr>
                <w:rFonts w:ascii="Arial" w:hAnsi="Arial" w:cs="Arial"/>
                <w:color w:val="548DD4" w:themeColor="text2" w:themeTint="99"/>
                <w:sz w:val="20"/>
                <w:szCs w:val="20"/>
              </w:rPr>
            </w:pPr>
          </w:p>
        </w:tc>
        <w:tc>
          <w:tcPr>
            <w:tcW w:w="925" w:type="dxa"/>
          </w:tcPr>
          <w:p w:rsidRPr="00F74909" w:rsidR="003036EA" w:rsidP="00F91B7F" w:rsidRDefault="003036EA" w14:paraId="5F7AE891" w14:textId="77777777">
            <w:pPr>
              <w:rPr>
                <w:rFonts w:ascii="Arial" w:hAnsi="Arial" w:cs="Arial"/>
                <w:color w:val="548DD4" w:themeColor="text2" w:themeTint="99"/>
                <w:sz w:val="20"/>
                <w:szCs w:val="20"/>
              </w:rPr>
            </w:pPr>
          </w:p>
        </w:tc>
        <w:tc>
          <w:tcPr>
            <w:tcW w:w="1016" w:type="dxa"/>
          </w:tcPr>
          <w:p w:rsidRPr="00F74909" w:rsidR="003036EA" w:rsidP="00F91B7F" w:rsidRDefault="003036EA" w14:paraId="0938E0A4" w14:textId="77777777">
            <w:pPr>
              <w:rPr>
                <w:rFonts w:ascii="Arial" w:hAnsi="Arial" w:cs="Arial"/>
                <w:color w:val="548DD4" w:themeColor="text2" w:themeTint="99"/>
                <w:sz w:val="20"/>
                <w:szCs w:val="20"/>
              </w:rPr>
            </w:pPr>
          </w:p>
        </w:tc>
      </w:tr>
      <w:tr w:rsidRPr="00F74909" w:rsidR="003036EA" w:rsidTr="14F0DD90" w14:paraId="53404393" w14:textId="77777777">
        <w:trPr>
          <w:trHeight w:val="567"/>
        </w:trPr>
        <w:tc>
          <w:tcPr>
            <w:tcW w:w="506" w:type="dxa"/>
            <w:vAlign w:val="center"/>
          </w:tcPr>
          <w:p w:rsidRPr="00F74909" w:rsidR="003036EA" w:rsidP="00F91B7F" w:rsidRDefault="003036EA" w14:paraId="59E3E480" w14:textId="77777777">
            <w:pPr>
              <w:rPr>
                <w:rFonts w:ascii="Arial" w:hAnsi="Arial" w:cs="Arial"/>
                <w:color w:val="548DD4" w:themeColor="text2" w:themeTint="99"/>
                <w:sz w:val="20"/>
                <w:szCs w:val="20"/>
              </w:rPr>
            </w:pPr>
          </w:p>
        </w:tc>
        <w:tc>
          <w:tcPr>
            <w:tcW w:w="1355" w:type="dxa"/>
          </w:tcPr>
          <w:p w:rsidRPr="00F74909" w:rsidR="003036EA" w:rsidP="00F91B7F" w:rsidRDefault="003036EA" w14:paraId="16C1E555" w14:textId="77777777">
            <w:pPr>
              <w:rPr>
                <w:rFonts w:ascii="Arial" w:hAnsi="Arial" w:cs="Arial"/>
                <w:color w:val="548DD4" w:themeColor="text2" w:themeTint="99"/>
                <w:sz w:val="20"/>
                <w:szCs w:val="20"/>
              </w:rPr>
            </w:pPr>
          </w:p>
        </w:tc>
        <w:tc>
          <w:tcPr>
            <w:tcW w:w="1169" w:type="dxa"/>
          </w:tcPr>
          <w:p w:rsidRPr="00F74909" w:rsidR="003036EA" w:rsidP="00F91B7F" w:rsidRDefault="003036EA" w14:paraId="2787B7C3" w14:textId="77777777">
            <w:pPr>
              <w:rPr>
                <w:rFonts w:ascii="Arial" w:hAnsi="Arial" w:cs="Arial"/>
                <w:color w:val="548DD4" w:themeColor="text2" w:themeTint="99"/>
                <w:sz w:val="20"/>
                <w:szCs w:val="20"/>
              </w:rPr>
            </w:pPr>
          </w:p>
        </w:tc>
        <w:tc>
          <w:tcPr>
            <w:tcW w:w="910" w:type="dxa"/>
            <w:vAlign w:val="bottom"/>
          </w:tcPr>
          <w:p w:rsidRPr="00F74909" w:rsidR="003036EA" w:rsidP="00F91B7F" w:rsidRDefault="003036EA" w14:paraId="1CA16B11" w14:textId="77777777">
            <w:pPr>
              <w:rPr>
                <w:rFonts w:ascii="Arial" w:hAnsi="Arial" w:cs="Arial"/>
                <w:color w:val="548DD4" w:themeColor="text2" w:themeTint="99"/>
                <w:sz w:val="20"/>
                <w:szCs w:val="20"/>
              </w:rPr>
            </w:pPr>
          </w:p>
        </w:tc>
        <w:tc>
          <w:tcPr>
            <w:tcW w:w="719" w:type="dxa"/>
          </w:tcPr>
          <w:p w:rsidRPr="00F74909" w:rsidR="003036EA" w:rsidP="00F91B7F" w:rsidRDefault="003036EA" w14:paraId="779519A1" w14:textId="77777777">
            <w:pPr>
              <w:rPr>
                <w:rFonts w:ascii="Arial" w:hAnsi="Arial" w:cs="Arial"/>
                <w:color w:val="548DD4" w:themeColor="text2" w:themeTint="99"/>
                <w:sz w:val="20"/>
                <w:szCs w:val="20"/>
              </w:rPr>
            </w:pPr>
          </w:p>
        </w:tc>
        <w:tc>
          <w:tcPr>
            <w:tcW w:w="1871" w:type="dxa"/>
          </w:tcPr>
          <w:p w:rsidRPr="00F74909" w:rsidR="003036EA" w:rsidP="005F2BCB" w:rsidRDefault="003036EA" w14:paraId="2E052702" w14:textId="7BB1C1D9">
            <w:pPr>
              <w:rPr>
                <w:rFonts w:ascii="Arial" w:hAnsi="Arial" w:cs="Arial"/>
                <w:sz w:val="20"/>
                <w:szCs w:val="20"/>
              </w:rPr>
            </w:pPr>
            <w:r w:rsidRPr="00F74909">
              <w:rPr>
                <w:rFonts w:ascii="Arial" w:hAnsi="Arial" w:cs="Arial"/>
                <w:sz w:val="20"/>
                <w:szCs w:val="20"/>
              </w:rPr>
              <w:t xml:space="preserve">Construction de deux blocs de latrine VIP </w:t>
            </w:r>
            <w:r w:rsidRPr="00F74909" w:rsidR="009D18C0">
              <w:rPr>
                <w:rFonts w:ascii="Arial" w:hAnsi="Arial" w:cs="Arial"/>
                <w:sz w:val="20"/>
                <w:szCs w:val="20"/>
              </w:rPr>
              <w:t xml:space="preserve">à </w:t>
            </w:r>
            <w:r w:rsidRPr="00F74909">
              <w:rPr>
                <w:rFonts w:ascii="Arial" w:hAnsi="Arial" w:cs="Arial"/>
                <w:sz w:val="20"/>
                <w:szCs w:val="20"/>
              </w:rPr>
              <w:t>deu</w:t>
            </w:r>
            <w:r w:rsidRPr="00F74909" w:rsidR="009D18C0">
              <w:rPr>
                <w:rFonts w:ascii="Arial" w:hAnsi="Arial" w:cs="Arial"/>
                <w:sz w:val="20"/>
                <w:szCs w:val="20"/>
              </w:rPr>
              <w:t xml:space="preserve">x </w:t>
            </w:r>
            <w:r w:rsidRPr="00F74909" w:rsidR="00330227">
              <w:rPr>
                <w:rFonts w:ascii="Arial" w:hAnsi="Arial" w:cs="Arial"/>
                <w:sz w:val="20"/>
                <w:szCs w:val="20"/>
              </w:rPr>
              <w:t>Porte</w:t>
            </w:r>
            <w:r w:rsidRPr="00F74909" w:rsidR="009D18C0">
              <w:rPr>
                <w:rFonts w:ascii="Arial" w:hAnsi="Arial" w:cs="Arial"/>
                <w:sz w:val="20"/>
                <w:szCs w:val="20"/>
              </w:rPr>
              <w:t>s</w:t>
            </w:r>
          </w:p>
        </w:tc>
        <w:tc>
          <w:tcPr>
            <w:tcW w:w="1112" w:type="dxa"/>
          </w:tcPr>
          <w:p w:rsidRPr="00F74909" w:rsidR="003036EA" w:rsidP="00F91B7F" w:rsidRDefault="003036EA" w14:paraId="16B63266" w14:textId="77777777">
            <w:pPr>
              <w:jc w:val="center"/>
              <w:rPr>
                <w:rFonts w:ascii="Arial" w:hAnsi="Arial" w:cs="Arial"/>
                <w:color w:val="548DD4" w:themeColor="text2" w:themeTint="99"/>
                <w:sz w:val="20"/>
                <w:szCs w:val="20"/>
              </w:rPr>
            </w:pPr>
          </w:p>
        </w:tc>
        <w:tc>
          <w:tcPr>
            <w:tcW w:w="1298" w:type="dxa"/>
          </w:tcPr>
          <w:p w:rsidRPr="00F74909" w:rsidR="003036EA" w:rsidP="00F91B7F" w:rsidRDefault="003036EA" w14:paraId="66B82F25" w14:textId="77777777">
            <w:pPr>
              <w:rPr>
                <w:rFonts w:ascii="Arial" w:hAnsi="Arial" w:cs="Arial"/>
                <w:color w:val="548DD4" w:themeColor="text2" w:themeTint="99"/>
                <w:sz w:val="20"/>
                <w:szCs w:val="20"/>
              </w:rPr>
            </w:pPr>
          </w:p>
        </w:tc>
        <w:tc>
          <w:tcPr>
            <w:tcW w:w="925" w:type="dxa"/>
          </w:tcPr>
          <w:p w:rsidRPr="00F74909" w:rsidR="003036EA" w:rsidP="00F91B7F" w:rsidRDefault="003036EA" w14:paraId="42F59235" w14:textId="77777777">
            <w:pPr>
              <w:rPr>
                <w:rFonts w:ascii="Arial" w:hAnsi="Arial" w:cs="Arial"/>
                <w:color w:val="548DD4" w:themeColor="text2" w:themeTint="99"/>
                <w:sz w:val="20"/>
                <w:szCs w:val="20"/>
              </w:rPr>
            </w:pPr>
          </w:p>
        </w:tc>
        <w:tc>
          <w:tcPr>
            <w:tcW w:w="1016" w:type="dxa"/>
          </w:tcPr>
          <w:p w:rsidRPr="00F74909" w:rsidR="003036EA" w:rsidP="00F91B7F" w:rsidRDefault="003036EA" w14:paraId="61F6C714" w14:textId="77777777">
            <w:pPr>
              <w:rPr>
                <w:rFonts w:ascii="Arial" w:hAnsi="Arial" w:cs="Arial"/>
                <w:color w:val="548DD4" w:themeColor="text2" w:themeTint="99"/>
                <w:sz w:val="20"/>
                <w:szCs w:val="20"/>
              </w:rPr>
            </w:pPr>
          </w:p>
        </w:tc>
      </w:tr>
      <w:tr w:rsidRPr="00F74909" w:rsidR="003036EA" w:rsidTr="14F0DD90" w14:paraId="5EF9FCB8" w14:textId="77777777">
        <w:trPr>
          <w:trHeight w:val="567"/>
        </w:trPr>
        <w:tc>
          <w:tcPr>
            <w:tcW w:w="8940" w:type="dxa"/>
            <w:gridSpan w:val="8"/>
            <w:tcBorders>
              <w:bottom w:val="single" w:color="auto" w:sz="4" w:space="0"/>
            </w:tcBorders>
            <w:vAlign w:val="center"/>
          </w:tcPr>
          <w:p w:rsidRPr="00F74909" w:rsidR="003036EA" w:rsidP="00F91B7F" w:rsidRDefault="003036EA" w14:paraId="636D3B29" w14:textId="77777777">
            <w:pPr>
              <w:rPr>
                <w:rFonts w:ascii="Arial" w:hAnsi="Arial" w:cs="Arial"/>
                <w:color w:val="548DD4" w:themeColor="text2" w:themeTint="99"/>
                <w:sz w:val="20"/>
                <w:szCs w:val="20"/>
              </w:rPr>
            </w:pPr>
            <w:r w:rsidRPr="00F74909">
              <w:rPr>
                <w:rFonts w:ascii="Arial" w:hAnsi="Arial" w:cs="Arial"/>
                <w:color w:val="548DD4" w:themeColor="text2" w:themeTint="99"/>
                <w:sz w:val="20"/>
                <w:szCs w:val="20"/>
              </w:rPr>
              <w:t>TOTAL TTC</w:t>
            </w:r>
          </w:p>
        </w:tc>
        <w:tc>
          <w:tcPr>
            <w:tcW w:w="925" w:type="dxa"/>
          </w:tcPr>
          <w:p w:rsidRPr="00F74909" w:rsidR="003036EA" w:rsidP="00F91B7F" w:rsidRDefault="003036EA" w14:paraId="70838F26" w14:textId="77777777">
            <w:pPr>
              <w:rPr>
                <w:rFonts w:ascii="Arial" w:hAnsi="Arial" w:cs="Arial"/>
                <w:color w:val="548DD4" w:themeColor="text2" w:themeTint="99"/>
                <w:sz w:val="20"/>
                <w:szCs w:val="20"/>
              </w:rPr>
            </w:pPr>
          </w:p>
        </w:tc>
        <w:tc>
          <w:tcPr>
            <w:tcW w:w="1016" w:type="dxa"/>
          </w:tcPr>
          <w:p w:rsidRPr="00F74909" w:rsidR="003036EA" w:rsidP="00F91B7F" w:rsidRDefault="003036EA" w14:paraId="02179D4B" w14:textId="77777777">
            <w:pPr>
              <w:rPr>
                <w:rFonts w:ascii="Arial" w:hAnsi="Arial" w:cs="Arial"/>
                <w:color w:val="548DD4" w:themeColor="text2" w:themeTint="99"/>
                <w:sz w:val="20"/>
                <w:szCs w:val="20"/>
              </w:rPr>
            </w:pPr>
          </w:p>
        </w:tc>
      </w:tr>
    </w:tbl>
    <w:p w:rsidRPr="00F74909" w:rsidR="003036EA" w:rsidP="003036EA" w:rsidRDefault="003036EA" w14:paraId="67A02B86" w14:textId="77777777">
      <w:pPr>
        <w:widowControl w:val="0"/>
        <w:autoSpaceDE w:val="0"/>
        <w:autoSpaceDN w:val="0"/>
        <w:adjustRightInd w:val="0"/>
        <w:spacing w:after="0"/>
        <w:rPr>
          <w:rFonts w:ascii="Arial" w:hAnsi="Arial" w:cs="Arial"/>
          <w:b/>
          <w:bCs/>
          <w:color w:val="548DD4" w:themeColor="text2" w:themeTint="99"/>
          <w:sz w:val="20"/>
          <w:szCs w:val="20"/>
          <w:u w:val="single"/>
        </w:rPr>
      </w:pPr>
    </w:p>
    <w:p w:rsidRPr="00F74909" w:rsidR="003036EA" w:rsidP="003036EA" w:rsidRDefault="003036EA" w14:paraId="06B29072" w14:textId="77777777">
      <w:pPr>
        <w:widowControl w:val="0"/>
        <w:autoSpaceDE w:val="0"/>
        <w:autoSpaceDN w:val="0"/>
        <w:adjustRightInd w:val="0"/>
        <w:spacing w:after="0"/>
        <w:rPr>
          <w:rFonts w:ascii="Arial" w:hAnsi="Arial" w:cs="Arial"/>
          <w:bCs/>
          <w:sz w:val="20"/>
          <w:szCs w:val="20"/>
        </w:rPr>
      </w:pPr>
      <w:r w:rsidRPr="00F74909">
        <w:rPr>
          <w:rFonts w:ascii="Arial" w:hAnsi="Arial" w:cs="Arial"/>
          <w:b/>
          <w:sz w:val="20"/>
          <w:szCs w:val="20"/>
          <w:u w:val="single"/>
        </w:rPr>
        <w:t>NOTE </w:t>
      </w:r>
      <w:r w:rsidRPr="00F74909">
        <w:rPr>
          <w:rFonts w:ascii="Arial" w:hAnsi="Arial" w:cs="Arial"/>
          <w:sz w:val="20"/>
          <w:szCs w:val="20"/>
        </w:rPr>
        <w:t>: En cas de divergence entre les devis quantitatifs et les dessins, les devis quantitatifs prévaudront. En cas de divergence entre les dessins, celui à plus grande échelle prévaudra.</w:t>
      </w:r>
    </w:p>
    <w:p w:rsidRPr="00F74909" w:rsidR="003036EA" w:rsidP="003036EA" w:rsidRDefault="003036EA" w14:paraId="0B5C13F3" w14:textId="77777777">
      <w:pPr>
        <w:widowControl w:val="0"/>
        <w:autoSpaceDE w:val="0"/>
        <w:autoSpaceDN w:val="0"/>
        <w:adjustRightInd w:val="0"/>
        <w:spacing w:after="0"/>
        <w:rPr>
          <w:rFonts w:ascii="Arial" w:hAnsi="Arial" w:cs="Arial"/>
          <w:bCs/>
          <w:sz w:val="20"/>
          <w:szCs w:val="20"/>
        </w:rPr>
      </w:pPr>
    </w:p>
    <w:tbl>
      <w:tblPr>
        <w:tblStyle w:val="TableGrid"/>
        <w:tblW w:w="0" w:type="auto"/>
        <w:tblLook w:val="04A0" w:firstRow="1" w:lastRow="0" w:firstColumn="1" w:lastColumn="0" w:noHBand="0" w:noVBand="1"/>
      </w:tblPr>
      <w:tblGrid>
        <w:gridCol w:w="4811"/>
        <w:gridCol w:w="4812"/>
      </w:tblGrid>
      <w:tr w:rsidRPr="00F74909" w:rsidR="003036EA" w:rsidTr="00435979" w14:paraId="5CAB2AAB" w14:textId="77777777">
        <w:tc>
          <w:tcPr>
            <w:tcW w:w="4811" w:type="dxa"/>
          </w:tcPr>
          <w:p w:rsidRPr="00F74909" w:rsidR="003036EA" w:rsidP="00F91B7F" w:rsidRDefault="003036EA" w14:paraId="6675FD09"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Préparé par :</w:t>
            </w:r>
          </w:p>
        </w:tc>
        <w:tc>
          <w:tcPr>
            <w:tcW w:w="4812" w:type="dxa"/>
          </w:tcPr>
          <w:p w:rsidRPr="00F74909" w:rsidR="003036EA" w:rsidP="00F91B7F" w:rsidRDefault="003036EA" w14:paraId="57791F1B" w14:textId="77777777">
            <w:pPr>
              <w:widowControl w:val="0"/>
              <w:autoSpaceDE w:val="0"/>
              <w:autoSpaceDN w:val="0"/>
              <w:adjustRightInd w:val="0"/>
              <w:rPr>
                <w:rFonts w:ascii="Arial" w:hAnsi="Arial" w:cs="Arial"/>
                <w:sz w:val="20"/>
                <w:szCs w:val="20"/>
                <w:lang w:val="en-AU"/>
              </w:rPr>
            </w:pPr>
          </w:p>
        </w:tc>
      </w:tr>
      <w:tr w:rsidRPr="00F74909" w:rsidR="003036EA" w:rsidTr="00435979" w14:paraId="7F252C50" w14:textId="77777777">
        <w:tc>
          <w:tcPr>
            <w:tcW w:w="4811" w:type="dxa"/>
          </w:tcPr>
          <w:p w:rsidRPr="00F74909" w:rsidR="003036EA" w:rsidP="00F91B7F" w:rsidRDefault="003036EA" w14:paraId="2D90D67C"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Nom :</w:t>
            </w:r>
          </w:p>
        </w:tc>
        <w:tc>
          <w:tcPr>
            <w:tcW w:w="4812" w:type="dxa"/>
          </w:tcPr>
          <w:p w:rsidRPr="00F74909" w:rsidR="003036EA" w:rsidP="00F91B7F" w:rsidRDefault="003036EA" w14:paraId="28813042" w14:textId="77777777">
            <w:pPr>
              <w:widowControl w:val="0"/>
              <w:autoSpaceDE w:val="0"/>
              <w:autoSpaceDN w:val="0"/>
              <w:adjustRightInd w:val="0"/>
              <w:rPr>
                <w:rFonts w:ascii="Arial" w:hAnsi="Arial" w:cs="Arial"/>
                <w:sz w:val="20"/>
                <w:szCs w:val="20"/>
                <w:lang w:val="en-AU"/>
              </w:rPr>
            </w:pPr>
          </w:p>
        </w:tc>
      </w:tr>
      <w:tr w:rsidRPr="00F74909" w:rsidR="003036EA" w:rsidTr="00435979" w14:paraId="2B04E45F" w14:textId="77777777">
        <w:tc>
          <w:tcPr>
            <w:tcW w:w="4811" w:type="dxa"/>
          </w:tcPr>
          <w:p w:rsidRPr="00F74909" w:rsidR="003036EA" w:rsidP="00F91B7F" w:rsidRDefault="003036EA" w14:paraId="5021FF2F"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Poste :</w:t>
            </w:r>
          </w:p>
        </w:tc>
        <w:tc>
          <w:tcPr>
            <w:tcW w:w="4812" w:type="dxa"/>
          </w:tcPr>
          <w:p w:rsidRPr="00F74909" w:rsidR="003036EA" w:rsidP="00F91B7F" w:rsidRDefault="003036EA" w14:paraId="43478D4F" w14:textId="77777777">
            <w:pPr>
              <w:widowControl w:val="0"/>
              <w:autoSpaceDE w:val="0"/>
              <w:autoSpaceDN w:val="0"/>
              <w:adjustRightInd w:val="0"/>
              <w:rPr>
                <w:rFonts w:ascii="Arial" w:hAnsi="Arial" w:cs="Arial"/>
                <w:sz w:val="20"/>
                <w:szCs w:val="20"/>
                <w:lang w:val="en-AU"/>
              </w:rPr>
            </w:pPr>
          </w:p>
        </w:tc>
      </w:tr>
      <w:tr w:rsidRPr="00F74909" w:rsidR="003036EA" w:rsidTr="00435979" w14:paraId="14E5FD4F" w14:textId="77777777">
        <w:tc>
          <w:tcPr>
            <w:tcW w:w="4811" w:type="dxa"/>
          </w:tcPr>
          <w:p w:rsidRPr="00F74909" w:rsidR="003036EA" w:rsidP="00F91B7F" w:rsidRDefault="003036EA" w14:paraId="75B9CDBA"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Signature :</w:t>
            </w:r>
          </w:p>
        </w:tc>
        <w:tc>
          <w:tcPr>
            <w:tcW w:w="4812" w:type="dxa"/>
          </w:tcPr>
          <w:p w:rsidRPr="00F74909" w:rsidR="003036EA" w:rsidP="00F91B7F" w:rsidRDefault="003036EA" w14:paraId="741641C4" w14:textId="77777777">
            <w:pPr>
              <w:widowControl w:val="0"/>
              <w:autoSpaceDE w:val="0"/>
              <w:autoSpaceDN w:val="0"/>
              <w:adjustRightInd w:val="0"/>
              <w:rPr>
                <w:rFonts w:ascii="Arial" w:hAnsi="Arial" w:cs="Arial"/>
                <w:sz w:val="20"/>
                <w:szCs w:val="20"/>
                <w:lang w:val="en-AU"/>
              </w:rPr>
            </w:pPr>
          </w:p>
        </w:tc>
      </w:tr>
      <w:tr w:rsidRPr="00F74909" w:rsidR="003036EA" w:rsidTr="00435979" w14:paraId="6B6E95F4" w14:textId="77777777">
        <w:tc>
          <w:tcPr>
            <w:tcW w:w="4811" w:type="dxa"/>
          </w:tcPr>
          <w:p w:rsidRPr="00F74909" w:rsidR="003036EA" w:rsidP="00F91B7F" w:rsidRDefault="003036EA" w14:paraId="563371FA"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Date :</w:t>
            </w:r>
          </w:p>
        </w:tc>
        <w:tc>
          <w:tcPr>
            <w:tcW w:w="4812" w:type="dxa"/>
          </w:tcPr>
          <w:p w:rsidRPr="00F74909" w:rsidR="003036EA" w:rsidP="00F91B7F" w:rsidRDefault="003036EA" w14:paraId="0EA85918" w14:textId="77777777">
            <w:pPr>
              <w:widowControl w:val="0"/>
              <w:autoSpaceDE w:val="0"/>
              <w:autoSpaceDN w:val="0"/>
              <w:adjustRightInd w:val="0"/>
              <w:rPr>
                <w:rFonts w:ascii="Arial" w:hAnsi="Arial" w:cs="Arial"/>
                <w:sz w:val="20"/>
                <w:szCs w:val="20"/>
                <w:lang w:val="en-AU"/>
              </w:rPr>
            </w:pPr>
          </w:p>
        </w:tc>
      </w:tr>
      <w:tr w:rsidRPr="00F74909" w:rsidR="003036EA" w:rsidTr="00435979" w14:paraId="22C4732A" w14:textId="77777777">
        <w:trPr>
          <w:trHeight w:val="77"/>
        </w:trPr>
        <w:tc>
          <w:tcPr>
            <w:tcW w:w="4811" w:type="dxa"/>
          </w:tcPr>
          <w:p w:rsidRPr="00F74909" w:rsidR="003036EA" w:rsidP="00F91B7F" w:rsidRDefault="003036EA" w14:paraId="0C7BA03D" w14:textId="77777777">
            <w:pPr>
              <w:widowControl w:val="0"/>
              <w:autoSpaceDE w:val="0"/>
              <w:autoSpaceDN w:val="0"/>
              <w:adjustRightInd w:val="0"/>
              <w:rPr>
                <w:rFonts w:ascii="Arial" w:hAnsi="Arial" w:cs="Arial"/>
                <w:b/>
                <w:sz w:val="20"/>
                <w:szCs w:val="20"/>
              </w:rPr>
            </w:pPr>
            <w:r w:rsidRPr="00F74909">
              <w:rPr>
                <w:rFonts w:ascii="Arial" w:hAnsi="Arial" w:cs="Arial"/>
                <w:b/>
                <w:sz w:val="20"/>
                <w:szCs w:val="20"/>
              </w:rPr>
              <w:t>Cachet :</w:t>
            </w:r>
          </w:p>
        </w:tc>
        <w:tc>
          <w:tcPr>
            <w:tcW w:w="4812" w:type="dxa"/>
          </w:tcPr>
          <w:p w:rsidRPr="00F74909" w:rsidR="003036EA" w:rsidP="00F91B7F" w:rsidRDefault="003036EA" w14:paraId="7DBEFB87" w14:textId="77777777">
            <w:pPr>
              <w:widowControl w:val="0"/>
              <w:autoSpaceDE w:val="0"/>
              <w:autoSpaceDN w:val="0"/>
              <w:adjustRightInd w:val="0"/>
              <w:rPr>
                <w:rFonts w:ascii="Arial" w:hAnsi="Arial" w:cs="Arial"/>
                <w:sz w:val="20"/>
                <w:szCs w:val="20"/>
                <w:lang w:val="en-AU"/>
              </w:rPr>
            </w:pPr>
          </w:p>
        </w:tc>
      </w:tr>
    </w:tbl>
    <w:p w:rsidRPr="00F74909" w:rsidR="003036EA" w:rsidP="003036EA" w:rsidRDefault="003036EA" w14:paraId="6582D551" w14:textId="77777777">
      <w:pPr>
        <w:ind w:left="720"/>
        <w:rPr>
          <w:rFonts w:ascii="Arial" w:hAnsi="Arial" w:cs="Arial"/>
          <w:sz w:val="20"/>
          <w:szCs w:val="20"/>
        </w:rPr>
      </w:pPr>
    </w:p>
    <w:p w:rsidRPr="00F74909" w:rsidR="003036EA" w:rsidP="003036EA" w:rsidRDefault="003036EA" w14:paraId="673E7411" w14:textId="77777777">
      <w:pPr>
        <w:jc w:val="both"/>
        <w:rPr>
          <w:rFonts w:ascii="Arial" w:hAnsi="Arial" w:cs="Arial"/>
          <w:sz w:val="20"/>
          <w:szCs w:val="20"/>
        </w:rPr>
      </w:pPr>
      <w:r w:rsidRPr="00F74909">
        <w:rPr>
          <w:rFonts w:ascii="Arial" w:hAnsi="Arial" w:cs="Arial"/>
          <w:sz w:val="20"/>
          <w:szCs w:val="20"/>
        </w:rPr>
        <w:t>Fait à ……………………… le …………/………/2024.</w:t>
      </w:r>
    </w:p>
    <w:p w:rsidRPr="00C64D96" w:rsidR="00F74909" w:rsidP="00F74909" w:rsidRDefault="00F74909" w14:paraId="2EA88B1C" w14:textId="77777777">
      <w:pPr>
        <w:pStyle w:val="ListParagraph"/>
        <w:spacing w:after="0"/>
        <w:ind w:left="643"/>
        <w:outlineLvl w:val="0"/>
        <w:rPr>
          <w:rFonts w:ascii="Franklin Gothic Book" w:hAnsi="Franklin Gothic Book"/>
          <w:b/>
        </w:rPr>
      </w:pPr>
    </w:p>
    <w:p w:rsidRPr="00C64D96" w:rsidR="00F74909" w:rsidP="00F74909" w:rsidRDefault="00F74909" w14:paraId="12ED8000" w14:textId="77777777">
      <w:pPr>
        <w:pStyle w:val="ListParagraph"/>
        <w:spacing w:after="0"/>
        <w:ind w:left="643"/>
        <w:outlineLvl w:val="0"/>
        <w:rPr>
          <w:rFonts w:ascii="Franklin Gothic Book" w:hAnsi="Franklin Gothic Book"/>
          <w:b/>
        </w:rPr>
      </w:pPr>
      <w:r w:rsidRPr="00C64D96">
        <w:rPr>
          <w:rFonts w:ascii="Franklin Gothic Book" w:hAnsi="Franklin Gothic Book"/>
          <w:b/>
        </w:rPr>
        <w:t xml:space="preserve">Coordonnées des sites des écoles </w:t>
      </w:r>
    </w:p>
    <w:tbl>
      <w:tblPr>
        <w:tblW w:w="9781" w:type="dxa"/>
        <w:tblLook w:val="04A0" w:firstRow="1" w:lastRow="0" w:firstColumn="1" w:lastColumn="0" w:noHBand="0" w:noVBand="1"/>
      </w:tblPr>
      <w:tblGrid>
        <w:gridCol w:w="861"/>
        <w:gridCol w:w="322"/>
        <w:gridCol w:w="1225"/>
        <w:gridCol w:w="573"/>
        <w:gridCol w:w="558"/>
        <w:gridCol w:w="1662"/>
        <w:gridCol w:w="1740"/>
        <w:gridCol w:w="1958"/>
        <w:gridCol w:w="882"/>
      </w:tblGrid>
      <w:tr w:rsidRPr="006E0ADC" w:rsidR="00F74909" w:rsidTr="00897923" w14:paraId="17D24CF5" w14:textId="77777777">
        <w:trPr>
          <w:trHeight w:val="475"/>
        </w:trPr>
        <w:tc>
          <w:tcPr>
            <w:tcW w:w="1183" w:type="dxa"/>
            <w:gridSpan w:val="2"/>
            <w:tcBorders>
              <w:top w:val="single" w:color="auto" w:sz="4" w:space="0"/>
              <w:left w:val="single" w:color="auto" w:sz="4" w:space="0"/>
              <w:bottom w:val="single" w:color="auto" w:sz="4" w:space="0"/>
              <w:right w:val="single" w:color="auto" w:sz="4" w:space="0"/>
            </w:tcBorders>
            <w:shd w:val="clear" w:color="000000" w:fill="9BC2E6"/>
            <w:noWrap/>
            <w:vAlign w:val="center"/>
            <w:hideMark/>
          </w:tcPr>
          <w:p w:rsidRPr="006E0ADC" w:rsidR="00F74909" w:rsidP="00897923" w:rsidRDefault="00F74909" w14:paraId="3C5436C6" w14:textId="77777777">
            <w:pPr>
              <w:spacing w:after="0" w:line="240" w:lineRule="auto"/>
              <w:jc w:val="both"/>
              <w:rPr>
                <w:rFonts w:ascii="Franklin Gothic Book" w:hAnsi="Franklin Gothic Book" w:cs="Calibri"/>
                <w:color w:val="000000"/>
                <w:sz w:val="20"/>
                <w:szCs w:val="20"/>
                <w:lang w:val="en-US"/>
              </w:rPr>
            </w:pPr>
            <w:r w:rsidRPr="006E0ADC">
              <w:rPr>
                <w:rFonts w:ascii="Franklin Gothic Book" w:hAnsi="Franklin Gothic Book" w:cs="Calibri"/>
                <w:color w:val="000000"/>
                <w:sz w:val="20"/>
                <w:szCs w:val="20"/>
                <w:lang w:val="en-US"/>
              </w:rPr>
              <w:t>Prefecture</w:t>
            </w:r>
          </w:p>
        </w:tc>
        <w:tc>
          <w:tcPr>
            <w:tcW w:w="1798" w:type="dxa"/>
            <w:gridSpan w:val="2"/>
            <w:tcBorders>
              <w:top w:val="single" w:color="auto" w:sz="4" w:space="0"/>
              <w:left w:val="nil"/>
              <w:bottom w:val="single" w:color="auto" w:sz="4" w:space="0"/>
              <w:right w:val="single" w:color="auto" w:sz="4" w:space="0"/>
            </w:tcBorders>
            <w:shd w:val="clear" w:color="000000" w:fill="9BC2E6"/>
            <w:noWrap/>
            <w:vAlign w:val="center"/>
            <w:hideMark/>
          </w:tcPr>
          <w:p w:rsidRPr="006E0ADC" w:rsidR="00F74909" w:rsidP="00897923" w:rsidRDefault="00F74909" w14:paraId="05C61B4E" w14:textId="77777777">
            <w:pPr>
              <w:spacing w:after="0" w:line="240" w:lineRule="auto"/>
              <w:jc w:val="both"/>
              <w:rPr>
                <w:rFonts w:ascii="Franklin Gothic Book" w:hAnsi="Franklin Gothic Book" w:cs="Calibri"/>
                <w:color w:val="000000"/>
                <w:sz w:val="20"/>
                <w:szCs w:val="20"/>
                <w:lang w:val="en-US"/>
              </w:rPr>
            </w:pPr>
            <w:proofErr w:type="spellStart"/>
            <w:r w:rsidRPr="006E0ADC">
              <w:rPr>
                <w:rFonts w:ascii="Franklin Gothic Book" w:hAnsi="Franklin Gothic Book" w:cs="Calibri"/>
                <w:color w:val="000000"/>
                <w:sz w:val="20"/>
                <w:szCs w:val="20"/>
                <w:lang w:val="en-US"/>
              </w:rPr>
              <w:t>Sous_Prefecture</w:t>
            </w:r>
            <w:proofErr w:type="spellEnd"/>
          </w:p>
        </w:tc>
        <w:tc>
          <w:tcPr>
            <w:tcW w:w="2220" w:type="dxa"/>
            <w:gridSpan w:val="2"/>
            <w:tcBorders>
              <w:top w:val="single" w:color="auto" w:sz="4" w:space="0"/>
              <w:left w:val="nil"/>
              <w:bottom w:val="single" w:color="auto" w:sz="4" w:space="0"/>
              <w:right w:val="single" w:color="auto" w:sz="4" w:space="0"/>
            </w:tcBorders>
            <w:shd w:val="clear" w:color="000000" w:fill="9BC2E6"/>
            <w:noWrap/>
            <w:vAlign w:val="center"/>
            <w:hideMark/>
          </w:tcPr>
          <w:p w:rsidRPr="006E0ADC" w:rsidR="00F74909" w:rsidP="00897923" w:rsidRDefault="00F74909" w14:paraId="1C123CDB" w14:textId="77777777">
            <w:pPr>
              <w:spacing w:after="0" w:line="240" w:lineRule="auto"/>
              <w:jc w:val="both"/>
              <w:rPr>
                <w:rFonts w:ascii="Franklin Gothic Book" w:hAnsi="Franklin Gothic Book" w:cs="Calibri"/>
                <w:color w:val="000000"/>
                <w:sz w:val="20"/>
                <w:szCs w:val="20"/>
                <w:lang w:val="en-US"/>
              </w:rPr>
            </w:pPr>
            <w:r w:rsidRPr="006E0ADC">
              <w:rPr>
                <w:rFonts w:ascii="Franklin Gothic Book" w:hAnsi="Franklin Gothic Book" w:cs="Calibri"/>
                <w:color w:val="000000"/>
                <w:sz w:val="20"/>
                <w:szCs w:val="20"/>
                <w:lang w:val="en-US"/>
              </w:rPr>
              <w:t>Name</w:t>
            </w:r>
          </w:p>
        </w:tc>
        <w:tc>
          <w:tcPr>
            <w:tcW w:w="1740" w:type="dxa"/>
            <w:tcBorders>
              <w:top w:val="single" w:color="auto" w:sz="4" w:space="0"/>
              <w:left w:val="nil"/>
              <w:bottom w:val="single" w:color="auto" w:sz="4" w:space="0"/>
              <w:right w:val="single" w:color="auto" w:sz="4" w:space="0"/>
            </w:tcBorders>
            <w:shd w:val="clear" w:color="000000" w:fill="9BC2E6"/>
            <w:noWrap/>
            <w:vAlign w:val="center"/>
            <w:hideMark/>
          </w:tcPr>
          <w:p w:rsidRPr="006E0ADC" w:rsidR="00F74909" w:rsidP="00897923" w:rsidRDefault="00F74909" w14:paraId="02B555E9" w14:textId="77777777">
            <w:pPr>
              <w:spacing w:after="0" w:line="240" w:lineRule="auto"/>
              <w:jc w:val="both"/>
              <w:rPr>
                <w:rFonts w:ascii="Franklin Gothic Book" w:hAnsi="Franklin Gothic Book" w:cs="Calibri"/>
                <w:color w:val="000000"/>
                <w:sz w:val="20"/>
                <w:szCs w:val="20"/>
                <w:lang w:val="en-US"/>
              </w:rPr>
            </w:pPr>
            <w:r w:rsidRPr="006E0ADC">
              <w:rPr>
                <w:rFonts w:ascii="Franklin Gothic Book" w:hAnsi="Franklin Gothic Book" w:cs="Calibri"/>
                <w:color w:val="000000"/>
                <w:sz w:val="20"/>
                <w:szCs w:val="20"/>
                <w:lang w:val="en-US"/>
              </w:rPr>
              <w:t>Latitude</w:t>
            </w:r>
          </w:p>
        </w:tc>
        <w:tc>
          <w:tcPr>
            <w:tcW w:w="1958" w:type="dxa"/>
            <w:tcBorders>
              <w:top w:val="single" w:color="auto" w:sz="4" w:space="0"/>
              <w:left w:val="nil"/>
              <w:bottom w:val="single" w:color="auto" w:sz="4" w:space="0"/>
              <w:right w:val="single" w:color="auto" w:sz="4" w:space="0"/>
            </w:tcBorders>
            <w:shd w:val="clear" w:color="000000" w:fill="9BC2E6"/>
            <w:noWrap/>
            <w:vAlign w:val="center"/>
            <w:hideMark/>
          </w:tcPr>
          <w:p w:rsidRPr="006E0ADC" w:rsidR="00F74909" w:rsidP="00897923" w:rsidRDefault="00F74909" w14:paraId="01AD6F8A" w14:textId="77777777">
            <w:pPr>
              <w:spacing w:after="0" w:line="240" w:lineRule="auto"/>
              <w:jc w:val="both"/>
              <w:rPr>
                <w:rFonts w:ascii="Franklin Gothic Book" w:hAnsi="Franklin Gothic Book" w:cs="Calibri"/>
                <w:color w:val="000000"/>
                <w:sz w:val="20"/>
                <w:szCs w:val="20"/>
                <w:lang w:val="en-US"/>
              </w:rPr>
            </w:pPr>
            <w:r w:rsidRPr="006E0ADC">
              <w:rPr>
                <w:rFonts w:ascii="Franklin Gothic Book" w:hAnsi="Franklin Gothic Book" w:cs="Calibri"/>
                <w:color w:val="000000"/>
                <w:sz w:val="20"/>
                <w:szCs w:val="20"/>
                <w:lang w:val="en-US"/>
              </w:rPr>
              <w:t>Longitude</w:t>
            </w:r>
          </w:p>
        </w:tc>
        <w:tc>
          <w:tcPr>
            <w:tcW w:w="882" w:type="dxa"/>
            <w:tcBorders>
              <w:top w:val="single" w:color="auto" w:sz="4" w:space="0"/>
              <w:left w:val="nil"/>
              <w:bottom w:val="single" w:color="auto" w:sz="4" w:space="0"/>
              <w:right w:val="single" w:color="auto" w:sz="4" w:space="0"/>
            </w:tcBorders>
            <w:shd w:val="clear" w:color="000000" w:fill="9BC2E6"/>
            <w:noWrap/>
            <w:vAlign w:val="center"/>
            <w:hideMark/>
          </w:tcPr>
          <w:p w:rsidRPr="006E0ADC" w:rsidR="00F74909" w:rsidP="00897923" w:rsidRDefault="00F74909" w14:paraId="759CB4D5" w14:textId="77777777">
            <w:pPr>
              <w:spacing w:after="0" w:line="240" w:lineRule="auto"/>
              <w:jc w:val="both"/>
              <w:rPr>
                <w:rFonts w:ascii="Franklin Gothic Book" w:hAnsi="Franklin Gothic Book" w:cs="Calibri"/>
                <w:color w:val="000000"/>
                <w:sz w:val="20"/>
                <w:szCs w:val="20"/>
                <w:lang w:val="en-US"/>
              </w:rPr>
            </w:pPr>
            <w:proofErr w:type="spellStart"/>
            <w:r w:rsidRPr="006E0ADC">
              <w:rPr>
                <w:rFonts w:ascii="Franklin Gothic Book" w:hAnsi="Franklin Gothic Book" w:cs="Calibri"/>
                <w:color w:val="000000"/>
                <w:sz w:val="20"/>
                <w:szCs w:val="20"/>
                <w:lang w:val="en-US"/>
              </w:rPr>
              <w:t>Statut</w:t>
            </w:r>
            <w:proofErr w:type="spellEnd"/>
          </w:p>
        </w:tc>
      </w:tr>
      <w:tr w:rsidRPr="006E0ADC" w:rsidR="00F74909" w:rsidTr="00897923" w14:paraId="10A4265A" w14:textId="77777777">
        <w:tblPrEx>
          <w:tblCellMar>
            <w:left w:w="70" w:type="dxa"/>
            <w:right w:w="70" w:type="dxa"/>
          </w:tblCellMar>
        </w:tblPrEx>
        <w:trPr>
          <w:trHeight w:val="1590"/>
        </w:trPr>
        <w:tc>
          <w:tcPr>
            <w:tcW w:w="861" w:type="dxa"/>
            <w:vMerge w:val="restart"/>
            <w:tcBorders>
              <w:top w:val="single" w:color="auto" w:sz="8" w:space="0"/>
              <w:left w:val="single" w:color="auto" w:sz="8" w:space="0"/>
              <w:bottom w:val="single" w:color="000000" w:sz="8" w:space="0"/>
              <w:right w:val="single" w:color="auto" w:sz="8" w:space="0"/>
            </w:tcBorders>
            <w:shd w:val="clear" w:color="000000" w:fill="DCE6F1"/>
            <w:vAlign w:val="center"/>
            <w:hideMark/>
          </w:tcPr>
          <w:p w:rsidRPr="006E0ADC" w:rsidR="00F74909" w:rsidP="00897923" w:rsidRDefault="00F74909" w14:paraId="79DF0F78" w14:textId="77777777">
            <w:pPr>
              <w:spacing w:after="0" w:line="240" w:lineRule="auto"/>
              <w:jc w:val="both"/>
              <w:rPr>
                <w:rFonts w:ascii="Franklin Gothic Book" w:hAnsi="Franklin Gothic Book"/>
                <w:b/>
                <w:bCs/>
                <w:color w:val="000000"/>
                <w:sz w:val="20"/>
                <w:szCs w:val="20"/>
                <w:lang w:eastAsia="fr-FR"/>
              </w:rPr>
            </w:pPr>
            <w:proofErr w:type="spellStart"/>
            <w:r w:rsidRPr="006E0ADC">
              <w:rPr>
                <w:rFonts w:ascii="Franklin Gothic Book" w:hAnsi="Franklin Gothic Book"/>
                <w:b/>
                <w:bCs/>
                <w:color w:val="000000"/>
                <w:sz w:val="20"/>
                <w:szCs w:val="20"/>
                <w:lang w:eastAsia="fr-FR"/>
              </w:rPr>
              <w:t>Sno</w:t>
            </w:r>
            <w:proofErr w:type="spellEnd"/>
          </w:p>
        </w:tc>
        <w:tc>
          <w:tcPr>
            <w:tcW w:w="1547" w:type="dxa"/>
            <w:gridSpan w:val="2"/>
            <w:vMerge w:val="restart"/>
            <w:tcBorders>
              <w:top w:val="single" w:color="auto" w:sz="8" w:space="0"/>
              <w:left w:val="single" w:color="auto" w:sz="8" w:space="0"/>
              <w:bottom w:val="single" w:color="000000" w:sz="8" w:space="0"/>
              <w:right w:val="single" w:color="auto" w:sz="8" w:space="0"/>
            </w:tcBorders>
            <w:shd w:val="clear" w:color="000000" w:fill="DCE6F1"/>
            <w:textDirection w:val="btLr"/>
            <w:vAlign w:val="center"/>
            <w:hideMark/>
          </w:tcPr>
          <w:p w:rsidRPr="006E0ADC" w:rsidR="00F74909" w:rsidP="00897923" w:rsidRDefault="00F74909" w14:paraId="7D615ED5" w14:textId="77777777">
            <w:pPr>
              <w:spacing w:after="0" w:line="240" w:lineRule="auto"/>
              <w:jc w:val="both"/>
              <w:rPr>
                <w:rFonts w:ascii="Franklin Gothic Book" w:hAnsi="Franklin Gothic Book"/>
                <w:b/>
                <w:bCs/>
                <w:color w:val="000000"/>
                <w:sz w:val="20"/>
                <w:szCs w:val="20"/>
                <w:lang w:eastAsia="fr-FR"/>
              </w:rPr>
            </w:pPr>
            <w:proofErr w:type="spellStart"/>
            <w:r w:rsidRPr="006E0ADC">
              <w:rPr>
                <w:rFonts w:ascii="Franklin Gothic Book" w:hAnsi="Franklin Gothic Book"/>
                <w:b/>
                <w:bCs/>
                <w:color w:val="000000"/>
                <w:sz w:val="20"/>
                <w:szCs w:val="20"/>
                <w:lang w:eastAsia="fr-FR"/>
              </w:rPr>
              <w:t>Prefecture</w:t>
            </w:r>
            <w:proofErr w:type="spellEnd"/>
          </w:p>
        </w:tc>
        <w:tc>
          <w:tcPr>
            <w:tcW w:w="1131" w:type="dxa"/>
            <w:gridSpan w:val="2"/>
            <w:vMerge w:val="restart"/>
            <w:tcBorders>
              <w:top w:val="single" w:color="auto" w:sz="8" w:space="0"/>
              <w:left w:val="single" w:color="auto" w:sz="8" w:space="0"/>
              <w:bottom w:val="single" w:color="000000" w:sz="8" w:space="0"/>
              <w:right w:val="single" w:color="auto" w:sz="8" w:space="0"/>
            </w:tcBorders>
            <w:shd w:val="clear" w:color="000000" w:fill="DCE6F1"/>
            <w:textDirection w:val="btLr"/>
            <w:vAlign w:val="center"/>
            <w:hideMark/>
          </w:tcPr>
          <w:p w:rsidRPr="006E0ADC" w:rsidR="00F74909" w:rsidP="00897923" w:rsidRDefault="00F74909" w14:paraId="1B80157B"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 xml:space="preserve">Sous </w:t>
            </w:r>
            <w:proofErr w:type="spellStart"/>
            <w:r w:rsidRPr="006E0ADC">
              <w:rPr>
                <w:rFonts w:ascii="Franklin Gothic Book" w:hAnsi="Franklin Gothic Book"/>
                <w:b/>
                <w:bCs/>
                <w:color w:val="000000"/>
                <w:sz w:val="20"/>
                <w:szCs w:val="20"/>
                <w:lang w:eastAsia="fr-FR"/>
              </w:rPr>
              <w:t>prefecture</w:t>
            </w:r>
            <w:proofErr w:type="spellEnd"/>
          </w:p>
        </w:tc>
        <w:tc>
          <w:tcPr>
            <w:tcW w:w="1662" w:type="dxa"/>
            <w:vMerge w:val="restart"/>
            <w:tcBorders>
              <w:top w:val="single" w:color="auto" w:sz="8" w:space="0"/>
              <w:left w:val="single" w:color="auto" w:sz="8" w:space="0"/>
              <w:bottom w:val="single" w:color="000000" w:sz="8" w:space="0"/>
              <w:right w:val="single" w:color="auto" w:sz="8" w:space="0"/>
            </w:tcBorders>
            <w:shd w:val="clear" w:color="000000" w:fill="DCE6F1"/>
            <w:vAlign w:val="center"/>
            <w:hideMark/>
          </w:tcPr>
          <w:p w:rsidRPr="006E0ADC" w:rsidR="00F74909" w:rsidP="00897923" w:rsidRDefault="00F74909" w14:paraId="1BC4CC27"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ECOLE</w:t>
            </w:r>
          </w:p>
        </w:tc>
        <w:tc>
          <w:tcPr>
            <w:tcW w:w="3698" w:type="dxa"/>
            <w:gridSpan w:val="2"/>
            <w:vMerge w:val="restart"/>
            <w:tcBorders>
              <w:top w:val="single" w:color="auto" w:sz="8" w:space="0"/>
              <w:left w:val="nil"/>
              <w:right w:val="single" w:color="auto" w:sz="4" w:space="0"/>
            </w:tcBorders>
            <w:shd w:val="clear" w:color="000000" w:fill="DCE6F1"/>
            <w:vAlign w:val="center"/>
            <w:hideMark/>
          </w:tcPr>
          <w:p w:rsidRPr="006E0ADC" w:rsidR="00F74909" w:rsidP="00897923" w:rsidRDefault="00F74909" w14:paraId="67D8BE0C" w14:textId="77777777">
            <w:pPr>
              <w:spacing w:after="0" w:line="240" w:lineRule="auto"/>
              <w:jc w:val="center"/>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Coordonnées GPS</w:t>
            </w:r>
          </w:p>
          <w:p w:rsidRPr="006E0ADC" w:rsidR="00F74909" w:rsidP="00897923" w:rsidRDefault="00F74909" w14:paraId="00FFAFF3"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 </w:t>
            </w:r>
          </w:p>
          <w:p w:rsidRPr="006E0ADC" w:rsidR="00F74909" w:rsidP="00897923" w:rsidRDefault="00F74909" w14:paraId="6C0DABBB"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 </w:t>
            </w:r>
          </w:p>
        </w:tc>
        <w:tc>
          <w:tcPr>
            <w:tcW w:w="882" w:type="dxa"/>
            <w:tcBorders>
              <w:top w:val="single" w:color="auto" w:sz="8" w:space="0"/>
              <w:left w:val="single" w:color="auto" w:sz="4" w:space="0"/>
              <w:bottom w:val="single" w:color="auto" w:sz="8" w:space="0"/>
              <w:right w:val="single" w:color="auto" w:sz="4" w:space="0"/>
            </w:tcBorders>
            <w:shd w:val="clear" w:color="000000" w:fill="DCE6F1"/>
            <w:vAlign w:val="center"/>
            <w:hideMark/>
          </w:tcPr>
          <w:p w:rsidRPr="006E0ADC" w:rsidR="00F74909" w:rsidP="00897923" w:rsidRDefault="00F74909" w14:paraId="63821673" w14:textId="77777777">
            <w:pPr>
              <w:spacing w:after="0" w:line="240" w:lineRule="auto"/>
              <w:jc w:val="both"/>
              <w:rPr>
                <w:rFonts w:ascii="Franklin Gothic Book" w:hAnsi="Franklin Gothic Book"/>
                <w:b/>
                <w:bCs/>
                <w:color w:val="000000"/>
                <w:sz w:val="20"/>
                <w:szCs w:val="20"/>
                <w:lang w:eastAsia="fr-FR"/>
              </w:rPr>
            </w:pPr>
            <w:proofErr w:type="spellStart"/>
            <w:r w:rsidRPr="006E0ADC">
              <w:rPr>
                <w:rFonts w:ascii="Franklin Gothic Book" w:hAnsi="Franklin Gothic Book"/>
                <w:b/>
                <w:bCs/>
                <w:color w:val="000000"/>
                <w:sz w:val="20"/>
                <w:szCs w:val="20"/>
                <w:lang w:eastAsia="fr-FR"/>
              </w:rPr>
              <w:t>Satut</w:t>
            </w:r>
            <w:proofErr w:type="spellEnd"/>
          </w:p>
        </w:tc>
      </w:tr>
      <w:tr w:rsidRPr="006E0ADC" w:rsidR="00F74909" w:rsidTr="00897923" w14:paraId="4A5B0A9F" w14:textId="77777777">
        <w:tblPrEx>
          <w:tblCellMar>
            <w:left w:w="70" w:type="dxa"/>
            <w:right w:w="70" w:type="dxa"/>
          </w:tblCellMar>
        </w:tblPrEx>
        <w:trPr>
          <w:trHeight w:val="300"/>
        </w:trPr>
        <w:tc>
          <w:tcPr>
            <w:tcW w:w="861" w:type="dxa"/>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046005BE" w14:textId="77777777">
            <w:pPr>
              <w:spacing w:after="0" w:line="240" w:lineRule="auto"/>
              <w:jc w:val="both"/>
              <w:rPr>
                <w:rFonts w:ascii="Franklin Gothic Book" w:hAnsi="Franklin Gothic Book"/>
                <w:b/>
                <w:bCs/>
                <w:color w:val="000000"/>
                <w:sz w:val="20"/>
                <w:szCs w:val="20"/>
                <w:lang w:eastAsia="fr-FR"/>
              </w:rPr>
            </w:pPr>
          </w:p>
        </w:tc>
        <w:tc>
          <w:tcPr>
            <w:tcW w:w="1547" w:type="dxa"/>
            <w:gridSpan w:val="2"/>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72C90297" w14:textId="77777777">
            <w:pPr>
              <w:spacing w:after="0" w:line="240" w:lineRule="auto"/>
              <w:jc w:val="both"/>
              <w:rPr>
                <w:rFonts w:ascii="Franklin Gothic Book" w:hAnsi="Franklin Gothic Book"/>
                <w:b/>
                <w:bCs/>
                <w:color w:val="000000"/>
                <w:sz w:val="20"/>
                <w:szCs w:val="20"/>
                <w:lang w:eastAsia="fr-FR"/>
              </w:rPr>
            </w:pPr>
          </w:p>
        </w:tc>
        <w:tc>
          <w:tcPr>
            <w:tcW w:w="1131" w:type="dxa"/>
            <w:gridSpan w:val="2"/>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24756061" w14:textId="77777777">
            <w:pPr>
              <w:spacing w:after="0" w:line="240" w:lineRule="auto"/>
              <w:jc w:val="both"/>
              <w:rPr>
                <w:rFonts w:ascii="Franklin Gothic Book" w:hAnsi="Franklin Gothic Book"/>
                <w:b/>
                <w:bCs/>
                <w:color w:val="000000"/>
                <w:sz w:val="20"/>
                <w:szCs w:val="20"/>
                <w:lang w:eastAsia="fr-FR"/>
              </w:rPr>
            </w:pPr>
          </w:p>
        </w:tc>
        <w:tc>
          <w:tcPr>
            <w:tcW w:w="1662" w:type="dxa"/>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45FF3717" w14:textId="77777777">
            <w:pPr>
              <w:spacing w:after="0" w:line="240" w:lineRule="auto"/>
              <w:jc w:val="both"/>
              <w:rPr>
                <w:rFonts w:ascii="Franklin Gothic Book" w:hAnsi="Franklin Gothic Book"/>
                <w:b/>
                <w:bCs/>
                <w:color w:val="000000"/>
                <w:sz w:val="20"/>
                <w:szCs w:val="20"/>
                <w:lang w:eastAsia="fr-FR"/>
              </w:rPr>
            </w:pPr>
          </w:p>
        </w:tc>
        <w:tc>
          <w:tcPr>
            <w:tcW w:w="3698" w:type="dxa"/>
            <w:gridSpan w:val="2"/>
            <w:vMerge/>
            <w:tcBorders>
              <w:left w:val="nil"/>
              <w:right w:val="single" w:color="auto" w:sz="4" w:space="0"/>
            </w:tcBorders>
            <w:shd w:val="clear" w:color="000000" w:fill="DCE6F1"/>
            <w:vAlign w:val="center"/>
            <w:hideMark/>
          </w:tcPr>
          <w:p w:rsidRPr="006E0ADC" w:rsidR="00F74909" w:rsidP="00897923" w:rsidRDefault="00F74909" w14:paraId="6AF13CA1" w14:textId="77777777">
            <w:pPr>
              <w:spacing w:after="0" w:line="240" w:lineRule="auto"/>
              <w:jc w:val="both"/>
              <w:rPr>
                <w:rFonts w:ascii="Franklin Gothic Book" w:hAnsi="Franklin Gothic Book"/>
                <w:b/>
                <w:bCs/>
                <w:color w:val="000000"/>
                <w:sz w:val="20"/>
                <w:szCs w:val="20"/>
                <w:lang w:eastAsia="fr-FR"/>
              </w:rPr>
            </w:pPr>
          </w:p>
        </w:tc>
        <w:tc>
          <w:tcPr>
            <w:tcW w:w="882" w:type="dxa"/>
            <w:tcBorders>
              <w:top w:val="nil"/>
              <w:left w:val="single" w:color="auto" w:sz="4" w:space="0"/>
              <w:bottom w:val="single" w:color="auto" w:sz="8" w:space="0"/>
              <w:right w:val="single" w:color="auto" w:sz="4" w:space="0"/>
            </w:tcBorders>
            <w:shd w:val="clear" w:color="000000" w:fill="DCE6F1"/>
            <w:vAlign w:val="center"/>
            <w:hideMark/>
          </w:tcPr>
          <w:p w:rsidRPr="006E0ADC" w:rsidR="00F74909" w:rsidP="00897923" w:rsidRDefault="00F74909" w14:paraId="43AFCD12"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 </w:t>
            </w:r>
          </w:p>
        </w:tc>
      </w:tr>
      <w:tr w:rsidRPr="006E0ADC" w:rsidR="00F74909" w:rsidTr="00897923" w14:paraId="50727663" w14:textId="77777777">
        <w:tblPrEx>
          <w:tblCellMar>
            <w:left w:w="70" w:type="dxa"/>
            <w:right w:w="70" w:type="dxa"/>
          </w:tblCellMar>
        </w:tblPrEx>
        <w:trPr>
          <w:trHeight w:val="300"/>
        </w:trPr>
        <w:tc>
          <w:tcPr>
            <w:tcW w:w="861" w:type="dxa"/>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21B362DC" w14:textId="77777777">
            <w:pPr>
              <w:spacing w:after="0" w:line="240" w:lineRule="auto"/>
              <w:jc w:val="both"/>
              <w:rPr>
                <w:rFonts w:ascii="Franklin Gothic Book" w:hAnsi="Franklin Gothic Book"/>
                <w:b/>
                <w:bCs/>
                <w:color w:val="000000"/>
                <w:sz w:val="20"/>
                <w:szCs w:val="20"/>
                <w:lang w:eastAsia="fr-FR"/>
              </w:rPr>
            </w:pPr>
          </w:p>
        </w:tc>
        <w:tc>
          <w:tcPr>
            <w:tcW w:w="1547" w:type="dxa"/>
            <w:gridSpan w:val="2"/>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79E45761" w14:textId="77777777">
            <w:pPr>
              <w:spacing w:after="0" w:line="240" w:lineRule="auto"/>
              <w:jc w:val="both"/>
              <w:rPr>
                <w:rFonts w:ascii="Franklin Gothic Book" w:hAnsi="Franklin Gothic Book"/>
                <w:b/>
                <w:bCs/>
                <w:color w:val="000000"/>
                <w:sz w:val="20"/>
                <w:szCs w:val="20"/>
                <w:lang w:eastAsia="fr-FR"/>
              </w:rPr>
            </w:pPr>
          </w:p>
        </w:tc>
        <w:tc>
          <w:tcPr>
            <w:tcW w:w="1131" w:type="dxa"/>
            <w:gridSpan w:val="2"/>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47F90CB0" w14:textId="77777777">
            <w:pPr>
              <w:spacing w:after="0" w:line="240" w:lineRule="auto"/>
              <w:jc w:val="both"/>
              <w:rPr>
                <w:rFonts w:ascii="Franklin Gothic Book" w:hAnsi="Franklin Gothic Book"/>
                <w:b/>
                <w:bCs/>
                <w:color w:val="000000"/>
                <w:sz w:val="20"/>
                <w:szCs w:val="20"/>
                <w:lang w:eastAsia="fr-FR"/>
              </w:rPr>
            </w:pPr>
          </w:p>
        </w:tc>
        <w:tc>
          <w:tcPr>
            <w:tcW w:w="1662" w:type="dxa"/>
            <w:vMerge/>
            <w:tcBorders>
              <w:top w:val="single" w:color="auto" w:sz="8" w:space="0"/>
              <w:left w:val="single" w:color="auto" w:sz="8" w:space="0"/>
              <w:bottom w:val="single" w:color="000000" w:sz="8" w:space="0"/>
              <w:right w:val="single" w:color="auto" w:sz="8" w:space="0"/>
            </w:tcBorders>
            <w:vAlign w:val="center"/>
            <w:hideMark/>
          </w:tcPr>
          <w:p w:rsidRPr="006E0ADC" w:rsidR="00F74909" w:rsidP="00897923" w:rsidRDefault="00F74909" w14:paraId="38689DDF" w14:textId="77777777">
            <w:pPr>
              <w:spacing w:after="0" w:line="240" w:lineRule="auto"/>
              <w:jc w:val="both"/>
              <w:rPr>
                <w:rFonts w:ascii="Franklin Gothic Book" w:hAnsi="Franklin Gothic Book"/>
                <w:b/>
                <w:bCs/>
                <w:color w:val="000000"/>
                <w:sz w:val="20"/>
                <w:szCs w:val="20"/>
                <w:lang w:eastAsia="fr-FR"/>
              </w:rPr>
            </w:pPr>
          </w:p>
        </w:tc>
        <w:tc>
          <w:tcPr>
            <w:tcW w:w="3698" w:type="dxa"/>
            <w:gridSpan w:val="2"/>
            <w:vMerge/>
            <w:tcBorders>
              <w:left w:val="nil"/>
              <w:bottom w:val="single" w:color="auto" w:sz="8" w:space="0"/>
              <w:right w:val="single" w:color="auto" w:sz="4" w:space="0"/>
            </w:tcBorders>
            <w:shd w:val="clear" w:color="000000" w:fill="DCE6F1"/>
            <w:vAlign w:val="center"/>
            <w:hideMark/>
          </w:tcPr>
          <w:p w:rsidRPr="006E0ADC" w:rsidR="00F74909" w:rsidP="00897923" w:rsidRDefault="00F74909" w14:paraId="207D3700" w14:textId="77777777">
            <w:pPr>
              <w:spacing w:after="0" w:line="240" w:lineRule="auto"/>
              <w:jc w:val="both"/>
              <w:rPr>
                <w:rFonts w:ascii="Franklin Gothic Book" w:hAnsi="Franklin Gothic Book"/>
                <w:b/>
                <w:bCs/>
                <w:color w:val="000000"/>
                <w:sz w:val="20"/>
                <w:szCs w:val="20"/>
                <w:lang w:eastAsia="fr-FR"/>
              </w:rPr>
            </w:pPr>
          </w:p>
        </w:tc>
        <w:tc>
          <w:tcPr>
            <w:tcW w:w="882" w:type="dxa"/>
            <w:tcBorders>
              <w:top w:val="nil"/>
              <w:left w:val="single" w:color="auto" w:sz="4" w:space="0"/>
              <w:bottom w:val="single" w:color="auto" w:sz="8" w:space="0"/>
              <w:right w:val="single" w:color="auto" w:sz="4" w:space="0"/>
            </w:tcBorders>
            <w:shd w:val="clear" w:color="000000" w:fill="DCE6F1"/>
            <w:vAlign w:val="center"/>
            <w:hideMark/>
          </w:tcPr>
          <w:p w:rsidRPr="006E0ADC" w:rsidR="00F74909" w:rsidP="00897923" w:rsidRDefault="00F74909" w14:paraId="7EB3BD4F" w14:textId="77777777">
            <w:pPr>
              <w:spacing w:after="0" w:line="240" w:lineRule="auto"/>
              <w:jc w:val="both"/>
              <w:rPr>
                <w:rFonts w:ascii="Franklin Gothic Book" w:hAnsi="Franklin Gothic Book"/>
                <w:b/>
                <w:bCs/>
                <w:color w:val="000000"/>
                <w:sz w:val="20"/>
                <w:szCs w:val="20"/>
                <w:lang w:eastAsia="fr-FR"/>
              </w:rPr>
            </w:pPr>
            <w:r w:rsidRPr="006E0ADC">
              <w:rPr>
                <w:rFonts w:ascii="Franklin Gothic Book" w:hAnsi="Franklin Gothic Book"/>
                <w:b/>
                <w:bCs/>
                <w:color w:val="000000"/>
                <w:sz w:val="20"/>
                <w:szCs w:val="20"/>
                <w:lang w:eastAsia="fr-FR"/>
              </w:rPr>
              <w:t> </w:t>
            </w:r>
          </w:p>
        </w:tc>
      </w:tr>
      <w:tr w:rsidRPr="006E0ADC" w:rsidR="00F74909" w:rsidTr="00897923" w14:paraId="7C311C60"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234830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4392FC2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8DF695B"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Mala</w:t>
            </w:r>
            <w:proofErr w:type="spellEnd"/>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DD9D36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BAKAROUA</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1890D0B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06A4E23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E862B1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502C39A"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31A801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AB0DDE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E3CCD5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Sibut</w:t>
            </w:r>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D9D7F5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NDJOEDONA</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E2AB0B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N06°01'26.90''</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46CAA90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019°08'2.53''</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67C3939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6DA04DD2"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616D56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150647F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D04476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Sibut</w:t>
            </w:r>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1834A88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KOBA SUZANNE</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373299B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B3FC45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485B322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063418B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9D665F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5</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112146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DA6DB83"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Ndjoukou</w:t>
            </w:r>
            <w:proofErr w:type="spellEnd"/>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65400DB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GBALE</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655B69F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EFC266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A5B28A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D3E72AD"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17A5E4B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6</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24473C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71AB30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Sibut</w:t>
            </w:r>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4653A2B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BOKOUTE</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1195E14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05°47'9,16''</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3DF1483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019°29'3.57''</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6C6C993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98C441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FC22A6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7</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6E12C7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1773F86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Sibut</w:t>
            </w:r>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70D1DB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KENE</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D3B072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4C8EF43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33B6B3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A1D220A"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51DFC6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8</w:t>
            </w:r>
          </w:p>
        </w:tc>
        <w:tc>
          <w:tcPr>
            <w:tcW w:w="1547"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7A68DC8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KEMO</w:t>
            </w:r>
          </w:p>
        </w:tc>
        <w:tc>
          <w:tcPr>
            <w:tcW w:w="1131" w:type="dxa"/>
            <w:gridSpan w:val="2"/>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3E0EA1B"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Ndjoukou</w:t>
            </w:r>
            <w:proofErr w:type="spellEnd"/>
          </w:p>
        </w:tc>
        <w:tc>
          <w:tcPr>
            <w:tcW w:w="166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0681D72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GRISSANGUI</w:t>
            </w:r>
          </w:p>
        </w:tc>
        <w:tc>
          <w:tcPr>
            <w:tcW w:w="1740"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3E28396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05°35'1.52''</w:t>
            </w:r>
          </w:p>
        </w:tc>
        <w:tc>
          <w:tcPr>
            <w:tcW w:w="1958"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282FFC4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019°06'3.74''</w:t>
            </w:r>
          </w:p>
        </w:tc>
        <w:tc>
          <w:tcPr>
            <w:tcW w:w="882" w:type="dxa"/>
            <w:tcBorders>
              <w:top w:val="nil"/>
              <w:left w:val="nil"/>
              <w:bottom w:val="single" w:color="auto" w:sz="8" w:space="0"/>
              <w:right w:val="single" w:color="auto" w:sz="8" w:space="0"/>
            </w:tcBorders>
            <w:shd w:val="clear" w:color="000000" w:fill="FBE2D5"/>
            <w:noWrap/>
            <w:vAlign w:val="center"/>
            <w:hideMark/>
          </w:tcPr>
          <w:p w:rsidRPr="006E0ADC" w:rsidR="00F74909" w:rsidP="00897923" w:rsidRDefault="00F74909" w14:paraId="53ED853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266DCBA"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AAFD24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9</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622657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09BCCF0"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Mbrés</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412084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YOMBO BAC</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2D5482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B3D629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CFB5E8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486967D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F2EAA6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10</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C4D162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457A7FE"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1D47C3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YOLOMALE</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FAEF62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625B5F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FC1C9D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7E998545"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EC287F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11</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7E7D4A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3D68334"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7744EF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GBANGA</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407055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07°02' 14. 22''</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C65CF9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30' 17. 26''</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8DA025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4E414B9A"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29A9FF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12</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0F71F1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370B231"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570A67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KOTAMALE</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DAE101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07°00' 3. 95''</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9AB664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 39'54. 69''</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F7F35D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EBDD36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9FE2C5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13</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6F7AD7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6C6A059"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D02424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OUANGA</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AB6B19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07°00'54.06''</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DC775A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19°48'50.59''</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7F936F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E1A2CB3"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36503E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14</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55429D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8D6AE72"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EEF16D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YAGARANDJI</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54D191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06°51' 44,46''</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9C95F0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19°10'18,90''</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D5056A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3538F28"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D31A08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15</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3E90CA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E981F51"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CF6316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SABAYANGA</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BD31BF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06°32'23.35''</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CE54FE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019'' 06’ 48. 76''</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43794C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0C2E9A1D"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7A7A47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16</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55DF04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FD8B03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6ECD33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MBROUILI</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66FEFB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06°19'14.11''</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F4D5B8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019°07'54.26''</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5BC845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0073CCDD"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2DAF21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17</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4867F5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6CF6FB0"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EFC994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ZANDO</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5B918A5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07°05'22.04''</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797613D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019°03'52.15''</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1E4C55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7AED55F1"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586F27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18</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5113B5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11F4CB5"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8CE812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BOY-MANDJA 2</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53CFD3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07''03'12.43''</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FCA4D2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019°10’53.78''</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EFE401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58DC199"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E07098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19</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F05F13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2047F9C"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1A0646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KPOKPO</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138B05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07°02'7.70''</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6D2BDA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 08' 8.00''</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DC339D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7CABCDE2"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4A48C6A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20</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4FAA83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F156B13"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3B9B13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YANGOUBANDA</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5D0417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07°00'16.55''</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16BDB1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019°38' 26.47''</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1C0633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2A293E8" w14:textId="77777777">
        <w:tblPrEx>
          <w:tblCellMar>
            <w:left w:w="70" w:type="dxa"/>
            <w:right w:w="70" w:type="dxa"/>
          </w:tblCellMar>
        </w:tblPrEx>
        <w:trPr>
          <w:trHeight w:val="53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606564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21</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C27DEE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409EC485"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5E5E72D" w14:textId="77777777">
            <w:pPr>
              <w:spacing w:after="0" w:line="240" w:lineRule="auto"/>
              <w:jc w:val="both"/>
              <w:rPr>
                <w:rFonts w:ascii="Franklin Gothic Book" w:hAnsi="Franklin Gothic Book"/>
                <w:sz w:val="20"/>
                <w:szCs w:val="20"/>
                <w:lang w:eastAsia="fr-FR"/>
              </w:rPr>
            </w:pPr>
            <w:r w:rsidRPr="006E0ADC">
              <w:rPr>
                <w:rFonts w:ascii="Franklin Gothic Book" w:hAnsi="Franklin Gothic Book"/>
                <w:sz w:val="20"/>
                <w:szCs w:val="20"/>
                <w:lang w:eastAsia="fr-FR"/>
              </w:rPr>
              <w:t>NDOMETE</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FE2806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F653EE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A2AAFA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A931433"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211022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22</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18B4D1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819E99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5230518" w14:textId="77777777">
            <w:pPr>
              <w:spacing w:after="0" w:line="240" w:lineRule="auto"/>
              <w:jc w:val="both"/>
              <w:rPr>
                <w:rFonts w:ascii="Franklin Gothic Book" w:hAnsi="Franklin Gothic Book"/>
                <w:sz w:val="20"/>
                <w:szCs w:val="20"/>
                <w:lang w:eastAsia="fr-FR"/>
              </w:rPr>
            </w:pPr>
            <w:r w:rsidRPr="006E0ADC">
              <w:rPr>
                <w:rFonts w:ascii="Franklin Gothic Book" w:hAnsi="Franklin Gothic Book"/>
                <w:sz w:val="20"/>
                <w:szCs w:val="20"/>
                <w:lang w:eastAsia="fr-FR"/>
              </w:rPr>
              <w:t>BISSEKEBOU</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B875AB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2AFCEA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D97FB5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67F74A6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77AB43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23</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9601A4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6DC6158"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F8F411C" w14:textId="77777777">
            <w:pPr>
              <w:spacing w:after="0" w:line="240" w:lineRule="auto"/>
              <w:jc w:val="both"/>
              <w:rPr>
                <w:rFonts w:ascii="Franklin Gothic Book" w:hAnsi="Franklin Gothic Book"/>
                <w:sz w:val="20"/>
                <w:szCs w:val="20"/>
                <w:lang w:eastAsia="fr-FR"/>
              </w:rPr>
            </w:pPr>
            <w:r w:rsidRPr="006E0ADC">
              <w:rPr>
                <w:rFonts w:ascii="Franklin Gothic Book" w:hAnsi="Franklin Gothic Book"/>
                <w:sz w:val="20"/>
                <w:szCs w:val="20"/>
                <w:lang w:eastAsia="fr-FR"/>
              </w:rPr>
              <w:t>KANDJIMARA</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5C1CEB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72388D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94645F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75488261"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14EF4A2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24</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AFCC57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E300D0C"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4713C48" w14:textId="77777777">
            <w:pPr>
              <w:spacing w:after="0" w:line="240" w:lineRule="auto"/>
              <w:jc w:val="both"/>
              <w:rPr>
                <w:rFonts w:ascii="Franklin Gothic Book" w:hAnsi="Franklin Gothic Book"/>
                <w:sz w:val="20"/>
                <w:szCs w:val="20"/>
                <w:lang w:eastAsia="fr-FR"/>
              </w:rPr>
            </w:pPr>
            <w:r w:rsidRPr="006E0ADC">
              <w:rPr>
                <w:rFonts w:ascii="Franklin Gothic Book" w:hAnsi="Franklin Gothic Book"/>
                <w:sz w:val="20"/>
                <w:szCs w:val="20"/>
                <w:lang w:eastAsia="fr-FR"/>
              </w:rPr>
              <w:t>BAMOU</w:t>
            </w:r>
          </w:p>
        </w:tc>
        <w:tc>
          <w:tcPr>
            <w:tcW w:w="1740"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722757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00131D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8E2F11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0BA7B347"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9BEC0D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25</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5F7FC4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594F380"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E4E3D9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BAGAZA-KAKO</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0A9D4CE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06°42' 50. 81''</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4F9D0B1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019°19'33. 00''</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6BF803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6A06441" w14:textId="77777777">
        <w:tblPrEx>
          <w:tblCellMar>
            <w:left w:w="70" w:type="dxa"/>
            <w:right w:w="70" w:type="dxa"/>
          </w:tblCellMar>
        </w:tblPrEx>
        <w:trPr>
          <w:trHeight w:val="53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B955BB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26</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BEC932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DD571C4"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07A542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BAKOUTE</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5FFA4D6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20794DD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8AB81D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99418BB"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232DAF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27</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4072F4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2AD0F01"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7425884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CEG DE OUANDAGO</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5EE91F3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07°14' 41. 51''</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305FA00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51' 23. 93''</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F8C047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EFA22A5"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1858D0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28</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5B814B1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A2ABEF9"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Kaga-Bandoro</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24ED157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LYCEE POLY. KB</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365D939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3EF37FB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1E76647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6885F04"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1D0FEAD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29</w:t>
            </w:r>
          </w:p>
        </w:tc>
        <w:tc>
          <w:tcPr>
            <w:tcW w:w="1547"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6B1C86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Nana-</w:t>
            </w:r>
            <w:proofErr w:type="spellStart"/>
            <w:r w:rsidRPr="006E0ADC">
              <w:rPr>
                <w:rFonts w:ascii="Franklin Gothic Book" w:hAnsi="Franklin Gothic Book"/>
                <w:color w:val="000000"/>
                <w:sz w:val="20"/>
                <w:szCs w:val="20"/>
                <w:lang w:eastAsia="fr-FR"/>
              </w:rPr>
              <w:t>Gribizi</w:t>
            </w:r>
            <w:proofErr w:type="spellEnd"/>
          </w:p>
        </w:tc>
        <w:tc>
          <w:tcPr>
            <w:tcW w:w="1131" w:type="dxa"/>
            <w:gridSpan w:val="2"/>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6D60C52B"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Mbrés</w:t>
            </w:r>
            <w:proofErr w:type="spellEnd"/>
          </w:p>
        </w:tc>
        <w:tc>
          <w:tcPr>
            <w:tcW w:w="166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3478E89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LYCEE DE MBRES</w:t>
            </w:r>
          </w:p>
        </w:tc>
        <w:tc>
          <w:tcPr>
            <w:tcW w:w="1740"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1D8017A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06°39'56.56''</w:t>
            </w:r>
          </w:p>
        </w:tc>
        <w:tc>
          <w:tcPr>
            <w:tcW w:w="1958" w:type="dxa"/>
            <w:tcBorders>
              <w:top w:val="nil"/>
              <w:left w:val="nil"/>
              <w:bottom w:val="single" w:color="auto" w:sz="8" w:space="0"/>
              <w:right w:val="single" w:color="auto" w:sz="8" w:space="0"/>
            </w:tcBorders>
            <w:shd w:val="clear" w:color="auto" w:fill="4BACC6" w:themeFill="accent5"/>
            <w:noWrap/>
            <w:vAlign w:val="center"/>
            <w:hideMark/>
          </w:tcPr>
          <w:p w:rsidRPr="006E0ADC" w:rsidR="00F74909" w:rsidP="00897923" w:rsidRDefault="00F74909" w14:paraId="5618A5A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019° 46’ 54''</w:t>
            </w:r>
          </w:p>
        </w:tc>
        <w:tc>
          <w:tcPr>
            <w:tcW w:w="882" w:type="dxa"/>
            <w:tcBorders>
              <w:top w:val="nil"/>
              <w:left w:val="nil"/>
              <w:bottom w:val="single" w:color="auto" w:sz="8" w:space="0"/>
              <w:right w:val="single" w:color="auto" w:sz="8" w:space="0"/>
            </w:tcBorders>
            <w:shd w:val="clear" w:color="000000" w:fill="70A8E0"/>
            <w:noWrap/>
            <w:vAlign w:val="center"/>
            <w:hideMark/>
          </w:tcPr>
          <w:p w:rsidRPr="006E0ADC" w:rsidR="00F74909" w:rsidP="00897923" w:rsidRDefault="00F74909" w14:paraId="0A98E4A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6B77C2DB"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8B1E47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30</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B964BB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FE2DAC9"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CF012C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w:t>
            </w:r>
            <w:proofErr w:type="spellStart"/>
            <w:proofErr w:type="gramStart"/>
            <w:r w:rsidRPr="006E0ADC">
              <w:rPr>
                <w:rFonts w:ascii="Franklin Gothic Book" w:hAnsi="Franklin Gothic Book"/>
                <w:color w:val="000000"/>
                <w:sz w:val="20"/>
                <w:szCs w:val="20"/>
                <w:lang w:eastAsia="fr-FR"/>
              </w:rPr>
              <w:t>E.Bercail</w:t>
            </w:r>
            <w:proofErr w:type="spellEnd"/>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10E551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 18' 33. 06''</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DE3D8B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18' 0. 64''</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8FD60C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4C012477"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C7B4DB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31</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161063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238A11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1887D72" w14:textId="77777777">
            <w:pPr>
              <w:spacing w:after="0" w:line="240" w:lineRule="auto"/>
              <w:jc w:val="both"/>
              <w:rPr>
                <w:rFonts w:ascii="Franklin Gothic Book" w:hAnsi="Franklin Gothic Book"/>
                <w:color w:val="000000"/>
                <w:sz w:val="20"/>
                <w:szCs w:val="20"/>
                <w:lang w:eastAsia="fr-FR"/>
              </w:rPr>
            </w:pPr>
            <w:proofErr w:type="spellStart"/>
            <w:proofErr w:type="gramStart"/>
            <w:r w:rsidRPr="006E0ADC">
              <w:rPr>
                <w:rFonts w:ascii="Franklin Gothic Book" w:hAnsi="Franklin Gothic Book"/>
                <w:color w:val="000000"/>
                <w:sz w:val="20"/>
                <w:szCs w:val="20"/>
                <w:lang w:eastAsia="fr-FR"/>
              </w:rPr>
              <w:t>E.Site</w:t>
            </w:r>
            <w:proofErr w:type="spellEnd"/>
            <w:proofErr w:type="gramEnd"/>
            <w:r w:rsidRPr="006E0ADC">
              <w:rPr>
                <w:rFonts w:ascii="Franklin Gothic Book" w:hAnsi="Franklin Gothic Book"/>
                <w:color w:val="000000"/>
                <w:sz w:val="20"/>
                <w:szCs w:val="20"/>
                <w:lang w:eastAsia="fr-FR"/>
              </w:rPr>
              <w:t xml:space="preserve"> Gendarmerie</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C41379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CFE3FA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0DD7C9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57F0140"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2E0B5E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32</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1AE7D6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E0EFF7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06B408A" w14:textId="77777777">
            <w:pPr>
              <w:spacing w:after="0" w:line="240" w:lineRule="auto"/>
              <w:jc w:val="both"/>
              <w:rPr>
                <w:rFonts w:ascii="Franklin Gothic Book" w:hAnsi="Franklin Gothic Book"/>
                <w:color w:val="000000"/>
                <w:sz w:val="20"/>
                <w:szCs w:val="20"/>
                <w:lang w:eastAsia="fr-FR"/>
              </w:rPr>
            </w:pPr>
            <w:proofErr w:type="spellStart"/>
            <w:proofErr w:type="gramStart"/>
            <w:r w:rsidRPr="006E0ADC">
              <w:rPr>
                <w:rFonts w:ascii="Franklin Gothic Book" w:hAnsi="Franklin Gothic Book"/>
                <w:color w:val="000000"/>
                <w:sz w:val="20"/>
                <w:szCs w:val="20"/>
                <w:lang w:eastAsia="fr-FR"/>
              </w:rPr>
              <w:t>E.Malla</w:t>
            </w:r>
            <w:proofErr w:type="spellEnd"/>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D97AC8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07°27'34. 34''</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EC35C7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12' 27. 60''</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7BF006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00B783B4"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645FD6E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33</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BC54AC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AD22707"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3031FA" w14:textId="77777777">
            <w:pPr>
              <w:spacing w:after="0" w:line="240" w:lineRule="auto"/>
              <w:jc w:val="both"/>
              <w:rPr>
                <w:rFonts w:ascii="Franklin Gothic Book" w:hAnsi="Franklin Gothic Book"/>
                <w:color w:val="000000"/>
                <w:sz w:val="20"/>
                <w:szCs w:val="20"/>
                <w:lang w:eastAsia="fr-FR"/>
              </w:rPr>
            </w:pPr>
            <w:proofErr w:type="spellStart"/>
            <w:proofErr w:type="gramStart"/>
            <w:r w:rsidRPr="006E0ADC">
              <w:rPr>
                <w:rFonts w:ascii="Franklin Gothic Book" w:hAnsi="Franklin Gothic Book"/>
                <w:color w:val="000000"/>
                <w:sz w:val="20"/>
                <w:szCs w:val="20"/>
                <w:lang w:eastAsia="fr-FR"/>
              </w:rPr>
              <w:t>E.Kagoué</w:t>
            </w:r>
            <w:proofErr w:type="spellEnd"/>
            <w:proofErr w:type="gramEnd"/>
            <w:r w:rsidRPr="006E0ADC">
              <w:rPr>
                <w:rFonts w:ascii="Franklin Gothic Book" w:hAnsi="Franklin Gothic Book"/>
                <w:color w:val="000000"/>
                <w:sz w:val="20"/>
                <w:szCs w:val="20"/>
                <w:lang w:eastAsia="fr-FR"/>
              </w:rPr>
              <w:t xml:space="preserve"> 2</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2FA162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F313AF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EB13E8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6E438016"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1B4443A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34</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4E3CDB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2578A02"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3564A7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w:t>
            </w:r>
            <w:proofErr w:type="spellStart"/>
            <w:proofErr w:type="gramStart"/>
            <w:r w:rsidRPr="006E0ADC">
              <w:rPr>
                <w:rFonts w:ascii="Franklin Gothic Book" w:hAnsi="Franklin Gothic Book"/>
                <w:color w:val="000000"/>
                <w:sz w:val="20"/>
                <w:szCs w:val="20"/>
                <w:lang w:eastAsia="fr-FR"/>
              </w:rPr>
              <w:t>E.Kangamon</w:t>
            </w:r>
            <w:proofErr w:type="spellEnd"/>
            <w:proofErr w:type="gramEnd"/>
            <w:r w:rsidRPr="006E0ADC">
              <w:rPr>
                <w:rFonts w:ascii="Franklin Gothic Book" w:hAnsi="Franklin Gothic Book"/>
                <w:color w:val="000000"/>
                <w:sz w:val="20"/>
                <w:szCs w:val="20"/>
                <w:lang w:eastAsia="fr-FR"/>
              </w:rPr>
              <w:t xml:space="preserve"> 2</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074011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D5A8FD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64E208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D7B2293"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E95B50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35</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04F33F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988B9A9"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Bouca</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D474DB4" w14:textId="77777777">
            <w:pPr>
              <w:spacing w:after="0" w:line="240" w:lineRule="auto"/>
              <w:jc w:val="both"/>
              <w:rPr>
                <w:rFonts w:ascii="Franklin Gothic Book" w:hAnsi="Franklin Gothic Book"/>
                <w:color w:val="000000"/>
                <w:sz w:val="20"/>
                <w:szCs w:val="20"/>
                <w:lang w:eastAsia="fr-FR"/>
              </w:rPr>
            </w:pPr>
            <w:proofErr w:type="spellStart"/>
            <w:proofErr w:type="gramStart"/>
            <w:r w:rsidRPr="006E0ADC">
              <w:rPr>
                <w:rFonts w:ascii="Franklin Gothic Book" w:hAnsi="Franklin Gothic Book"/>
                <w:color w:val="000000"/>
                <w:sz w:val="20"/>
                <w:szCs w:val="20"/>
                <w:lang w:eastAsia="fr-FR"/>
              </w:rPr>
              <w:t>E.Gbangola</w:t>
            </w:r>
            <w:proofErr w:type="spellEnd"/>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37CCCE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07°22' 57.24''</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5CDA3F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20'41. 36''</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D172F3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7DB924BB"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7EA5A3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36</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492B5C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54AB6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Bouca</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A40378E"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Orongou</w:t>
            </w:r>
            <w:proofErr w:type="spell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CA011B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3D445C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185311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84659F1"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42C310E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37</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06CF24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E9808CD"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Kabo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9968D58" w14:textId="77777777">
            <w:pPr>
              <w:spacing w:after="0" w:line="240" w:lineRule="auto"/>
              <w:jc w:val="both"/>
              <w:rPr>
                <w:rFonts w:ascii="Franklin Gothic Book" w:hAnsi="Franklin Gothic Book"/>
                <w:color w:val="000000"/>
                <w:sz w:val="20"/>
                <w:szCs w:val="20"/>
                <w:lang w:eastAsia="fr-FR"/>
              </w:rPr>
            </w:pPr>
            <w:proofErr w:type="gramStart"/>
            <w:r w:rsidRPr="006E0ADC">
              <w:rPr>
                <w:rFonts w:ascii="Franklin Gothic Book" w:hAnsi="Franklin Gothic Book"/>
                <w:color w:val="000000"/>
                <w:sz w:val="20"/>
                <w:szCs w:val="20"/>
                <w:lang w:eastAsia="fr-FR"/>
              </w:rPr>
              <w:t>E.BELALO</w:t>
            </w:r>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FB93FF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 24'25. 00''</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0D795C9"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43' 23. 07''</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99A1C8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C33B00F"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2DF52AD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38</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178A3F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C360C5E"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Kabo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0857EB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E. DIMBA</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C5B030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A90078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27C78D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9C097E7"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55F609E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39</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AE62C8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B46C91A"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59DBBAA" w14:textId="77777777">
            <w:pPr>
              <w:spacing w:after="0" w:line="240" w:lineRule="auto"/>
              <w:jc w:val="both"/>
              <w:rPr>
                <w:rFonts w:ascii="Franklin Gothic Book" w:hAnsi="Franklin Gothic Book"/>
                <w:color w:val="000000"/>
                <w:sz w:val="20"/>
                <w:szCs w:val="20"/>
                <w:lang w:eastAsia="fr-FR"/>
              </w:rPr>
            </w:pPr>
            <w:proofErr w:type="gramStart"/>
            <w:r w:rsidRPr="006E0ADC">
              <w:rPr>
                <w:rFonts w:ascii="Franklin Gothic Book" w:hAnsi="Franklin Gothic Book"/>
                <w:color w:val="000000"/>
                <w:sz w:val="20"/>
                <w:szCs w:val="20"/>
                <w:lang w:eastAsia="fr-FR"/>
              </w:rPr>
              <w:t>E.BOMANDA</w:t>
            </w:r>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F35651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07°13°7. 92''</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E72FDD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03'5. 16''</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C80F19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C6860E1"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C904A4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40</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67EDCC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E8038D"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EDD027A" w14:textId="77777777">
            <w:pPr>
              <w:spacing w:after="0" w:line="240" w:lineRule="auto"/>
              <w:jc w:val="both"/>
              <w:rPr>
                <w:rFonts w:ascii="Franklin Gothic Book" w:hAnsi="Franklin Gothic Book"/>
                <w:color w:val="000000"/>
                <w:sz w:val="20"/>
                <w:szCs w:val="20"/>
                <w:lang w:eastAsia="fr-FR"/>
              </w:rPr>
            </w:pPr>
            <w:proofErr w:type="gramStart"/>
            <w:r w:rsidRPr="006E0ADC">
              <w:rPr>
                <w:rFonts w:ascii="Franklin Gothic Book" w:hAnsi="Franklin Gothic Book"/>
                <w:color w:val="000000"/>
                <w:sz w:val="20"/>
                <w:szCs w:val="20"/>
                <w:lang w:eastAsia="fr-FR"/>
              </w:rPr>
              <w:t>E.UNITE</w:t>
            </w:r>
            <w:proofErr w:type="gramEnd"/>
            <w:r w:rsidRPr="006E0ADC">
              <w:rPr>
                <w:rFonts w:ascii="Franklin Gothic Book" w:hAnsi="Franklin Gothic Book"/>
                <w:color w:val="000000"/>
                <w:sz w:val="20"/>
                <w:szCs w:val="20"/>
                <w:lang w:eastAsia="fr-FR"/>
              </w:rPr>
              <w:t>-OUASSI</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FB4DC6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07°23'15. 38''</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877822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23'9. 17''</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BC9EBC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A0D122B"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B597B2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41</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2D6FBE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C89F01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Bouca</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2CC2D7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E-S/PM</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DF85AC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06°30'22. 20''</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BBE5B5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 16'40. 92''</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0C3FEA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230BD0BF"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27EAE0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42</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0E675A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43B7D17"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Kabo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93ABB1D" w14:textId="77777777">
            <w:pPr>
              <w:spacing w:after="0" w:line="240" w:lineRule="auto"/>
              <w:jc w:val="both"/>
              <w:rPr>
                <w:rFonts w:ascii="Franklin Gothic Book" w:hAnsi="Franklin Gothic Book"/>
                <w:color w:val="000000"/>
                <w:sz w:val="20"/>
                <w:szCs w:val="20"/>
                <w:lang w:eastAsia="fr-FR"/>
              </w:rPr>
            </w:pPr>
            <w:proofErr w:type="gramStart"/>
            <w:r w:rsidRPr="006E0ADC">
              <w:rPr>
                <w:rFonts w:ascii="Franklin Gothic Book" w:hAnsi="Franklin Gothic Book"/>
                <w:color w:val="000000"/>
                <w:sz w:val="20"/>
                <w:szCs w:val="20"/>
                <w:lang w:eastAsia="fr-FR"/>
              </w:rPr>
              <w:t>E.NGONIKIRA</w:t>
            </w:r>
            <w:proofErr w:type="gram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D29269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EBB687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76A4959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1E93153C"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1753F1D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43</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A71F01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50148F86"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Kabo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FD2FA7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E.F1-SIDO</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DFB1E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08° 13'11. 64''</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FB98CE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018°42' 50. 90''</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C5EDEB8"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39BF4038"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0BA250D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44</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D047B8E"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004F7E9"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Bouca</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39A79344"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LYCEE DE </w:t>
            </w:r>
            <w:proofErr w:type="spellStart"/>
            <w:r w:rsidRPr="006E0ADC">
              <w:rPr>
                <w:rFonts w:ascii="Franklin Gothic Book" w:hAnsi="Franklin Gothic Book"/>
                <w:color w:val="000000"/>
                <w:sz w:val="20"/>
                <w:szCs w:val="20"/>
                <w:lang w:eastAsia="fr-FR"/>
              </w:rPr>
              <w:t>Bouca</w:t>
            </w:r>
            <w:proofErr w:type="spell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CC9679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597645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F24EA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F1EB088"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790F73FD"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45</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0E1B455"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DD011CC"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Kabo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2478EA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LYCEE DE KABO</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E39A5A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7°41'44"</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4955FA6"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 18°37'33"</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183249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F3A2BCE" w14:textId="77777777">
        <w:tblPrEx>
          <w:tblCellMar>
            <w:left w:w="70" w:type="dxa"/>
            <w:right w:w="70" w:type="dxa"/>
          </w:tblCellMar>
        </w:tblPrEx>
        <w:trPr>
          <w:trHeight w:val="300"/>
        </w:trPr>
        <w:tc>
          <w:tcPr>
            <w:tcW w:w="861" w:type="dxa"/>
            <w:tcBorders>
              <w:top w:val="nil"/>
              <w:left w:val="single" w:color="auto" w:sz="8" w:space="0"/>
              <w:bottom w:val="single" w:color="auto" w:sz="8" w:space="0"/>
              <w:right w:val="single" w:color="auto" w:sz="8" w:space="0"/>
            </w:tcBorders>
            <w:shd w:val="clear" w:color="000000" w:fill="FBE2D5"/>
            <w:noWrap/>
            <w:vAlign w:val="center"/>
            <w:hideMark/>
          </w:tcPr>
          <w:p w:rsidRPr="006E0ADC" w:rsidR="00F74909" w:rsidP="00897923" w:rsidRDefault="00F74909" w14:paraId="376733C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46</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D3A92D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OUHAM-FAFA</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B1F2BE0" w14:textId="77777777">
            <w:pPr>
              <w:spacing w:after="0" w:line="240" w:lineRule="auto"/>
              <w:jc w:val="both"/>
              <w:rPr>
                <w:rFonts w:ascii="Franklin Gothic Book" w:hAnsi="Franklin Gothic Book"/>
                <w:color w:val="000000"/>
                <w:sz w:val="20"/>
                <w:szCs w:val="20"/>
                <w:lang w:eastAsia="fr-FR"/>
              </w:rPr>
            </w:pPr>
            <w:proofErr w:type="spellStart"/>
            <w:r w:rsidRPr="006E0ADC">
              <w:rPr>
                <w:rFonts w:ascii="Franklin Gothic Book" w:hAnsi="Franklin Gothic Book"/>
                <w:color w:val="000000"/>
                <w:sz w:val="20"/>
                <w:szCs w:val="20"/>
                <w:lang w:eastAsia="fr-FR"/>
              </w:rPr>
              <w:t>Batangafo</w:t>
            </w:r>
            <w:proofErr w:type="spellEnd"/>
          </w:p>
        </w:tc>
        <w:tc>
          <w:tcPr>
            <w:tcW w:w="166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15E302F3"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xml:space="preserve">Lycée de </w:t>
            </w:r>
            <w:proofErr w:type="spellStart"/>
            <w:r w:rsidRPr="006E0ADC">
              <w:rPr>
                <w:rFonts w:ascii="Franklin Gothic Book" w:hAnsi="Franklin Gothic Book"/>
                <w:color w:val="000000"/>
                <w:sz w:val="20"/>
                <w:szCs w:val="20"/>
                <w:lang w:eastAsia="fr-FR"/>
              </w:rPr>
              <w:t>Batangafo</w:t>
            </w:r>
            <w:proofErr w:type="spellEnd"/>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0F4DE3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0CFD0DAB"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302030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r w:rsidRPr="006E0ADC" w:rsidR="00F74909" w:rsidTr="00897923" w14:paraId="5E061687" w14:textId="77777777">
        <w:tblPrEx>
          <w:tblCellMar>
            <w:left w:w="70" w:type="dxa"/>
            <w:right w:w="70" w:type="dxa"/>
          </w:tblCellMar>
        </w:tblPrEx>
        <w:trPr>
          <w:trHeight w:val="300"/>
        </w:trPr>
        <w:tc>
          <w:tcPr>
            <w:tcW w:w="861" w:type="dxa"/>
            <w:tcBorders>
              <w:top w:val="nil"/>
              <w:left w:val="nil"/>
              <w:bottom w:val="single" w:color="auto" w:sz="8" w:space="0"/>
              <w:right w:val="single" w:color="auto" w:sz="8" w:space="0"/>
            </w:tcBorders>
            <w:shd w:val="clear" w:color="000000" w:fill="ADADAD"/>
            <w:vAlign w:val="center"/>
            <w:hideMark/>
          </w:tcPr>
          <w:p w:rsidRPr="006E0ADC" w:rsidR="00F74909" w:rsidP="00897923" w:rsidRDefault="00F74909" w14:paraId="55AF73FF"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547"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4701E8A2"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131" w:type="dxa"/>
            <w:gridSpan w:val="2"/>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F467761"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662" w:type="dxa"/>
            <w:tcBorders>
              <w:top w:val="nil"/>
              <w:left w:val="nil"/>
              <w:bottom w:val="single" w:color="auto" w:sz="8" w:space="0"/>
              <w:right w:val="single" w:color="auto" w:sz="8" w:space="0"/>
            </w:tcBorders>
            <w:shd w:val="clear" w:color="000000" w:fill="ADADAD"/>
            <w:vAlign w:val="center"/>
            <w:hideMark/>
          </w:tcPr>
          <w:p w:rsidRPr="006E0ADC" w:rsidR="00F74909" w:rsidP="00897923" w:rsidRDefault="00F74909" w14:paraId="3D5E86A0"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740"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E5F7F6A"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1958"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60A7F6CC"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c>
          <w:tcPr>
            <w:tcW w:w="882" w:type="dxa"/>
            <w:tcBorders>
              <w:top w:val="nil"/>
              <w:left w:val="nil"/>
              <w:bottom w:val="single" w:color="auto" w:sz="8" w:space="0"/>
              <w:right w:val="single" w:color="auto" w:sz="8" w:space="0"/>
            </w:tcBorders>
            <w:shd w:val="clear" w:color="000000" w:fill="ADADAD"/>
            <w:noWrap/>
            <w:vAlign w:val="center"/>
            <w:hideMark/>
          </w:tcPr>
          <w:p w:rsidRPr="006E0ADC" w:rsidR="00F74909" w:rsidP="00897923" w:rsidRDefault="00F74909" w14:paraId="26B3E287" w14:textId="77777777">
            <w:pPr>
              <w:spacing w:after="0" w:line="240" w:lineRule="auto"/>
              <w:jc w:val="both"/>
              <w:rPr>
                <w:rFonts w:ascii="Franklin Gothic Book" w:hAnsi="Franklin Gothic Book"/>
                <w:color w:val="000000"/>
                <w:sz w:val="20"/>
                <w:szCs w:val="20"/>
                <w:lang w:eastAsia="fr-FR"/>
              </w:rPr>
            </w:pPr>
            <w:r w:rsidRPr="006E0ADC">
              <w:rPr>
                <w:rFonts w:ascii="Franklin Gothic Book" w:hAnsi="Franklin Gothic Book"/>
                <w:color w:val="000000"/>
                <w:sz w:val="20"/>
                <w:szCs w:val="20"/>
                <w:lang w:eastAsia="fr-FR"/>
              </w:rPr>
              <w:t> </w:t>
            </w:r>
          </w:p>
        </w:tc>
      </w:tr>
    </w:tbl>
    <w:p w:rsidR="00F74909" w:rsidP="00F74909" w:rsidRDefault="00F74909" w14:paraId="2A9B2FCE" w14:textId="77777777">
      <w:pPr>
        <w:widowControl w:val="0"/>
        <w:autoSpaceDE w:val="0"/>
        <w:autoSpaceDN w:val="0"/>
        <w:adjustRightInd w:val="0"/>
        <w:spacing w:after="0"/>
        <w:ind w:left="360"/>
        <w:rPr>
          <w:rFonts w:ascii="Franklin Gothic Book" w:hAnsi="Franklin Gothic Book"/>
        </w:rPr>
      </w:pPr>
    </w:p>
    <w:p w:rsidR="00F74909" w:rsidP="0085583B" w:rsidRDefault="00F74909" w14:paraId="27603DA7" w14:textId="77777777">
      <w:pPr>
        <w:pStyle w:val="BodyText"/>
        <w:spacing w:before="120" w:line="240" w:lineRule="auto"/>
        <w:ind w:right="57"/>
        <w:rPr>
          <w:b/>
          <w:sz w:val="20"/>
          <w:szCs w:val="20"/>
          <w:lang w:val="fr-FR"/>
        </w:rPr>
      </w:pPr>
    </w:p>
    <w:p w:rsidR="00F74909" w:rsidP="0085583B" w:rsidRDefault="00F74909" w14:paraId="113477FB" w14:textId="77777777">
      <w:pPr>
        <w:pStyle w:val="BodyText"/>
        <w:spacing w:before="120" w:line="240" w:lineRule="auto"/>
        <w:ind w:right="57"/>
        <w:rPr>
          <w:b/>
          <w:sz w:val="20"/>
          <w:szCs w:val="20"/>
          <w:lang w:val="fr-FR"/>
        </w:rPr>
      </w:pPr>
    </w:p>
    <w:p w:rsidR="00F74909" w:rsidP="0085583B" w:rsidRDefault="00F74909" w14:paraId="7B90419B" w14:textId="77777777">
      <w:pPr>
        <w:pStyle w:val="BodyText"/>
        <w:spacing w:before="120" w:line="240" w:lineRule="auto"/>
        <w:ind w:right="57"/>
        <w:rPr>
          <w:b/>
          <w:sz w:val="20"/>
          <w:szCs w:val="20"/>
          <w:lang w:val="fr-FR"/>
        </w:rPr>
      </w:pPr>
    </w:p>
    <w:p w:rsidR="00F74909" w:rsidP="0085583B" w:rsidRDefault="00F74909" w14:paraId="5AD7F1C1" w14:textId="77777777">
      <w:pPr>
        <w:pStyle w:val="BodyText"/>
        <w:spacing w:before="120" w:line="240" w:lineRule="auto"/>
        <w:ind w:right="57"/>
        <w:rPr>
          <w:b/>
          <w:sz w:val="20"/>
          <w:szCs w:val="20"/>
          <w:lang w:val="fr-FR"/>
        </w:rPr>
      </w:pPr>
    </w:p>
    <w:p w:rsidR="00F74909" w:rsidP="0085583B" w:rsidRDefault="00F74909" w14:paraId="3B7153AF" w14:textId="77777777">
      <w:pPr>
        <w:pStyle w:val="BodyText"/>
        <w:spacing w:before="120" w:line="240" w:lineRule="auto"/>
        <w:ind w:right="57"/>
        <w:rPr>
          <w:b/>
          <w:sz w:val="20"/>
          <w:szCs w:val="20"/>
          <w:lang w:val="fr-FR"/>
        </w:rPr>
      </w:pPr>
    </w:p>
    <w:p w:rsidR="00F74909" w:rsidP="0085583B" w:rsidRDefault="00F74909" w14:paraId="51318C7E" w14:textId="77777777">
      <w:pPr>
        <w:pStyle w:val="BodyText"/>
        <w:spacing w:before="120" w:line="240" w:lineRule="auto"/>
        <w:ind w:right="57"/>
        <w:rPr>
          <w:b/>
          <w:sz w:val="20"/>
          <w:szCs w:val="20"/>
          <w:lang w:val="fr-FR"/>
        </w:rPr>
      </w:pPr>
    </w:p>
    <w:p w:rsidR="00F74909" w:rsidP="0085583B" w:rsidRDefault="00F74909" w14:paraId="754B4136" w14:textId="77777777">
      <w:pPr>
        <w:pStyle w:val="BodyText"/>
        <w:spacing w:before="120" w:line="240" w:lineRule="auto"/>
        <w:ind w:right="57"/>
        <w:rPr>
          <w:b/>
          <w:sz w:val="20"/>
          <w:szCs w:val="20"/>
          <w:lang w:val="fr-FR"/>
        </w:rPr>
      </w:pPr>
    </w:p>
    <w:p w:rsidR="009D4EF5" w:rsidP="0085583B" w:rsidRDefault="009D4EF5" w14:paraId="075BBE51" w14:textId="77777777">
      <w:pPr>
        <w:pStyle w:val="BodyText"/>
        <w:spacing w:before="120" w:line="240" w:lineRule="auto"/>
        <w:ind w:right="57"/>
        <w:rPr>
          <w:b/>
          <w:sz w:val="20"/>
          <w:szCs w:val="20"/>
          <w:lang w:val="fr-FR"/>
        </w:rPr>
      </w:pPr>
    </w:p>
    <w:p w:rsidR="009D4EF5" w:rsidP="0085583B" w:rsidRDefault="009D4EF5" w14:paraId="65253429" w14:textId="77777777">
      <w:pPr>
        <w:pStyle w:val="BodyText"/>
        <w:spacing w:before="120" w:line="240" w:lineRule="auto"/>
        <w:ind w:right="57"/>
        <w:rPr>
          <w:b/>
          <w:sz w:val="20"/>
          <w:szCs w:val="20"/>
          <w:lang w:val="fr-FR"/>
        </w:rPr>
      </w:pPr>
    </w:p>
    <w:p w:rsidR="009D4EF5" w:rsidP="0085583B" w:rsidRDefault="009D4EF5" w14:paraId="72A77D95" w14:textId="77777777">
      <w:pPr>
        <w:pStyle w:val="BodyText"/>
        <w:spacing w:before="120" w:line="240" w:lineRule="auto"/>
        <w:ind w:right="57"/>
        <w:rPr>
          <w:b/>
          <w:sz w:val="20"/>
          <w:szCs w:val="20"/>
          <w:lang w:val="fr-FR"/>
        </w:rPr>
      </w:pPr>
    </w:p>
    <w:p w:rsidR="009D4EF5" w:rsidP="0085583B" w:rsidRDefault="009D4EF5" w14:paraId="259E72B7" w14:textId="77777777">
      <w:pPr>
        <w:pStyle w:val="BodyText"/>
        <w:spacing w:before="120" w:line="240" w:lineRule="auto"/>
        <w:ind w:right="57"/>
        <w:rPr>
          <w:b/>
          <w:sz w:val="20"/>
          <w:szCs w:val="20"/>
          <w:lang w:val="fr-FR"/>
        </w:rPr>
      </w:pPr>
    </w:p>
    <w:p w:rsidR="009D4EF5" w:rsidP="0085583B" w:rsidRDefault="009D4EF5" w14:paraId="7F71A7DA" w14:textId="77777777">
      <w:pPr>
        <w:pStyle w:val="BodyText"/>
        <w:spacing w:before="120" w:line="240" w:lineRule="auto"/>
        <w:ind w:right="57"/>
        <w:rPr>
          <w:b/>
          <w:sz w:val="20"/>
          <w:szCs w:val="20"/>
          <w:lang w:val="fr-FR"/>
        </w:rPr>
      </w:pPr>
    </w:p>
    <w:p w:rsidR="009D4EF5" w:rsidP="0085583B" w:rsidRDefault="009D4EF5" w14:paraId="547F6EA9" w14:textId="77777777">
      <w:pPr>
        <w:pStyle w:val="BodyText"/>
        <w:spacing w:before="120" w:line="240" w:lineRule="auto"/>
        <w:ind w:right="57"/>
        <w:rPr>
          <w:b/>
          <w:sz w:val="20"/>
          <w:szCs w:val="20"/>
          <w:lang w:val="fr-FR"/>
        </w:rPr>
      </w:pPr>
    </w:p>
    <w:p w:rsidR="009D4EF5" w:rsidP="0085583B" w:rsidRDefault="009D4EF5" w14:paraId="201F2F65" w14:textId="77777777">
      <w:pPr>
        <w:pStyle w:val="BodyText"/>
        <w:spacing w:before="120" w:line="240" w:lineRule="auto"/>
        <w:ind w:right="57"/>
        <w:rPr>
          <w:b/>
          <w:sz w:val="20"/>
          <w:szCs w:val="20"/>
          <w:lang w:val="fr-FR"/>
        </w:rPr>
      </w:pPr>
    </w:p>
    <w:p w:rsidR="009D4EF5" w:rsidP="0085583B" w:rsidRDefault="009D4EF5" w14:paraId="67702DC7" w14:textId="77777777">
      <w:pPr>
        <w:pStyle w:val="BodyText"/>
        <w:spacing w:before="120" w:line="240" w:lineRule="auto"/>
        <w:ind w:right="57"/>
        <w:rPr>
          <w:b/>
          <w:sz w:val="20"/>
          <w:szCs w:val="20"/>
          <w:lang w:val="fr-FR"/>
        </w:rPr>
      </w:pPr>
    </w:p>
    <w:p w:rsidR="0094014B" w:rsidP="0085583B" w:rsidRDefault="0094014B" w14:paraId="6EB25E4F" w14:textId="77777777">
      <w:pPr>
        <w:pStyle w:val="BodyText"/>
        <w:spacing w:before="120" w:line="240" w:lineRule="auto"/>
        <w:ind w:right="57"/>
        <w:rPr>
          <w:b/>
          <w:sz w:val="20"/>
          <w:szCs w:val="20"/>
          <w:lang w:val="fr-FR"/>
        </w:rPr>
      </w:pPr>
    </w:p>
    <w:p w:rsidR="0094014B" w:rsidP="0085583B" w:rsidRDefault="0094014B" w14:paraId="5ECCB744" w14:textId="77777777">
      <w:pPr>
        <w:pStyle w:val="BodyText"/>
        <w:spacing w:before="120" w:line="240" w:lineRule="auto"/>
        <w:ind w:right="57"/>
        <w:rPr>
          <w:b/>
          <w:sz w:val="20"/>
          <w:szCs w:val="20"/>
          <w:lang w:val="fr-FR"/>
        </w:rPr>
      </w:pPr>
    </w:p>
    <w:p w:rsidR="0094014B" w:rsidP="0085583B" w:rsidRDefault="0094014B" w14:paraId="7BCCB4E5" w14:textId="77777777">
      <w:pPr>
        <w:pStyle w:val="BodyText"/>
        <w:spacing w:before="120" w:line="240" w:lineRule="auto"/>
        <w:ind w:right="57"/>
        <w:rPr>
          <w:b/>
          <w:sz w:val="20"/>
          <w:szCs w:val="20"/>
          <w:lang w:val="fr-FR"/>
        </w:rPr>
      </w:pPr>
    </w:p>
    <w:p w:rsidR="0094014B" w:rsidP="0085583B" w:rsidRDefault="0094014B" w14:paraId="1F3254FF" w14:textId="77777777">
      <w:pPr>
        <w:pStyle w:val="BodyText"/>
        <w:spacing w:before="120" w:line="240" w:lineRule="auto"/>
        <w:ind w:right="57"/>
        <w:rPr>
          <w:b/>
          <w:sz w:val="20"/>
          <w:szCs w:val="20"/>
          <w:lang w:val="fr-FR"/>
        </w:rPr>
      </w:pPr>
    </w:p>
    <w:p w:rsidR="0094014B" w:rsidP="0085583B" w:rsidRDefault="0094014B" w14:paraId="600786DC" w14:textId="77777777">
      <w:pPr>
        <w:pStyle w:val="BodyText"/>
        <w:spacing w:before="120" w:line="240" w:lineRule="auto"/>
        <w:ind w:right="57"/>
        <w:rPr>
          <w:b/>
          <w:sz w:val="20"/>
          <w:szCs w:val="20"/>
          <w:lang w:val="fr-FR"/>
        </w:rPr>
      </w:pPr>
    </w:p>
    <w:p w:rsidR="00F74909" w:rsidP="0085583B" w:rsidRDefault="00F74909" w14:paraId="3730869C" w14:textId="77777777">
      <w:pPr>
        <w:pStyle w:val="BodyText"/>
        <w:spacing w:before="120" w:line="240" w:lineRule="auto"/>
        <w:ind w:right="57"/>
        <w:rPr>
          <w:b/>
          <w:sz w:val="20"/>
          <w:szCs w:val="20"/>
          <w:lang w:val="fr-FR"/>
        </w:rPr>
      </w:pPr>
    </w:p>
    <w:p w:rsidR="003036EA" w:rsidP="003036EA" w:rsidRDefault="003036EA" w14:paraId="67968637" w14:textId="77777777">
      <w:pPr>
        <w:jc w:val="center"/>
        <w:rPr>
          <w:rFonts w:ascii="Franklin Gothic Book" w:hAnsi="Franklin Gothic Book" w:cs="Arial"/>
          <w:b/>
          <w:caps/>
          <w:sz w:val="24"/>
          <w:szCs w:val="24"/>
        </w:rPr>
      </w:pPr>
      <w:proofErr w:type="gramStart"/>
      <w:r w:rsidRPr="00F74909">
        <w:rPr>
          <w:rFonts w:ascii="Arial" w:hAnsi="Arial" w:cs="Arial"/>
          <w:b/>
          <w:caps/>
          <w:sz w:val="20"/>
          <w:szCs w:val="20"/>
        </w:rPr>
        <w:t>annexe</w:t>
      </w:r>
      <w:r>
        <w:rPr>
          <w:rFonts w:ascii="Franklin Gothic Book" w:hAnsi="Franklin Gothic Book" w:cs="Arial"/>
          <w:b/>
          <w:caps/>
          <w:sz w:val="24"/>
          <w:szCs w:val="24"/>
        </w:rPr>
        <w:t xml:space="preserve">  A</w:t>
      </w:r>
      <w:proofErr w:type="gramEnd"/>
    </w:p>
    <w:p w:rsidRPr="00721F7D" w:rsidR="003036EA" w:rsidP="003036EA" w:rsidRDefault="003036EA" w14:paraId="14A7ED03" w14:textId="77777777">
      <w:pPr>
        <w:jc w:val="center"/>
        <w:rPr>
          <w:rFonts w:ascii="Franklin Gothic Book" w:hAnsi="Franklin Gothic Book" w:cs="Arial"/>
          <w:b/>
          <w:caps/>
          <w:sz w:val="24"/>
          <w:szCs w:val="24"/>
        </w:rPr>
      </w:pPr>
      <w:r w:rsidRPr="00721F7D">
        <w:rPr>
          <w:rFonts w:ascii="Franklin Gothic Book" w:hAnsi="Franklin Gothic Book" w:cs="Arial"/>
          <w:b/>
          <w:caps/>
          <w:sz w:val="24"/>
          <w:szCs w:val="24"/>
        </w:rPr>
        <w:t>DOCUMENTS GRAPHIQUES</w:t>
      </w:r>
    </w:p>
    <w:p w:rsidRPr="008953D0" w:rsidR="003036EA" w:rsidP="003036EA" w:rsidRDefault="003036EA" w14:paraId="66233D92" w14:textId="5B0C699D">
      <w:pPr>
        <w:numPr>
          <w:ilvl w:val="0"/>
          <w:numId w:val="117"/>
        </w:numPr>
        <w:spacing w:after="0"/>
        <w:rPr>
          <w:rFonts w:ascii="Franklin Gothic Book" w:hAnsi="Franklin Gothic Book" w:cs="Arial"/>
          <w:b/>
          <w:caps/>
          <w:color w:val="548DD4" w:themeColor="text2" w:themeTint="99"/>
          <w:sz w:val="24"/>
          <w:szCs w:val="24"/>
        </w:rPr>
      </w:pPr>
      <w:r w:rsidRPr="007A4AAB">
        <w:rPr>
          <w:rFonts w:ascii="Franklin Gothic Book" w:hAnsi="Franklin Gothic Book" w:cs="Arial"/>
          <w:b/>
          <w:caps/>
          <w:color w:val="548DD4" w:themeColor="text2" w:themeTint="99"/>
          <w:sz w:val="24"/>
          <w:szCs w:val="24"/>
        </w:rPr>
        <w:t>HANGAR AMELIORE A 3 SALLES DE CLASSE AVEC BUREAU</w:t>
      </w:r>
    </w:p>
    <w:p w:rsidRPr="002F7ABF" w:rsidR="003036EA" w:rsidP="00743CF4" w:rsidRDefault="003036EA" w14:paraId="70FE02BF" w14:textId="77777777">
      <w:pPr>
        <w:numPr>
          <w:ilvl w:val="0"/>
          <w:numId w:val="116"/>
        </w:numPr>
        <w:spacing w:after="0"/>
        <w:rPr>
          <w:rFonts w:ascii="Franklin Gothic Book" w:hAnsi="Franklin Gothic Book" w:cs="Arial"/>
          <w:color w:val="548DD4" w:themeColor="text2" w:themeTint="99"/>
          <w:sz w:val="24"/>
          <w:szCs w:val="24"/>
        </w:rPr>
      </w:pPr>
      <w:r w:rsidRPr="14F0DD90">
        <w:rPr>
          <w:rFonts w:ascii="Franklin Gothic Book" w:hAnsi="Franklin Gothic Book" w:cs="Arial"/>
          <w:b/>
          <w:bCs/>
          <w:caps/>
          <w:color w:val="548DD4" w:themeColor="text2" w:themeTint="99"/>
          <w:sz w:val="24"/>
          <w:szCs w:val="24"/>
        </w:rPr>
        <w:t>BLOC DE LATRINES A 2 PORTEs</w:t>
      </w:r>
    </w:p>
    <w:p w:rsidRPr="007A4AAB" w:rsidR="002F7ABF" w:rsidP="00743CF4" w:rsidRDefault="002F7ABF" w14:paraId="38B8A7B0" w14:textId="42DB477F">
      <w:pPr>
        <w:numPr>
          <w:ilvl w:val="0"/>
          <w:numId w:val="116"/>
        </w:numPr>
        <w:spacing w:after="0"/>
        <w:rPr>
          <w:rFonts w:ascii="Franklin Gothic Book" w:hAnsi="Franklin Gothic Book" w:cs="Arial"/>
          <w:color w:val="548DD4" w:themeColor="text2" w:themeTint="99"/>
          <w:sz w:val="24"/>
          <w:szCs w:val="24"/>
        </w:rPr>
      </w:pPr>
      <w:r>
        <w:rPr>
          <w:rFonts w:ascii="Franklin Gothic Book" w:hAnsi="Franklin Gothic Book" w:cs="Arial"/>
          <w:b/>
          <w:bCs/>
          <w:caps/>
          <w:color w:val="548DD4" w:themeColor="text2" w:themeTint="99"/>
          <w:sz w:val="24"/>
          <w:szCs w:val="24"/>
        </w:rPr>
        <w:t xml:space="preserve">Bloc d’une porte </w:t>
      </w:r>
    </w:p>
    <w:p w:rsidR="003036EA" w:rsidP="003036EA" w:rsidRDefault="003036EA" w14:paraId="5BBC4B20" w14:textId="77777777">
      <w:pPr>
        <w:tabs>
          <w:tab w:val="left" w:pos="1860"/>
        </w:tabs>
        <w:rPr>
          <w:rFonts w:ascii="Franklin Gothic Book" w:hAnsi="Franklin Gothic Book"/>
          <w:sz w:val="24"/>
          <w:szCs w:val="24"/>
        </w:rPr>
      </w:pPr>
    </w:p>
    <w:p w:rsidR="00231AD0" w:rsidP="003036EA" w:rsidRDefault="00231AD0" w14:paraId="5FF623E4" w14:textId="77777777">
      <w:pPr>
        <w:tabs>
          <w:tab w:val="left" w:pos="1860"/>
        </w:tabs>
        <w:rPr>
          <w:rFonts w:ascii="Franklin Gothic Book" w:hAnsi="Franklin Gothic Book"/>
          <w:sz w:val="24"/>
          <w:szCs w:val="24"/>
        </w:rPr>
      </w:pPr>
    </w:p>
    <w:p w:rsidR="004B28D0" w:rsidP="003036EA" w:rsidRDefault="004B28D0" w14:paraId="313D0C48" w14:textId="77777777">
      <w:pPr>
        <w:tabs>
          <w:tab w:val="left" w:pos="1860"/>
        </w:tabs>
        <w:rPr>
          <w:rFonts w:ascii="Franklin Gothic Book" w:hAnsi="Franklin Gothic Book"/>
          <w:sz w:val="24"/>
          <w:szCs w:val="24"/>
        </w:rPr>
      </w:pPr>
    </w:p>
    <w:p w:rsidR="004B28D0" w:rsidP="003036EA" w:rsidRDefault="004B28D0" w14:paraId="201F7557" w14:textId="77777777">
      <w:pPr>
        <w:tabs>
          <w:tab w:val="left" w:pos="1860"/>
        </w:tabs>
        <w:rPr>
          <w:rFonts w:ascii="Franklin Gothic Book" w:hAnsi="Franklin Gothic Book"/>
          <w:sz w:val="24"/>
          <w:szCs w:val="24"/>
        </w:rPr>
      </w:pPr>
    </w:p>
    <w:p w:rsidR="004B28D0" w:rsidP="003036EA" w:rsidRDefault="004B28D0" w14:paraId="07B8A1AF" w14:textId="77777777">
      <w:pPr>
        <w:tabs>
          <w:tab w:val="left" w:pos="1860"/>
        </w:tabs>
        <w:rPr>
          <w:rFonts w:ascii="Franklin Gothic Book" w:hAnsi="Franklin Gothic Book"/>
          <w:sz w:val="24"/>
          <w:szCs w:val="24"/>
        </w:rPr>
      </w:pPr>
    </w:p>
    <w:p w:rsidR="004B28D0" w:rsidP="003036EA" w:rsidRDefault="004B28D0" w14:paraId="3FE6275B" w14:textId="77777777">
      <w:pPr>
        <w:tabs>
          <w:tab w:val="left" w:pos="1860"/>
        </w:tabs>
        <w:rPr>
          <w:rFonts w:ascii="Franklin Gothic Book" w:hAnsi="Franklin Gothic Book"/>
          <w:sz w:val="24"/>
          <w:szCs w:val="24"/>
        </w:rPr>
      </w:pPr>
    </w:p>
    <w:p w:rsidR="004B28D0" w:rsidP="003036EA" w:rsidRDefault="004B28D0" w14:paraId="12E6A685" w14:textId="77777777">
      <w:pPr>
        <w:tabs>
          <w:tab w:val="left" w:pos="1860"/>
        </w:tabs>
        <w:rPr>
          <w:rFonts w:ascii="Franklin Gothic Book" w:hAnsi="Franklin Gothic Book"/>
          <w:sz w:val="24"/>
          <w:szCs w:val="24"/>
        </w:rPr>
      </w:pPr>
    </w:p>
    <w:p w:rsidR="004B28D0" w:rsidP="003036EA" w:rsidRDefault="004B28D0" w14:paraId="4B076896" w14:textId="77777777">
      <w:pPr>
        <w:tabs>
          <w:tab w:val="left" w:pos="1860"/>
        </w:tabs>
        <w:rPr>
          <w:rFonts w:ascii="Franklin Gothic Book" w:hAnsi="Franklin Gothic Book"/>
          <w:sz w:val="24"/>
          <w:szCs w:val="24"/>
        </w:rPr>
      </w:pPr>
    </w:p>
    <w:p w:rsidR="004B28D0" w:rsidP="003036EA" w:rsidRDefault="004B28D0" w14:paraId="2D700105" w14:textId="77777777">
      <w:pPr>
        <w:tabs>
          <w:tab w:val="left" w:pos="1860"/>
        </w:tabs>
        <w:rPr>
          <w:rFonts w:ascii="Franklin Gothic Book" w:hAnsi="Franklin Gothic Book"/>
          <w:sz w:val="24"/>
          <w:szCs w:val="24"/>
        </w:rPr>
      </w:pPr>
    </w:p>
    <w:p w:rsidR="004B28D0" w:rsidP="003036EA" w:rsidRDefault="004B28D0" w14:paraId="0CCB8720" w14:textId="77777777">
      <w:pPr>
        <w:tabs>
          <w:tab w:val="left" w:pos="1860"/>
        </w:tabs>
        <w:rPr>
          <w:rFonts w:ascii="Franklin Gothic Book" w:hAnsi="Franklin Gothic Book"/>
          <w:sz w:val="24"/>
          <w:szCs w:val="24"/>
        </w:rPr>
      </w:pPr>
    </w:p>
    <w:p w:rsidR="004B28D0" w:rsidP="003036EA" w:rsidRDefault="004B28D0" w14:paraId="12058A61" w14:textId="77777777">
      <w:pPr>
        <w:tabs>
          <w:tab w:val="left" w:pos="1860"/>
        </w:tabs>
        <w:rPr>
          <w:rFonts w:ascii="Franklin Gothic Book" w:hAnsi="Franklin Gothic Book"/>
          <w:sz w:val="24"/>
          <w:szCs w:val="24"/>
        </w:rPr>
      </w:pPr>
    </w:p>
    <w:p w:rsidR="00AF36C6" w:rsidP="003036EA" w:rsidRDefault="00AF36C6" w14:paraId="09E5970D" w14:textId="77777777">
      <w:pPr>
        <w:tabs>
          <w:tab w:val="left" w:pos="1860"/>
        </w:tabs>
        <w:rPr>
          <w:rFonts w:ascii="Franklin Gothic Book" w:hAnsi="Franklin Gothic Book"/>
          <w:sz w:val="24"/>
          <w:szCs w:val="24"/>
        </w:rPr>
      </w:pPr>
    </w:p>
    <w:p w:rsidR="00AF36C6" w:rsidP="003036EA" w:rsidRDefault="00AF36C6" w14:paraId="0BE30687" w14:textId="77777777">
      <w:pPr>
        <w:tabs>
          <w:tab w:val="left" w:pos="1860"/>
        </w:tabs>
        <w:rPr>
          <w:rFonts w:ascii="Franklin Gothic Book" w:hAnsi="Franklin Gothic Book"/>
          <w:sz w:val="24"/>
          <w:szCs w:val="24"/>
        </w:rPr>
      </w:pPr>
    </w:p>
    <w:p w:rsidR="00AF36C6" w:rsidP="003036EA" w:rsidRDefault="00AF36C6" w14:paraId="46BF4D78" w14:textId="77777777">
      <w:pPr>
        <w:tabs>
          <w:tab w:val="left" w:pos="1860"/>
        </w:tabs>
        <w:rPr>
          <w:rFonts w:ascii="Franklin Gothic Book" w:hAnsi="Franklin Gothic Book"/>
          <w:sz w:val="24"/>
          <w:szCs w:val="24"/>
        </w:rPr>
      </w:pPr>
    </w:p>
    <w:p w:rsidR="00AF36C6" w:rsidP="003036EA" w:rsidRDefault="00AF36C6" w14:paraId="41E4A20D" w14:textId="77777777">
      <w:pPr>
        <w:tabs>
          <w:tab w:val="left" w:pos="1860"/>
        </w:tabs>
        <w:rPr>
          <w:rFonts w:ascii="Franklin Gothic Book" w:hAnsi="Franklin Gothic Book"/>
          <w:sz w:val="24"/>
          <w:szCs w:val="24"/>
        </w:rPr>
      </w:pPr>
    </w:p>
    <w:p w:rsidR="00AF36C6" w:rsidP="003036EA" w:rsidRDefault="00AF36C6" w14:paraId="07B9B60F" w14:textId="77777777">
      <w:pPr>
        <w:tabs>
          <w:tab w:val="left" w:pos="1860"/>
        </w:tabs>
        <w:rPr>
          <w:rFonts w:ascii="Franklin Gothic Book" w:hAnsi="Franklin Gothic Book"/>
          <w:sz w:val="24"/>
          <w:szCs w:val="24"/>
        </w:rPr>
      </w:pPr>
    </w:p>
    <w:p w:rsidR="00AF36C6" w:rsidP="003036EA" w:rsidRDefault="00AF36C6" w14:paraId="1C0EB8EA" w14:textId="77777777">
      <w:pPr>
        <w:tabs>
          <w:tab w:val="left" w:pos="1860"/>
        </w:tabs>
        <w:rPr>
          <w:rFonts w:ascii="Franklin Gothic Book" w:hAnsi="Franklin Gothic Book"/>
          <w:sz w:val="24"/>
          <w:szCs w:val="24"/>
        </w:rPr>
      </w:pPr>
    </w:p>
    <w:p w:rsidR="00AF36C6" w:rsidP="003036EA" w:rsidRDefault="00AF36C6" w14:paraId="3F5719F6" w14:textId="77777777">
      <w:pPr>
        <w:tabs>
          <w:tab w:val="left" w:pos="1860"/>
        </w:tabs>
        <w:rPr>
          <w:rFonts w:ascii="Franklin Gothic Book" w:hAnsi="Franklin Gothic Book"/>
          <w:sz w:val="24"/>
          <w:szCs w:val="24"/>
        </w:rPr>
      </w:pPr>
    </w:p>
    <w:p w:rsidR="00AF36C6" w:rsidP="003036EA" w:rsidRDefault="00AF36C6" w14:paraId="0D315E69" w14:textId="77777777">
      <w:pPr>
        <w:tabs>
          <w:tab w:val="left" w:pos="1860"/>
        </w:tabs>
        <w:rPr>
          <w:rFonts w:ascii="Franklin Gothic Book" w:hAnsi="Franklin Gothic Book"/>
          <w:sz w:val="24"/>
          <w:szCs w:val="24"/>
        </w:rPr>
      </w:pPr>
    </w:p>
    <w:p w:rsidR="00AF36C6" w:rsidP="003036EA" w:rsidRDefault="00AF36C6" w14:paraId="2051E173" w14:textId="77777777">
      <w:pPr>
        <w:tabs>
          <w:tab w:val="left" w:pos="1860"/>
        </w:tabs>
        <w:rPr>
          <w:rFonts w:ascii="Franklin Gothic Book" w:hAnsi="Franklin Gothic Book"/>
          <w:sz w:val="24"/>
          <w:szCs w:val="24"/>
        </w:rPr>
      </w:pPr>
    </w:p>
    <w:p w:rsidR="00AF36C6" w:rsidP="003036EA" w:rsidRDefault="00AF36C6" w14:paraId="1A5DF9B3" w14:textId="77777777">
      <w:pPr>
        <w:tabs>
          <w:tab w:val="left" w:pos="1860"/>
        </w:tabs>
        <w:rPr>
          <w:rFonts w:ascii="Franklin Gothic Book" w:hAnsi="Franklin Gothic Book"/>
          <w:sz w:val="24"/>
          <w:szCs w:val="24"/>
        </w:rPr>
      </w:pPr>
    </w:p>
    <w:p w:rsidR="00AF36C6" w:rsidP="003036EA" w:rsidRDefault="00AF36C6" w14:paraId="342B0AD0" w14:textId="77777777">
      <w:pPr>
        <w:tabs>
          <w:tab w:val="left" w:pos="1860"/>
        </w:tabs>
        <w:rPr>
          <w:rFonts w:ascii="Franklin Gothic Book" w:hAnsi="Franklin Gothic Book"/>
          <w:sz w:val="24"/>
          <w:szCs w:val="24"/>
        </w:rPr>
      </w:pPr>
    </w:p>
    <w:p w:rsidR="00AF36C6" w:rsidP="003036EA" w:rsidRDefault="00AF36C6" w14:paraId="36553CF6" w14:textId="77777777">
      <w:pPr>
        <w:tabs>
          <w:tab w:val="left" w:pos="1860"/>
        </w:tabs>
        <w:rPr>
          <w:rFonts w:ascii="Franklin Gothic Book" w:hAnsi="Franklin Gothic Book"/>
          <w:sz w:val="24"/>
          <w:szCs w:val="24"/>
        </w:rPr>
      </w:pPr>
    </w:p>
    <w:p w:rsidR="00BF6F84" w:rsidP="003036EA" w:rsidRDefault="00BF6F84" w14:paraId="4AFF25D5" w14:textId="77777777">
      <w:pPr>
        <w:tabs>
          <w:tab w:val="left" w:pos="1860"/>
        </w:tabs>
        <w:rPr>
          <w:rFonts w:ascii="Franklin Gothic Book" w:hAnsi="Franklin Gothic Book"/>
          <w:sz w:val="24"/>
          <w:szCs w:val="24"/>
        </w:rPr>
      </w:pPr>
    </w:p>
    <w:p w:rsidRPr="00721F7D" w:rsidR="00AF36C6" w:rsidP="003036EA" w:rsidRDefault="00AF36C6" w14:paraId="34338035" w14:textId="77777777">
      <w:pPr>
        <w:tabs>
          <w:tab w:val="left" w:pos="1860"/>
        </w:tabs>
        <w:rPr>
          <w:rFonts w:ascii="Franklin Gothic Book" w:hAnsi="Franklin Gothic Book"/>
          <w:sz w:val="24"/>
          <w:szCs w:val="24"/>
        </w:rPr>
      </w:pPr>
    </w:p>
    <w:p w:rsidRPr="00AF36C6" w:rsidR="003036EA" w:rsidP="003036EA" w:rsidRDefault="003036EA" w14:paraId="4AE97354" w14:textId="36CA4300">
      <w:pPr>
        <w:jc w:val="both"/>
        <w:rPr>
          <w:rFonts w:cs="Arial"/>
          <w:b/>
        </w:rPr>
      </w:pPr>
      <w:r>
        <w:rPr>
          <w:rFonts w:cs="Arial"/>
          <w:b/>
        </w:rPr>
        <w:t xml:space="preserve">1. Vue en plan </w:t>
      </w:r>
    </w:p>
    <w:p w:rsidRPr="002D51B7" w:rsidR="003036EA" w:rsidP="003036EA" w:rsidRDefault="00231AD0" w14:paraId="78FA4CEE" w14:textId="57B063E2">
      <w:pPr>
        <w:jc w:val="both"/>
        <w:rPr>
          <w:rFonts w:cs="Arial"/>
        </w:rPr>
      </w:pPr>
      <w:r>
        <w:rPr>
          <w:noProof/>
        </w:rPr>
        <w:drawing>
          <wp:inline distT="0" distB="0" distL="0" distR="0" wp14:anchorId="24F4C785" wp14:editId="19CFF2AB">
            <wp:extent cx="6645910" cy="3428365"/>
            <wp:effectExtent l="0" t="0" r="2540" b="635"/>
            <wp:docPr id="374672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72851" name=""/>
                    <pic:cNvPicPr/>
                  </pic:nvPicPr>
                  <pic:blipFill>
                    <a:blip r:embed="rId16"/>
                    <a:stretch>
                      <a:fillRect/>
                    </a:stretch>
                  </pic:blipFill>
                  <pic:spPr>
                    <a:xfrm>
                      <a:off x="0" y="0"/>
                      <a:ext cx="6645910" cy="3428365"/>
                    </a:xfrm>
                    <a:prstGeom prst="rect">
                      <a:avLst/>
                    </a:prstGeom>
                  </pic:spPr>
                </pic:pic>
              </a:graphicData>
            </a:graphic>
          </wp:inline>
        </w:drawing>
      </w:r>
    </w:p>
    <w:p w:rsidRPr="002D51B7" w:rsidR="003036EA" w:rsidP="003036EA" w:rsidRDefault="003036EA" w14:paraId="63B0CF6F" w14:textId="4AA80931">
      <w:pPr>
        <w:jc w:val="both"/>
        <w:rPr>
          <w:rFonts w:cs="Arial"/>
          <w:b/>
        </w:rPr>
      </w:pPr>
    </w:p>
    <w:p w:rsidRPr="00231AD0" w:rsidR="003036EA" w:rsidP="00E14FBD" w:rsidRDefault="003036EA" w14:paraId="54EEB3D6" w14:textId="182B523F">
      <w:pPr>
        <w:numPr>
          <w:ilvl w:val="0"/>
          <w:numId w:val="118"/>
        </w:numPr>
        <w:spacing w:before="120" w:after="0" w:line="240" w:lineRule="auto"/>
        <w:ind w:right="57"/>
        <w:jc w:val="both"/>
        <w:rPr>
          <w:rFonts w:cs="Calibri"/>
          <w:b/>
          <w:sz w:val="20"/>
          <w:szCs w:val="20"/>
        </w:rPr>
      </w:pPr>
      <w:proofErr w:type="spellStart"/>
      <w:r w:rsidRPr="00231AD0">
        <w:rPr>
          <w:rFonts w:cs="Arial"/>
          <w:b/>
        </w:rPr>
        <w:t>Coupe</w:t>
      </w:r>
      <w:r w:rsidR="00231AD0">
        <w:rPr>
          <w:rFonts w:cs="Arial"/>
          <w:b/>
        </w:rPr>
        <w:t>AA</w:t>
      </w:r>
      <w:proofErr w:type="spellEnd"/>
    </w:p>
    <w:p w:rsidR="003036EA" w:rsidP="0085583B" w:rsidRDefault="003036EA" w14:paraId="1CB4269F" w14:textId="07B22A80">
      <w:pPr>
        <w:pStyle w:val="BodyText"/>
        <w:spacing w:before="120" w:line="240" w:lineRule="auto"/>
        <w:ind w:right="57"/>
        <w:rPr>
          <w:rFonts w:ascii="Calibri" w:hAnsi="Calibri" w:cs="Calibri"/>
          <w:b/>
          <w:sz w:val="20"/>
          <w:szCs w:val="20"/>
          <w:lang w:val="fr-FR"/>
        </w:rPr>
      </w:pPr>
    </w:p>
    <w:p w:rsidR="006E0D61" w:rsidP="0085583B" w:rsidRDefault="006E0D61" w14:paraId="063AB9E1" w14:textId="7744AC9D">
      <w:pPr>
        <w:pStyle w:val="BodyText"/>
        <w:spacing w:before="120" w:line="240" w:lineRule="auto"/>
        <w:ind w:right="57"/>
        <w:rPr>
          <w:rFonts w:ascii="Calibri" w:hAnsi="Calibri" w:cs="Calibri"/>
          <w:b/>
          <w:sz w:val="20"/>
          <w:szCs w:val="20"/>
          <w:lang w:val="fr-FR"/>
        </w:rPr>
      </w:pPr>
      <w:r>
        <w:rPr>
          <w:noProof/>
        </w:rPr>
        <w:drawing>
          <wp:inline distT="0" distB="0" distL="0" distR="0" wp14:anchorId="209EE9B0" wp14:editId="5AF237D5">
            <wp:extent cx="5311240" cy="3441700"/>
            <wp:effectExtent l="0" t="0" r="3810" b="6350"/>
            <wp:docPr id="1251399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99795" name=""/>
                    <pic:cNvPicPr/>
                  </pic:nvPicPr>
                  <pic:blipFill>
                    <a:blip r:embed="rId17"/>
                    <a:stretch>
                      <a:fillRect/>
                    </a:stretch>
                  </pic:blipFill>
                  <pic:spPr>
                    <a:xfrm>
                      <a:off x="0" y="0"/>
                      <a:ext cx="5311240" cy="3441700"/>
                    </a:xfrm>
                    <a:prstGeom prst="rect">
                      <a:avLst/>
                    </a:prstGeom>
                  </pic:spPr>
                </pic:pic>
              </a:graphicData>
            </a:graphic>
          </wp:inline>
        </w:drawing>
      </w:r>
    </w:p>
    <w:p w:rsidR="009D4EF5" w:rsidP="0085583B" w:rsidRDefault="009D4EF5" w14:paraId="6FF59B01" w14:textId="77777777">
      <w:pPr>
        <w:pStyle w:val="BodyText"/>
        <w:spacing w:before="120" w:line="240" w:lineRule="auto"/>
        <w:ind w:right="57"/>
        <w:rPr>
          <w:rFonts w:ascii="Calibri" w:hAnsi="Calibri" w:cs="Calibri"/>
          <w:b/>
          <w:sz w:val="20"/>
          <w:szCs w:val="20"/>
          <w:lang w:val="fr-FR"/>
        </w:rPr>
      </w:pPr>
    </w:p>
    <w:p w:rsidR="009D4EF5" w:rsidP="0085583B" w:rsidRDefault="009D4EF5" w14:paraId="41C1F9A2" w14:textId="77777777">
      <w:pPr>
        <w:pStyle w:val="BodyText"/>
        <w:spacing w:before="120" w:line="240" w:lineRule="auto"/>
        <w:ind w:right="57"/>
        <w:rPr>
          <w:rFonts w:ascii="Calibri" w:hAnsi="Calibri" w:cs="Calibri"/>
          <w:b/>
          <w:sz w:val="20"/>
          <w:szCs w:val="20"/>
          <w:lang w:val="fr-FR"/>
        </w:rPr>
      </w:pPr>
    </w:p>
    <w:p w:rsidR="009D4EF5" w:rsidP="0085583B" w:rsidRDefault="009D4EF5" w14:paraId="18A20C2C" w14:textId="77777777">
      <w:pPr>
        <w:pStyle w:val="BodyText"/>
        <w:spacing w:before="120" w:line="240" w:lineRule="auto"/>
        <w:ind w:right="57"/>
        <w:rPr>
          <w:rFonts w:ascii="Calibri" w:hAnsi="Calibri" w:cs="Calibri"/>
          <w:b/>
          <w:sz w:val="20"/>
          <w:szCs w:val="20"/>
          <w:lang w:val="fr-FR"/>
        </w:rPr>
      </w:pPr>
    </w:p>
    <w:p w:rsidR="009D4EF5" w:rsidP="0085583B" w:rsidRDefault="009D4EF5" w14:paraId="3E627422" w14:textId="77777777">
      <w:pPr>
        <w:pStyle w:val="BodyText"/>
        <w:spacing w:before="120" w:line="240" w:lineRule="auto"/>
        <w:ind w:right="57"/>
        <w:rPr>
          <w:rFonts w:ascii="Calibri" w:hAnsi="Calibri" w:cs="Calibri"/>
          <w:b/>
          <w:sz w:val="20"/>
          <w:szCs w:val="20"/>
          <w:lang w:val="fr-FR"/>
        </w:rPr>
      </w:pPr>
    </w:p>
    <w:p w:rsidR="009D4EF5" w:rsidP="0085583B" w:rsidRDefault="009D4EF5" w14:paraId="4ED8659B" w14:textId="77777777">
      <w:pPr>
        <w:pStyle w:val="BodyText"/>
        <w:spacing w:before="120" w:line="240" w:lineRule="auto"/>
        <w:ind w:right="57"/>
        <w:rPr>
          <w:rFonts w:ascii="Calibri" w:hAnsi="Calibri" w:cs="Calibri"/>
          <w:b/>
          <w:sz w:val="20"/>
          <w:szCs w:val="20"/>
          <w:lang w:val="fr-FR"/>
        </w:rPr>
      </w:pPr>
    </w:p>
    <w:p w:rsidRPr="00AF36C6" w:rsidR="003036EA" w:rsidP="00AF36C6" w:rsidRDefault="005F2BCB" w14:paraId="0F4223ED" w14:textId="280945F6">
      <w:pPr>
        <w:numPr>
          <w:ilvl w:val="0"/>
          <w:numId w:val="120"/>
        </w:numPr>
        <w:spacing w:after="0" w:line="240" w:lineRule="auto"/>
        <w:jc w:val="both"/>
        <w:rPr>
          <w:rFonts w:ascii="Franklin Gothic Book" w:hAnsi="Franklin Gothic Book" w:cs="Arial"/>
          <w:b/>
        </w:rPr>
      </w:pPr>
      <w:r w:rsidRPr="00721F7D">
        <w:rPr>
          <w:rFonts w:ascii="Franklin Gothic Book" w:hAnsi="Franklin Gothic Book" w:cs="Arial"/>
          <w:b/>
        </w:rPr>
        <w:t>Plan de la grille de</w:t>
      </w:r>
      <w:r w:rsidR="00A608A8">
        <w:rPr>
          <w:rFonts w:ascii="Franklin Gothic Book" w:hAnsi="Franklin Gothic Book" w:cs="Arial"/>
          <w:b/>
        </w:rPr>
        <w:t xml:space="preserve"> fondation</w:t>
      </w:r>
    </w:p>
    <w:p w:rsidR="003036EA" w:rsidP="0085583B" w:rsidRDefault="00101291" w14:paraId="1224B197" w14:textId="2B288A47">
      <w:pPr>
        <w:pStyle w:val="BodyText"/>
        <w:spacing w:before="120" w:line="240" w:lineRule="auto"/>
        <w:ind w:right="57"/>
        <w:rPr>
          <w:rFonts w:ascii="Calibri" w:hAnsi="Calibri" w:cs="Calibri"/>
          <w:b/>
          <w:sz w:val="20"/>
          <w:szCs w:val="20"/>
          <w:lang w:val="fr-FR"/>
        </w:rPr>
      </w:pPr>
      <w:r>
        <w:rPr>
          <w:noProof/>
        </w:rPr>
        <w:drawing>
          <wp:inline distT="0" distB="0" distL="0" distR="0" wp14:anchorId="4D4D8F13" wp14:editId="27592DE2">
            <wp:extent cx="6645910" cy="3744595"/>
            <wp:effectExtent l="0" t="0" r="2540" b="8255"/>
            <wp:docPr id="1952813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13176" name=""/>
                    <pic:cNvPicPr/>
                  </pic:nvPicPr>
                  <pic:blipFill>
                    <a:blip r:embed="rId18"/>
                    <a:stretch>
                      <a:fillRect/>
                    </a:stretch>
                  </pic:blipFill>
                  <pic:spPr>
                    <a:xfrm>
                      <a:off x="0" y="0"/>
                      <a:ext cx="6645910" cy="3744595"/>
                    </a:xfrm>
                    <a:prstGeom prst="rect">
                      <a:avLst/>
                    </a:prstGeom>
                  </pic:spPr>
                </pic:pic>
              </a:graphicData>
            </a:graphic>
          </wp:inline>
        </w:drawing>
      </w:r>
    </w:p>
    <w:p w:rsidRPr="00F74909" w:rsidR="005B2052" w:rsidP="001618E8" w:rsidRDefault="005B2052" w14:paraId="1C1FD187" w14:textId="0534ACF6">
      <w:pPr>
        <w:numPr>
          <w:ilvl w:val="0"/>
          <w:numId w:val="119"/>
        </w:numPr>
        <w:tabs>
          <w:tab w:val="left" w:pos="0"/>
        </w:tabs>
        <w:spacing w:before="120" w:after="0" w:line="240" w:lineRule="auto"/>
        <w:ind w:right="57"/>
        <w:jc w:val="both"/>
        <w:rPr>
          <w:rFonts w:cs="Calibri"/>
          <w:b/>
          <w:sz w:val="20"/>
          <w:szCs w:val="20"/>
        </w:rPr>
      </w:pPr>
      <w:r w:rsidRPr="00F74909">
        <w:rPr>
          <w:rFonts w:cs="Arial"/>
        </w:rPr>
        <w:tab/>
      </w:r>
      <w:r w:rsidRPr="00F74909">
        <w:rPr>
          <w:rFonts w:ascii="Franklin Gothic Book" w:hAnsi="Franklin Gothic Book" w:cs="Arial"/>
          <w:b/>
        </w:rPr>
        <w:t>Les différentes façades</w:t>
      </w:r>
    </w:p>
    <w:p w:rsidR="005B2052" w:rsidP="0085583B" w:rsidRDefault="005B2052" w14:paraId="76E03603" w14:textId="77777777">
      <w:pPr>
        <w:pStyle w:val="BodyText"/>
        <w:spacing w:before="120" w:line="240" w:lineRule="auto"/>
        <w:ind w:right="57"/>
        <w:rPr>
          <w:rFonts w:ascii="Calibri" w:hAnsi="Calibri" w:cs="Calibri"/>
          <w:b/>
          <w:sz w:val="20"/>
          <w:szCs w:val="20"/>
          <w:lang w:val="fr-FR"/>
        </w:rPr>
      </w:pPr>
    </w:p>
    <w:p w:rsidR="005B2052" w:rsidP="0085583B" w:rsidRDefault="00C31B3D" w14:paraId="13E73396" w14:textId="0AFEC1F8">
      <w:pPr>
        <w:pStyle w:val="BodyText"/>
        <w:spacing w:before="120" w:line="240" w:lineRule="auto"/>
        <w:ind w:right="57"/>
        <w:rPr>
          <w:rFonts w:ascii="Calibri" w:hAnsi="Calibri" w:cs="Calibri"/>
          <w:b/>
          <w:sz w:val="20"/>
          <w:szCs w:val="20"/>
          <w:lang w:val="fr-FR"/>
        </w:rPr>
      </w:pPr>
      <w:r>
        <w:rPr>
          <w:noProof/>
        </w:rPr>
        <w:drawing>
          <wp:inline distT="0" distB="0" distL="0" distR="0" wp14:anchorId="7FB5B26C" wp14:editId="4DAEE16F">
            <wp:extent cx="6645910" cy="3738245"/>
            <wp:effectExtent l="0" t="0" r="2540" b="0"/>
            <wp:docPr id="96781839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rsidR="005B2052" w:rsidP="00C644D6" w:rsidRDefault="00C644D6" w14:paraId="118CD4F6" w14:textId="36FAC34D">
      <w:pPr>
        <w:pStyle w:val="BodyText"/>
        <w:spacing w:before="120" w:line="240" w:lineRule="auto"/>
        <w:ind w:right="57"/>
        <w:jc w:val="center"/>
        <w:rPr>
          <w:rFonts w:ascii="Calibri" w:hAnsi="Calibri" w:cs="Calibri"/>
          <w:b/>
          <w:sz w:val="20"/>
          <w:szCs w:val="20"/>
          <w:lang w:val="fr-FR"/>
        </w:rPr>
      </w:pPr>
      <w:r>
        <w:rPr>
          <w:rFonts w:ascii="Calibri" w:hAnsi="Calibri" w:cs="Calibri"/>
          <w:b/>
          <w:sz w:val="20"/>
          <w:szCs w:val="20"/>
          <w:lang w:val="fr-FR"/>
        </w:rPr>
        <w:t>Vue perspective avec logo ECW</w:t>
      </w:r>
    </w:p>
    <w:p w:rsidR="005B2052" w:rsidP="0085583B" w:rsidRDefault="005B2052" w14:paraId="4620378F" w14:textId="77777777">
      <w:pPr>
        <w:pStyle w:val="BodyText"/>
        <w:spacing w:before="120" w:line="240" w:lineRule="auto"/>
        <w:ind w:right="57"/>
        <w:rPr>
          <w:rFonts w:ascii="Calibri" w:hAnsi="Calibri" w:cs="Calibri"/>
          <w:b/>
          <w:sz w:val="20"/>
          <w:szCs w:val="20"/>
          <w:lang w:val="fr-FR"/>
        </w:rPr>
      </w:pPr>
    </w:p>
    <w:p w:rsidR="008D05F1" w:rsidP="0085583B" w:rsidRDefault="008D05F1" w14:paraId="3662CEB8" w14:textId="77777777">
      <w:pPr>
        <w:pStyle w:val="BodyText"/>
        <w:spacing w:before="120" w:line="240" w:lineRule="auto"/>
        <w:ind w:right="57"/>
        <w:rPr>
          <w:rFonts w:ascii="Calibri" w:hAnsi="Calibri" w:cs="Calibri"/>
          <w:b/>
          <w:sz w:val="20"/>
          <w:szCs w:val="20"/>
          <w:lang w:val="fr-FR"/>
        </w:rPr>
      </w:pPr>
    </w:p>
    <w:p w:rsidR="008D05F1" w:rsidP="0085583B" w:rsidRDefault="008D05F1" w14:paraId="4CE4C626" w14:textId="2E438676">
      <w:pPr>
        <w:pStyle w:val="BodyText"/>
        <w:spacing w:before="120" w:line="240" w:lineRule="auto"/>
        <w:ind w:right="57"/>
        <w:rPr>
          <w:rFonts w:ascii="Calibri" w:hAnsi="Calibri" w:cs="Calibri"/>
          <w:b/>
          <w:sz w:val="20"/>
          <w:szCs w:val="20"/>
          <w:lang w:val="fr-FR"/>
        </w:rPr>
      </w:pPr>
    </w:p>
    <w:p w:rsidR="008D05F1" w:rsidP="0085583B" w:rsidRDefault="004B28D0" w14:paraId="3484BBC2" w14:textId="7A306945">
      <w:pPr>
        <w:pStyle w:val="BodyText"/>
        <w:spacing w:before="120" w:line="240" w:lineRule="auto"/>
        <w:ind w:right="57"/>
        <w:rPr>
          <w:rFonts w:ascii="Calibri" w:hAnsi="Calibri" w:cs="Calibri"/>
          <w:b/>
          <w:sz w:val="20"/>
          <w:szCs w:val="20"/>
          <w:lang w:val="fr-FR"/>
        </w:rPr>
      </w:pPr>
      <w:r>
        <w:rPr>
          <w:noProof/>
        </w:rPr>
        <w:drawing>
          <wp:inline distT="0" distB="0" distL="0" distR="0" wp14:anchorId="39A56977" wp14:editId="5CA294DA">
            <wp:extent cx="5829300" cy="3014670"/>
            <wp:effectExtent l="0" t="0" r="0" b="0"/>
            <wp:docPr id="16521734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632" cy="3015876"/>
                    </a:xfrm>
                    <a:prstGeom prst="rect">
                      <a:avLst/>
                    </a:prstGeom>
                    <a:noFill/>
                    <a:ln>
                      <a:noFill/>
                    </a:ln>
                  </pic:spPr>
                </pic:pic>
              </a:graphicData>
            </a:graphic>
          </wp:inline>
        </w:drawing>
      </w:r>
    </w:p>
    <w:p w:rsidR="008D05F1" w:rsidP="0085583B" w:rsidRDefault="008D05F1" w14:paraId="6E09AD7B" w14:textId="77777777">
      <w:pPr>
        <w:pStyle w:val="BodyText"/>
        <w:spacing w:before="120" w:line="240" w:lineRule="auto"/>
        <w:ind w:right="57"/>
        <w:rPr>
          <w:rFonts w:ascii="Calibri" w:hAnsi="Calibri" w:cs="Calibri"/>
          <w:b/>
          <w:sz w:val="20"/>
          <w:szCs w:val="20"/>
          <w:lang w:val="fr-FR"/>
        </w:rPr>
      </w:pPr>
    </w:p>
    <w:p w:rsidR="008D05F1" w:rsidP="0085583B" w:rsidRDefault="008D05F1" w14:paraId="39968B5F" w14:textId="629F445C">
      <w:pPr>
        <w:pStyle w:val="BodyText"/>
        <w:spacing w:before="120" w:line="240" w:lineRule="auto"/>
        <w:ind w:right="57"/>
        <w:rPr>
          <w:rFonts w:ascii="Calibri" w:hAnsi="Calibri" w:cs="Calibri"/>
          <w:b/>
          <w:sz w:val="20"/>
          <w:szCs w:val="20"/>
          <w:lang w:val="fr-FR"/>
        </w:rPr>
      </w:pPr>
    </w:p>
    <w:p w:rsidR="005B2052" w:rsidP="00371096" w:rsidRDefault="00884905" w14:paraId="44F3DADC" w14:textId="748B7A81">
      <w:pPr>
        <w:pStyle w:val="BodyText"/>
        <w:spacing w:before="120" w:line="240" w:lineRule="auto"/>
        <w:ind w:right="57"/>
        <w:jc w:val="center"/>
        <w:rPr>
          <w:rFonts w:ascii="Calibri" w:hAnsi="Calibri" w:cs="Calibri"/>
          <w:b/>
          <w:sz w:val="20"/>
          <w:szCs w:val="20"/>
          <w:lang w:val="fr-FR"/>
        </w:rPr>
      </w:pPr>
      <w:r>
        <w:rPr>
          <w:rFonts w:ascii="Calibri" w:hAnsi="Calibri" w:cs="Calibri"/>
          <w:b/>
          <w:sz w:val="20"/>
          <w:szCs w:val="20"/>
          <w:lang w:val="fr-FR"/>
        </w:rPr>
        <w:t xml:space="preserve">Vue </w:t>
      </w:r>
      <w:r w:rsidR="00374651">
        <w:rPr>
          <w:rFonts w:ascii="Calibri" w:hAnsi="Calibri" w:cs="Calibri"/>
          <w:b/>
          <w:sz w:val="20"/>
          <w:szCs w:val="20"/>
          <w:lang w:val="fr-FR"/>
        </w:rPr>
        <w:t>avec logo EU</w:t>
      </w:r>
    </w:p>
    <w:p w:rsidR="005B2052" w:rsidP="0085583B" w:rsidRDefault="005B2052" w14:paraId="171AFA16" w14:textId="77777777">
      <w:pPr>
        <w:pStyle w:val="BodyText"/>
        <w:spacing w:before="120" w:line="240" w:lineRule="auto"/>
        <w:ind w:right="57"/>
        <w:rPr>
          <w:rFonts w:ascii="Calibri" w:hAnsi="Calibri" w:cs="Calibri"/>
          <w:b/>
          <w:sz w:val="20"/>
          <w:szCs w:val="20"/>
          <w:lang w:val="fr-FR"/>
        </w:rPr>
      </w:pPr>
    </w:p>
    <w:p w:rsidR="005B2052" w:rsidP="0085583B" w:rsidRDefault="005B2052" w14:paraId="6F7C20A1" w14:textId="77777777">
      <w:pPr>
        <w:pStyle w:val="BodyText"/>
        <w:spacing w:before="120" w:line="240" w:lineRule="auto"/>
        <w:ind w:right="57"/>
        <w:rPr>
          <w:rFonts w:ascii="Calibri" w:hAnsi="Calibri" w:cs="Calibri"/>
          <w:b/>
          <w:sz w:val="20"/>
          <w:szCs w:val="20"/>
          <w:lang w:val="fr-FR"/>
        </w:rPr>
      </w:pPr>
    </w:p>
    <w:p w:rsidR="00884905" w:rsidP="0085583B" w:rsidRDefault="00884905" w14:paraId="3B48F31C" w14:textId="3FB3EA26">
      <w:pPr>
        <w:pStyle w:val="BodyText"/>
        <w:spacing w:before="120" w:line="240" w:lineRule="auto"/>
        <w:ind w:right="57"/>
        <w:rPr>
          <w:rFonts w:ascii="Calibri" w:hAnsi="Calibri" w:cs="Calibri"/>
          <w:b/>
          <w:sz w:val="20"/>
          <w:szCs w:val="20"/>
          <w:lang w:val="fr-FR"/>
        </w:rPr>
      </w:pPr>
      <w:r>
        <w:rPr>
          <w:noProof/>
        </w:rPr>
        <w:drawing>
          <wp:inline distT="0" distB="0" distL="0" distR="0" wp14:anchorId="00055026" wp14:editId="5124E4CB">
            <wp:extent cx="6645910" cy="3738245"/>
            <wp:effectExtent l="0" t="0" r="2540" b="0"/>
            <wp:docPr id="13830756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rsidR="00884905" w:rsidP="00371096" w:rsidRDefault="00371096" w14:paraId="1B7FC4B4" w14:textId="0134DB10">
      <w:pPr>
        <w:pStyle w:val="BodyText"/>
        <w:spacing w:before="120" w:line="240" w:lineRule="auto"/>
        <w:ind w:right="57"/>
        <w:jc w:val="center"/>
        <w:rPr>
          <w:rFonts w:ascii="Calibri" w:hAnsi="Calibri" w:cs="Calibri"/>
          <w:b/>
          <w:sz w:val="20"/>
          <w:szCs w:val="20"/>
          <w:lang w:val="fr-FR"/>
        </w:rPr>
      </w:pPr>
      <w:r>
        <w:rPr>
          <w:rFonts w:ascii="Calibri" w:hAnsi="Calibri" w:cs="Calibri"/>
          <w:b/>
          <w:sz w:val="20"/>
          <w:szCs w:val="20"/>
          <w:lang w:val="fr-FR"/>
        </w:rPr>
        <w:t>Façade postérieure du hangar</w:t>
      </w:r>
    </w:p>
    <w:p w:rsidR="00884905" w:rsidP="0085583B" w:rsidRDefault="00884905" w14:paraId="07C7A0EA" w14:textId="77777777">
      <w:pPr>
        <w:pStyle w:val="BodyText"/>
        <w:spacing w:before="120" w:line="240" w:lineRule="auto"/>
        <w:ind w:right="57"/>
        <w:rPr>
          <w:rFonts w:ascii="Calibri" w:hAnsi="Calibri" w:cs="Calibri"/>
          <w:b/>
          <w:sz w:val="20"/>
          <w:szCs w:val="20"/>
          <w:lang w:val="fr-FR"/>
        </w:rPr>
      </w:pPr>
    </w:p>
    <w:p w:rsidR="002E7DE2" w:rsidP="0085583B" w:rsidRDefault="002E7DE2" w14:paraId="1ACFBF9A" w14:textId="77777777">
      <w:pPr>
        <w:pStyle w:val="BodyText"/>
        <w:spacing w:before="120" w:line="240" w:lineRule="auto"/>
        <w:ind w:right="57"/>
        <w:rPr>
          <w:rFonts w:ascii="Calibri" w:hAnsi="Calibri" w:cs="Calibri"/>
          <w:b/>
          <w:sz w:val="20"/>
          <w:szCs w:val="20"/>
          <w:lang w:val="fr-FR"/>
        </w:rPr>
      </w:pPr>
    </w:p>
    <w:p w:rsidR="002E7DE2" w:rsidP="0085583B" w:rsidRDefault="002E7DE2" w14:paraId="388377D7" w14:textId="77777777">
      <w:pPr>
        <w:pStyle w:val="BodyText"/>
        <w:spacing w:before="120" w:line="240" w:lineRule="auto"/>
        <w:ind w:right="57"/>
        <w:rPr>
          <w:rFonts w:ascii="Calibri" w:hAnsi="Calibri" w:cs="Calibri"/>
          <w:b/>
          <w:sz w:val="20"/>
          <w:szCs w:val="20"/>
          <w:lang w:val="fr-FR"/>
        </w:rPr>
      </w:pPr>
    </w:p>
    <w:p w:rsidR="002E7DE2" w:rsidP="0085583B" w:rsidRDefault="002E7DE2" w14:paraId="6368C33B" w14:textId="77777777">
      <w:pPr>
        <w:pStyle w:val="BodyText"/>
        <w:spacing w:before="120" w:line="240" w:lineRule="auto"/>
        <w:ind w:right="57"/>
        <w:rPr>
          <w:rFonts w:ascii="Calibri" w:hAnsi="Calibri" w:cs="Calibri"/>
          <w:b/>
          <w:sz w:val="20"/>
          <w:szCs w:val="20"/>
          <w:lang w:val="fr-FR"/>
        </w:rPr>
      </w:pPr>
    </w:p>
    <w:p w:rsidR="00884905" w:rsidP="0085583B" w:rsidRDefault="00884905" w14:paraId="20A21AE4" w14:textId="77777777">
      <w:pPr>
        <w:pStyle w:val="BodyText"/>
        <w:spacing w:before="120" w:line="240" w:lineRule="auto"/>
        <w:ind w:right="57"/>
        <w:rPr>
          <w:rFonts w:ascii="Calibri" w:hAnsi="Calibri" w:cs="Calibri"/>
          <w:b/>
          <w:sz w:val="20"/>
          <w:szCs w:val="20"/>
          <w:lang w:val="fr-FR"/>
        </w:rPr>
      </w:pPr>
    </w:p>
    <w:p w:rsidR="00C644D6" w:rsidP="0085583B" w:rsidRDefault="00C644D6" w14:paraId="20963162" w14:textId="77777777">
      <w:pPr>
        <w:pStyle w:val="BodyText"/>
        <w:spacing w:before="120" w:line="240" w:lineRule="auto"/>
        <w:ind w:right="57"/>
        <w:rPr>
          <w:rFonts w:ascii="Calibri" w:hAnsi="Calibri" w:cs="Calibri"/>
          <w:b/>
          <w:sz w:val="20"/>
          <w:szCs w:val="20"/>
          <w:lang w:val="fr-FR"/>
        </w:rPr>
      </w:pPr>
    </w:p>
    <w:p w:rsidRPr="00721F7D" w:rsidR="00C644D6" w:rsidP="00C644D6" w:rsidRDefault="00C644D6" w14:paraId="5152776A" w14:textId="77777777">
      <w:pPr>
        <w:tabs>
          <w:tab w:val="left" w:pos="3860"/>
        </w:tabs>
        <w:rPr>
          <w:rFonts w:ascii="Franklin Gothic Book" w:hAnsi="Franklin Gothic Book" w:cs="Arial"/>
          <w:b/>
        </w:rPr>
      </w:pPr>
      <w:r w:rsidRPr="00721F7D">
        <w:rPr>
          <w:rFonts w:ascii="Franklin Gothic Book" w:hAnsi="Franklin Gothic Book" w:cs="Arial"/>
          <w:b/>
        </w:rPr>
        <w:t xml:space="preserve">Plans latrines un bloc à 2 portes </w:t>
      </w:r>
    </w:p>
    <w:p w:rsidR="00C644D6" w:rsidP="0085583B" w:rsidRDefault="00C644D6" w14:paraId="7A155D3C" w14:textId="77777777">
      <w:pPr>
        <w:pStyle w:val="BodyText"/>
        <w:spacing w:before="120" w:line="240" w:lineRule="auto"/>
        <w:ind w:right="57"/>
        <w:rPr>
          <w:rFonts w:ascii="Calibri" w:hAnsi="Calibri" w:cs="Calibri"/>
          <w:b/>
          <w:sz w:val="20"/>
          <w:szCs w:val="20"/>
          <w:lang w:val="fr-FR"/>
        </w:rPr>
      </w:pPr>
    </w:p>
    <w:p w:rsidR="00C644D6" w:rsidP="0085583B" w:rsidRDefault="00C12A98" w14:paraId="35BAA460" w14:textId="690CB2BC">
      <w:pPr>
        <w:pStyle w:val="BodyText"/>
        <w:spacing w:before="120" w:line="240" w:lineRule="auto"/>
        <w:ind w:right="57"/>
        <w:rPr>
          <w:rFonts w:ascii="Calibri" w:hAnsi="Calibri" w:cs="Calibri"/>
          <w:b/>
          <w:sz w:val="20"/>
          <w:szCs w:val="20"/>
          <w:lang w:val="fr-FR"/>
        </w:rPr>
      </w:pPr>
      <w:r>
        <w:rPr>
          <w:noProof/>
        </w:rPr>
        <w:drawing>
          <wp:inline distT="0" distB="0" distL="0" distR="0" wp14:anchorId="2731D441" wp14:editId="1CDBDCF6">
            <wp:extent cx="6645910" cy="5140325"/>
            <wp:effectExtent l="0" t="0" r="2540" b="3175"/>
            <wp:docPr id="32887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7023" name=""/>
                    <pic:cNvPicPr/>
                  </pic:nvPicPr>
                  <pic:blipFill>
                    <a:blip r:embed="rId22"/>
                    <a:stretch>
                      <a:fillRect/>
                    </a:stretch>
                  </pic:blipFill>
                  <pic:spPr>
                    <a:xfrm>
                      <a:off x="0" y="0"/>
                      <a:ext cx="6645910" cy="5140325"/>
                    </a:xfrm>
                    <a:prstGeom prst="rect">
                      <a:avLst/>
                    </a:prstGeom>
                  </pic:spPr>
                </pic:pic>
              </a:graphicData>
            </a:graphic>
          </wp:inline>
        </w:drawing>
      </w:r>
    </w:p>
    <w:p w:rsidR="00C644D6" w:rsidP="0085583B" w:rsidRDefault="00C644D6" w14:paraId="5562F05A" w14:textId="77777777">
      <w:pPr>
        <w:pStyle w:val="BodyText"/>
        <w:spacing w:before="120" w:line="240" w:lineRule="auto"/>
        <w:ind w:right="57"/>
        <w:rPr>
          <w:rFonts w:ascii="Calibri" w:hAnsi="Calibri" w:cs="Calibri"/>
          <w:b/>
          <w:sz w:val="20"/>
          <w:szCs w:val="20"/>
          <w:lang w:val="fr-FR"/>
        </w:rPr>
      </w:pPr>
    </w:p>
    <w:p w:rsidR="00C644D6" w:rsidP="0085583B" w:rsidRDefault="00C644D6" w14:paraId="7B3B2103" w14:textId="08763FE8">
      <w:pPr>
        <w:pStyle w:val="BodyText"/>
        <w:spacing w:before="120" w:line="240" w:lineRule="auto"/>
        <w:ind w:right="57"/>
        <w:rPr>
          <w:rFonts w:ascii="Calibri" w:hAnsi="Calibri" w:cs="Calibri"/>
          <w:b/>
          <w:sz w:val="20"/>
          <w:szCs w:val="20"/>
          <w:lang w:val="fr-FR"/>
        </w:rPr>
      </w:pPr>
    </w:p>
    <w:p w:rsidR="00C644D6" w:rsidP="0085583B" w:rsidRDefault="00C644D6" w14:paraId="73D885E8" w14:textId="77777777">
      <w:pPr>
        <w:pStyle w:val="BodyText"/>
        <w:spacing w:before="120" w:line="240" w:lineRule="auto"/>
        <w:ind w:right="57"/>
        <w:rPr>
          <w:rFonts w:ascii="Calibri" w:hAnsi="Calibri" w:cs="Calibri"/>
          <w:b/>
          <w:sz w:val="20"/>
          <w:szCs w:val="20"/>
          <w:lang w:val="fr-FR"/>
        </w:rPr>
      </w:pPr>
    </w:p>
    <w:p w:rsidR="00C644D6" w:rsidP="00C644D6" w:rsidRDefault="00AD6CD2" w14:paraId="58EA1DFD" w14:textId="3B7E53DD">
      <w:pPr>
        <w:tabs>
          <w:tab w:val="left" w:pos="3860"/>
        </w:tabs>
        <w:rPr>
          <w:rFonts w:ascii="Franklin Gothic Book" w:hAnsi="Franklin Gothic Book" w:cs="Arial"/>
          <w:b/>
        </w:rPr>
      </w:pPr>
      <w:r w:rsidRPr="008674D7">
        <w:rPr>
          <w:noProof/>
          <w:lang w:val="en-GB" w:eastAsia="en-GB"/>
        </w:rPr>
        <w:drawing>
          <wp:anchor distT="0" distB="0" distL="114300" distR="114300" simplePos="0" relativeHeight="251660293" behindDoc="0" locked="0" layoutInCell="1" allowOverlap="1" wp14:anchorId="7864220B" wp14:editId="347AFB41">
            <wp:simplePos x="0" y="0"/>
            <wp:positionH relativeFrom="column">
              <wp:posOffset>0</wp:posOffset>
            </wp:positionH>
            <wp:positionV relativeFrom="paragraph">
              <wp:posOffset>304165</wp:posOffset>
            </wp:positionV>
            <wp:extent cx="3111500" cy="2819400"/>
            <wp:effectExtent l="0" t="0" r="0" b="0"/>
            <wp:wrapSquare wrapText="left"/>
            <wp:docPr id="11488581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4D6" w:rsidP="00C644D6" w:rsidRDefault="00C644D6" w14:paraId="524CF653" w14:textId="65EF5B97">
      <w:pPr>
        <w:pStyle w:val="BodyText"/>
        <w:spacing w:before="120" w:line="240" w:lineRule="auto"/>
        <w:ind w:right="57"/>
        <w:rPr>
          <w:rFonts w:ascii="Calibri" w:hAnsi="Calibri" w:cs="Calibri"/>
          <w:b/>
          <w:sz w:val="20"/>
          <w:szCs w:val="20"/>
          <w:lang w:val="fr-FR"/>
        </w:rPr>
      </w:pPr>
    </w:p>
    <w:p w:rsidR="00C644D6" w:rsidP="00C644D6" w:rsidRDefault="00C644D6" w14:paraId="6D92A105" w14:textId="1BF83C67">
      <w:pPr>
        <w:pStyle w:val="BodyText"/>
        <w:spacing w:before="120" w:line="240" w:lineRule="auto"/>
        <w:ind w:right="57"/>
        <w:rPr>
          <w:rFonts w:ascii="Calibri" w:hAnsi="Calibri" w:cs="Calibri"/>
          <w:b/>
          <w:sz w:val="20"/>
          <w:szCs w:val="20"/>
          <w:lang w:val="fr-FR"/>
        </w:rPr>
      </w:pPr>
    </w:p>
    <w:p w:rsidRPr="00051EEE" w:rsidR="00D225C4" w:rsidP="00D225C4" w:rsidRDefault="00D225C4" w14:paraId="1FA5DA8D" w14:textId="77777777">
      <w:pPr>
        <w:rPr>
          <w:rFonts w:ascii="Franklin Gothic Book" w:hAnsi="Franklin Gothic Book" w:cs="Arial"/>
          <w:b/>
          <w:caps/>
          <w:sz w:val="24"/>
          <w:szCs w:val="24"/>
        </w:rPr>
      </w:pPr>
      <w:r w:rsidRPr="00051EEE">
        <w:rPr>
          <w:rFonts w:ascii="Franklin Gothic Book" w:hAnsi="Franklin Gothic Book" w:cs="Arial"/>
          <w:b/>
          <w:caps/>
          <w:sz w:val="24"/>
          <w:szCs w:val="24"/>
        </w:rPr>
        <w:t>Dispositif de lavage des mains :</w:t>
      </w:r>
    </w:p>
    <w:p w:rsidRPr="004361B2" w:rsidR="00D225C4" w:rsidP="00D225C4" w:rsidRDefault="00D225C4" w14:paraId="38BE25DF" w14:textId="77777777">
      <w:pPr>
        <w:rPr>
          <w:b/>
          <w:bCs/>
        </w:rPr>
      </w:pPr>
      <w:r w:rsidRPr="00E5143B">
        <w:rPr>
          <w:b/>
          <w:bCs/>
        </w:rPr>
        <w:t xml:space="preserve">Coupe BB </w:t>
      </w:r>
    </w:p>
    <w:tbl>
      <w:tblPr>
        <w:tblStyle w:val="TableGrid"/>
        <w:tblW w:w="0" w:type="auto"/>
        <w:tblLook w:val="04A0" w:firstRow="1" w:lastRow="0" w:firstColumn="1" w:lastColumn="0" w:noHBand="0" w:noVBand="1"/>
      </w:tblPr>
      <w:tblGrid>
        <w:gridCol w:w="8995"/>
      </w:tblGrid>
      <w:tr w:rsidR="00D225C4" w:rsidTr="005E3C4A" w14:paraId="5EF308EE" w14:textId="77777777">
        <w:trPr>
          <w:trHeight w:val="3440"/>
        </w:trPr>
        <w:tc>
          <w:tcPr>
            <w:tcW w:w="8995" w:type="dxa"/>
          </w:tcPr>
          <w:p w:rsidR="00D225C4" w:rsidP="005E3C4A" w:rsidRDefault="00D225C4" w14:paraId="71BF9CE6" w14:textId="77777777">
            <w:r>
              <w:rPr>
                <w:noProof/>
              </w:rPr>
              <w:drawing>
                <wp:inline distT="0" distB="0" distL="0" distR="0" wp14:anchorId="53CAB1CD" wp14:editId="2213E801">
                  <wp:extent cx="5553710" cy="2237851"/>
                  <wp:effectExtent l="0" t="0" r="8890" b="0"/>
                  <wp:docPr id="214287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70044"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6683" cy="2239049"/>
                          </a:xfrm>
                          <a:prstGeom prst="rect">
                            <a:avLst/>
                          </a:prstGeom>
                          <a:noFill/>
                          <a:ln>
                            <a:noFill/>
                          </a:ln>
                        </pic:spPr>
                      </pic:pic>
                    </a:graphicData>
                  </a:graphic>
                </wp:inline>
              </w:drawing>
            </w:r>
          </w:p>
        </w:tc>
      </w:tr>
    </w:tbl>
    <w:p w:rsidR="00D225C4" w:rsidP="00D225C4" w:rsidRDefault="00D225C4" w14:paraId="2CAA8986" w14:textId="77777777"/>
    <w:p w:rsidR="00D225C4" w:rsidP="00D225C4" w:rsidRDefault="00D225C4" w14:paraId="256AA536" w14:textId="77777777"/>
    <w:p w:rsidRPr="00EA7503" w:rsidR="00D225C4" w:rsidP="00D225C4" w:rsidRDefault="00D225C4" w14:paraId="0750BFB1" w14:textId="77777777">
      <w:pPr>
        <w:rPr>
          <w:b/>
          <w:bCs/>
        </w:rPr>
      </w:pPr>
      <w:r w:rsidRPr="00EA7503">
        <w:rPr>
          <w:b/>
          <w:bCs/>
        </w:rPr>
        <w:t>Façade 3D :</w:t>
      </w:r>
    </w:p>
    <w:p w:rsidR="00D225C4" w:rsidP="00D225C4" w:rsidRDefault="00D225C4" w14:paraId="3FD6B02F" w14:textId="77777777">
      <w:r>
        <w:rPr>
          <w:noProof/>
        </w:rPr>
        <w:drawing>
          <wp:inline distT="0" distB="0" distL="0" distR="0" wp14:anchorId="70B842BB" wp14:editId="67E4EE00">
            <wp:extent cx="6645910" cy="2785745"/>
            <wp:effectExtent l="0" t="0" r="2540" b="0"/>
            <wp:docPr id="1641211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785745"/>
                    </a:xfrm>
                    <a:prstGeom prst="rect">
                      <a:avLst/>
                    </a:prstGeom>
                    <a:noFill/>
                    <a:ln>
                      <a:noFill/>
                    </a:ln>
                  </pic:spPr>
                </pic:pic>
              </a:graphicData>
            </a:graphic>
          </wp:inline>
        </w:drawing>
      </w:r>
    </w:p>
    <w:p w:rsidRPr="00637BB8" w:rsidR="00D225C4" w:rsidP="00D225C4" w:rsidRDefault="00D225C4" w14:paraId="2A31CE79" w14:textId="77777777">
      <w:pPr>
        <w:tabs>
          <w:tab w:val="left" w:pos="1860"/>
        </w:tabs>
        <w:rPr>
          <w:rFonts w:ascii="Franklin Gothic Book" w:hAnsi="Franklin Gothic Book"/>
        </w:rPr>
      </w:pPr>
    </w:p>
    <w:p w:rsidR="00C644D6" w:rsidP="00C644D6" w:rsidRDefault="00C644D6" w14:paraId="2D3838F9" w14:textId="77777777">
      <w:pPr>
        <w:pStyle w:val="BodyText"/>
        <w:spacing w:before="120" w:line="240" w:lineRule="auto"/>
        <w:ind w:right="57"/>
        <w:rPr>
          <w:rFonts w:ascii="Calibri" w:hAnsi="Calibri" w:cs="Calibri"/>
          <w:b/>
          <w:sz w:val="20"/>
          <w:szCs w:val="20"/>
          <w:lang w:val="fr-FR"/>
        </w:rPr>
      </w:pPr>
    </w:p>
    <w:p w:rsidR="00C644D6" w:rsidP="00C644D6" w:rsidRDefault="00C644D6" w14:paraId="60EE818C" w14:textId="77777777">
      <w:pPr>
        <w:pStyle w:val="BodyText"/>
        <w:spacing w:before="120" w:line="240" w:lineRule="auto"/>
        <w:ind w:right="57"/>
        <w:rPr>
          <w:rFonts w:ascii="Calibri" w:hAnsi="Calibri" w:cs="Calibri"/>
          <w:b/>
          <w:sz w:val="20"/>
          <w:szCs w:val="20"/>
          <w:lang w:val="fr-FR"/>
        </w:rPr>
      </w:pPr>
    </w:p>
    <w:p w:rsidR="00C644D6" w:rsidP="00C644D6" w:rsidRDefault="00C644D6" w14:paraId="38ECB093" w14:textId="77777777">
      <w:pPr>
        <w:pStyle w:val="BodyText"/>
        <w:spacing w:before="120" w:line="240" w:lineRule="auto"/>
        <w:ind w:right="57"/>
        <w:rPr>
          <w:rFonts w:ascii="Calibri" w:hAnsi="Calibri" w:cs="Calibri"/>
          <w:b/>
          <w:sz w:val="20"/>
          <w:szCs w:val="20"/>
          <w:lang w:val="fr-FR"/>
        </w:rPr>
      </w:pPr>
    </w:p>
    <w:p w:rsidR="00C644D6" w:rsidP="00C644D6" w:rsidRDefault="00C644D6" w14:paraId="6B3ED3A3" w14:textId="77777777">
      <w:pPr>
        <w:pStyle w:val="BodyText"/>
        <w:spacing w:before="120" w:line="240" w:lineRule="auto"/>
        <w:ind w:right="57"/>
        <w:rPr>
          <w:rFonts w:ascii="Calibri" w:hAnsi="Calibri" w:cs="Calibri"/>
          <w:b/>
          <w:sz w:val="20"/>
          <w:szCs w:val="20"/>
          <w:lang w:val="fr-FR"/>
        </w:rPr>
      </w:pPr>
    </w:p>
    <w:p w:rsidR="00C644D6" w:rsidP="0085583B" w:rsidRDefault="00C644D6" w14:paraId="1D9A9E2C" w14:textId="77777777">
      <w:pPr>
        <w:pStyle w:val="BodyText"/>
        <w:spacing w:before="120" w:line="240" w:lineRule="auto"/>
        <w:ind w:right="57"/>
        <w:rPr>
          <w:rFonts w:ascii="Calibri" w:hAnsi="Calibri" w:cs="Calibri"/>
          <w:b/>
          <w:sz w:val="20"/>
          <w:szCs w:val="20"/>
          <w:lang w:val="fr-FR"/>
        </w:rPr>
      </w:pPr>
    </w:p>
    <w:p w:rsidR="00C644D6" w:rsidP="0085583B" w:rsidRDefault="00C644D6" w14:paraId="1700DA03" w14:textId="77777777">
      <w:pPr>
        <w:pStyle w:val="BodyText"/>
        <w:spacing w:before="120" w:line="240" w:lineRule="auto"/>
        <w:ind w:right="57"/>
        <w:rPr>
          <w:rFonts w:ascii="Calibri" w:hAnsi="Calibri" w:cs="Calibri"/>
          <w:b/>
          <w:sz w:val="20"/>
          <w:szCs w:val="20"/>
          <w:lang w:val="fr-FR"/>
        </w:rPr>
      </w:pPr>
    </w:p>
    <w:p w:rsidR="00C644D6" w:rsidP="0085583B" w:rsidRDefault="00C644D6" w14:paraId="3D943186" w14:textId="77777777">
      <w:pPr>
        <w:pStyle w:val="BodyText"/>
        <w:spacing w:before="120" w:line="240" w:lineRule="auto"/>
        <w:ind w:right="57"/>
        <w:rPr>
          <w:rFonts w:ascii="Calibri" w:hAnsi="Calibri" w:cs="Calibri"/>
          <w:b/>
          <w:sz w:val="20"/>
          <w:szCs w:val="20"/>
          <w:lang w:val="fr-FR"/>
        </w:rPr>
      </w:pPr>
    </w:p>
    <w:p w:rsidR="00C644D6" w:rsidP="0085583B" w:rsidRDefault="00C644D6" w14:paraId="28A25E1F" w14:textId="77777777">
      <w:pPr>
        <w:pStyle w:val="BodyText"/>
        <w:spacing w:before="120" w:line="240" w:lineRule="auto"/>
        <w:ind w:right="57"/>
        <w:rPr>
          <w:rFonts w:ascii="Calibri" w:hAnsi="Calibri" w:cs="Calibri"/>
          <w:b/>
          <w:sz w:val="20"/>
          <w:szCs w:val="20"/>
          <w:lang w:val="fr-FR"/>
        </w:rPr>
      </w:pPr>
    </w:p>
    <w:p w:rsidR="00C644D6" w:rsidP="0085583B" w:rsidRDefault="00C644D6" w14:paraId="6F9E0558" w14:textId="77777777">
      <w:pPr>
        <w:pStyle w:val="BodyText"/>
        <w:spacing w:before="120" w:line="240" w:lineRule="auto"/>
        <w:ind w:right="57"/>
        <w:rPr>
          <w:rFonts w:ascii="Calibri" w:hAnsi="Calibri" w:cs="Calibri"/>
          <w:b/>
          <w:sz w:val="20"/>
          <w:szCs w:val="20"/>
          <w:lang w:val="fr-FR"/>
        </w:rPr>
      </w:pPr>
    </w:p>
    <w:p w:rsidR="00C644D6" w:rsidP="0085583B" w:rsidRDefault="00C644D6" w14:paraId="5A40F75B" w14:textId="77777777">
      <w:pPr>
        <w:pStyle w:val="BodyText"/>
        <w:spacing w:before="120" w:line="240" w:lineRule="auto"/>
        <w:ind w:right="57"/>
        <w:rPr>
          <w:rFonts w:ascii="Calibri" w:hAnsi="Calibri" w:cs="Calibri"/>
          <w:b/>
          <w:sz w:val="20"/>
          <w:szCs w:val="20"/>
          <w:lang w:val="fr-FR"/>
        </w:rPr>
      </w:pPr>
    </w:p>
    <w:p w:rsidR="00C644D6" w:rsidP="0085583B" w:rsidRDefault="00C644D6" w14:paraId="01CC3F1D" w14:textId="77777777">
      <w:pPr>
        <w:pStyle w:val="BodyText"/>
        <w:spacing w:before="120" w:line="240" w:lineRule="auto"/>
        <w:ind w:right="57"/>
        <w:rPr>
          <w:rFonts w:ascii="Calibri" w:hAnsi="Calibri" w:cs="Calibri"/>
          <w:b/>
          <w:sz w:val="20"/>
          <w:szCs w:val="20"/>
          <w:lang w:val="fr-FR"/>
        </w:rPr>
      </w:pPr>
    </w:p>
    <w:p w:rsidR="00C644D6" w:rsidP="0085583B" w:rsidRDefault="00C644D6" w14:paraId="2DCFED4A" w14:textId="77777777">
      <w:pPr>
        <w:pStyle w:val="BodyText"/>
        <w:spacing w:before="120" w:line="240" w:lineRule="auto"/>
        <w:ind w:right="57"/>
        <w:rPr>
          <w:rFonts w:ascii="Calibri" w:hAnsi="Calibri" w:cs="Calibri"/>
          <w:b/>
          <w:sz w:val="20"/>
          <w:szCs w:val="20"/>
          <w:lang w:val="fr-FR"/>
        </w:rPr>
      </w:pPr>
    </w:p>
    <w:p w:rsidR="00C644D6" w:rsidP="0085583B" w:rsidRDefault="00C644D6" w14:paraId="4D0E1761" w14:textId="77777777">
      <w:pPr>
        <w:pStyle w:val="BodyText"/>
        <w:spacing w:before="120" w:line="240" w:lineRule="auto"/>
        <w:ind w:right="57"/>
        <w:rPr>
          <w:rFonts w:ascii="Calibri" w:hAnsi="Calibri" w:cs="Calibri"/>
          <w:b/>
          <w:sz w:val="20"/>
          <w:szCs w:val="20"/>
          <w:lang w:val="fr-FR"/>
        </w:rPr>
      </w:pPr>
    </w:p>
    <w:p w:rsidR="00C644D6" w:rsidP="0085583B" w:rsidRDefault="00C644D6" w14:paraId="1601C875" w14:textId="77777777">
      <w:pPr>
        <w:pStyle w:val="BodyText"/>
        <w:spacing w:before="120" w:line="240" w:lineRule="auto"/>
        <w:ind w:right="57"/>
        <w:rPr>
          <w:rFonts w:ascii="Calibri" w:hAnsi="Calibri" w:cs="Calibri"/>
          <w:b/>
          <w:sz w:val="20"/>
          <w:szCs w:val="20"/>
          <w:lang w:val="fr-FR"/>
        </w:rPr>
      </w:pPr>
    </w:p>
    <w:p w:rsidR="00C644D6" w:rsidP="0085583B" w:rsidRDefault="00C644D6" w14:paraId="41BEA8B3" w14:textId="6943A3D4">
      <w:pPr>
        <w:pStyle w:val="BodyText"/>
        <w:spacing w:before="120" w:line="240" w:lineRule="auto"/>
        <w:ind w:right="57"/>
        <w:rPr>
          <w:rFonts w:ascii="Calibri" w:hAnsi="Calibri" w:cs="Calibri"/>
          <w:b/>
          <w:sz w:val="20"/>
          <w:szCs w:val="20"/>
          <w:lang w:val="fr-FR"/>
        </w:rPr>
      </w:pPr>
    </w:p>
    <w:p w:rsidRPr="001175B6" w:rsidR="001175B6" w:rsidP="001175B6" w:rsidRDefault="001175B6" w14:paraId="3067ECDE" w14:textId="437D9F9C">
      <w:pPr>
        <w:rPr>
          <w:lang w:eastAsia="ar-SA"/>
        </w:rPr>
      </w:pPr>
    </w:p>
    <w:p w:rsidRPr="001175B6" w:rsidR="001175B6" w:rsidP="001175B6" w:rsidRDefault="001175B6" w14:paraId="1F180264" w14:textId="77777777">
      <w:pPr>
        <w:rPr>
          <w:lang w:eastAsia="ar-SA"/>
        </w:rPr>
      </w:pPr>
    </w:p>
    <w:p w:rsidRPr="001175B6" w:rsidR="001175B6" w:rsidP="001175B6" w:rsidRDefault="001175B6" w14:paraId="3356A0B0" w14:textId="77777777">
      <w:pPr>
        <w:rPr>
          <w:lang w:eastAsia="ar-SA"/>
        </w:rPr>
      </w:pPr>
    </w:p>
    <w:p w:rsidRPr="001175B6" w:rsidR="001175B6" w:rsidP="001175B6" w:rsidRDefault="001175B6" w14:paraId="6C438D23" w14:textId="77777777">
      <w:pPr>
        <w:rPr>
          <w:lang w:eastAsia="ar-SA"/>
        </w:rPr>
      </w:pPr>
    </w:p>
    <w:p w:rsidRPr="001175B6" w:rsidR="001175B6" w:rsidP="001175B6" w:rsidRDefault="001175B6" w14:paraId="37B194EE" w14:textId="77777777">
      <w:pPr>
        <w:rPr>
          <w:lang w:eastAsia="ar-SA"/>
        </w:rPr>
      </w:pPr>
    </w:p>
    <w:p w:rsidRPr="001175B6" w:rsidR="001175B6" w:rsidP="001175B6" w:rsidRDefault="001175B6" w14:paraId="70CABA97" w14:textId="77777777">
      <w:pPr>
        <w:rPr>
          <w:lang w:eastAsia="ar-SA"/>
        </w:rPr>
      </w:pPr>
    </w:p>
    <w:p w:rsidRPr="001175B6" w:rsidR="001175B6" w:rsidP="001175B6" w:rsidRDefault="001175B6" w14:paraId="3E56BB60" w14:textId="77777777">
      <w:pPr>
        <w:rPr>
          <w:lang w:eastAsia="ar-SA"/>
        </w:rPr>
      </w:pPr>
    </w:p>
    <w:p w:rsidR="00247A4F" w:rsidP="0085583B" w:rsidRDefault="00247A4F" w14:paraId="79351EC8" w14:textId="28492CA6">
      <w:pPr>
        <w:pStyle w:val="BodyText"/>
        <w:spacing w:before="120" w:line="240" w:lineRule="auto"/>
        <w:ind w:right="57"/>
        <w:rPr>
          <w:rFonts w:ascii="Calibri" w:hAnsi="Calibri" w:cs="Calibri"/>
          <w:b/>
          <w:sz w:val="20"/>
          <w:szCs w:val="20"/>
          <w:lang w:val="fr-FR"/>
        </w:rPr>
      </w:pPr>
    </w:p>
    <w:p w:rsidR="00247A4F" w:rsidP="0085583B" w:rsidRDefault="00247A4F" w14:paraId="21748E91" w14:textId="77777777">
      <w:pPr>
        <w:pStyle w:val="BodyText"/>
        <w:spacing w:before="120" w:line="240" w:lineRule="auto"/>
        <w:ind w:right="57"/>
        <w:rPr>
          <w:rFonts w:ascii="Calibri" w:hAnsi="Calibri" w:cs="Calibri"/>
          <w:b/>
          <w:sz w:val="20"/>
          <w:szCs w:val="20"/>
          <w:lang w:val="fr-FR"/>
        </w:rPr>
      </w:pPr>
    </w:p>
    <w:p w:rsidR="00822F85" w:rsidP="00A95AB8" w:rsidRDefault="00822F85" w14:paraId="23C5782F" w14:textId="77777777">
      <w:pPr>
        <w:widowControl w:val="0"/>
        <w:autoSpaceDE w:val="0"/>
        <w:autoSpaceDN w:val="0"/>
        <w:adjustRightInd w:val="0"/>
        <w:spacing w:after="0"/>
        <w:ind w:left="1440" w:firstLine="720"/>
        <w:jc w:val="center"/>
        <w:rPr>
          <w:rFonts w:ascii="Franklin Gothic Book" w:hAnsi="Franklin Gothic Book"/>
          <w:b/>
        </w:rPr>
      </w:pPr>
      <w:r w:rsidRPr="000B2C50">
        <w:rPr>
          <w:rFonts w:ascii="Franklin Gothic Book" w:hAnsi="Franklin Gothic Book"/>
          <w:b/>
        </w:rPr>
        <w:t>SECTION 9</w:t>
      </w:r>
    </w:p>
    <w:p w:rsidRPr="000B2C50" w:rsidR="00822F85" w:rsidP="00822F85" w:rsidRDefault="00822F85" w14:paraId="2006806F" w14:textId="77777777">
      <w:pPr>
        <w:widowControl w:val="0"/>
        <w:autoSpaceDE w:val="0"/>
        <w:autoSpaceDN w:val="0"/>
        <w:adjustRightInd w:val="0"/>
        <w:spacing w:after="0"/>
        <w:ind w:left="720"/>
        <w:jc w:val="center"/>
        <w:rPr>
          <w:rFonts w:ascii="Franklin Gothic Book" w:hAnsi="Franklin Gothic Book"/>
          <w:b/>
          <w:bCs/>
        </w:rPr>
      </w:pPr>
    </w:p>
    <w:p w:rsidRPr="002F5799" w:rsidR="009224B2" w:rsidP="009224B2" w:rsidRDefault="009224B2" w14:paraId="55D1B90D" w14:textId="77777777">
      <w:pPr>
        <w:spacing w:after="0"/>
        <w:ind w:left="993" w:right="260" w:hanging="567"/>
        <w:jc w:val="center"/>
        <w:rPr>
          <w:rStyle w:val="TitleChar"/>
          <w:sz w:val="30"/>
          <w:szCs w:val="30"/>
        </w:rPr>
      </w:pPr>
      <w:r w:rsidRPr="002F5799">
        <w:rPr>
          <w:rStyle w:val="TitleChar"/>
          <w:sz w:val="30"/>
        </w:rPr>
        <w:t>Déclaration Relative aux Normes Éthiques pour tous les Entrepreneurs Chargés d’Approvisionnement, de Services et de Travaux</w:t>
      </w:r>
    </w:p>
    <w:p w:rsidRPr="002F5799" w:rsidR="009224B2" w:rsidP="009224B2" w:rsidRDefault="009224B2" w14:paraId="69B51B09" w14:textId="77777777">
      <w:pPr>
        <w:spacing w:after="0"/>
        <w:ind w:left="993" w:right="260" w:hanging="567"/>
        <w:jc w:val="both"/>
        <w:rPr>
          <w:rFonts w:ascii="Franklin Gothic Book" w:hAnsi="Franklin Gothic Book"/>
          <w:sz w:val="20"/>
          <w:szCs w:val="20"/>
        </w:rPr>
      </w:pPr>
    </w:p>
    <w:p w:rsidRPr="009C4E06" w:rsidR="009224B2" w:rsidP="009224B2" w:rsidRDefault="009224B2" w14:paraId="63DB1703" w14:textId="77777777">
      <w:pPr>
        <w:spacing w:after="0"/>
        <w:ind w:left="993" w:right="260" w:hanging="567"/>
        <w:jc w:val="both"/>
        <w:rPr>
          <w:rFonts w:ascii="Franklin Gothic Book" w:hAnsi="Franklin Gothic Book"/>
          <w:sz w:val="20"/>
          <w:szCs w:val="20"/>
        </w:rPr>
      </w:pPr>
      <w:r>
        <w:rPr>
          <w:rFonts w:ascii="Franklin Gothic Book" w:hAnsi="Franklin Gothic Book"/>
          <w:sz w:val="20"/>
        </w:rPr>
        <w:t>Nous, soussignés, (« </w:t>
      </w:r>
      <w:r>
        <w:rPr>
          <w:rFonts w:ascii="Franklin Gothic Book" w:hAnsi="Franklin Gothic Book"/>
          <w:b/>
          <w:sz w:val="20"/>
        </w:rPr>
        <w:t>nous</w:t>
      </w:r>
      <w:r>
        <w:rPr>
          <w:rFonts w:ascii="Franklin Gothic Book" w:hAnsi="Franklin Gothic Book"/>
          <w:sz w:val="20"/>
        </w:rPr>
        <w:t> », « </w:t>
      </w:r>
      <w:r>
        <w:rPr>
          <w:rFonts w:ascii="Franklin Gothic Book" w:hAnsi="Franklin Gothic Book"/>
          <w:b/>
          <w:sz w:val="20"/>
        </w:rPr>
        <w:t>notre</w:t>
      </w:r>
      <w:r>
        <w:rPr>
          <w:rFonts w:ascii="Franklin Gothic Book" w:hAnsi="Franklin Gothic Book"/>
          <w:sz w:val="20"/>
        </w:rPr>
        <w:t> » ou « </w:t>
      </w:r>
      <w:r>
        <w:rPr>
          <w:rFonts w:ascii="Franklin Gothic Book" w:hAnsi="Franklin Gothic Book"/>
          <w:b/>
          <w:sz w:val="20"/>
        </w:rPr>
        <w:t>nos</w:t>
      </w:r>
      <w:r>
        <w:rPr>
          <w:rFonts w:ascii="Franklin Gothic Book" w:hAnsi="Franklin Gothic Book"/>
          <w:sz w:val="20"/>
        </w:rPr>
        <w:t xml:space="preserve"> ») </w:t>
      </w:r>
      <w:r>
        <w:rPr>
          <w:rFonts w:ascii="Franklin Gothic Book" w:hAnsi="Franklin Gothic Book"/>
          <w:b/>
          <w:sz w:val="20"/>
        </w:rPr>
        <w:t>CONSIDÉRANT QUE </w:t>
      </w:r>
      <w:r>
        <w:rPr>
          <w:rFonts w:ascii="Franklin Gothic Book" w:hAnsi="Franklin Gothic Book"/>
          <w:sz w:val="20"/>
        </w:rPr>
        <w:t>:</w:t>
      </w:r>
    </w:p>
    <w:p w:rsidRPr="009C4E06" w:rsidR="009224B2" w:rsidP="00A95AB8" w:rsidRDefault="009224B2" w14:paraId="670EB9C2" w14:textId="77777777">
      <w:pPr>
        <w:spacing w:after="0"/>
        <w:ind w:left="993" w:right="260" w:hanging="567"/>
        <w:jc w:val="both"/>
        <w:rPr>
          <w:rFonts w:ascii="Franklin Gothic Book" w:hAnsi="Franklin Gothic Book"/>
          <w:sz w:val="20"/>
          <w:szCs w:val="20"/>
        </w:rPr>
      </w:pPr>
      <w:r>
        <w:rPr>
          <w:rFonts w:ascii="Franklin Gothic Book" w:hAnsi="Franklin Gothic Book"/>
          <w:b/>
          <w:bCs/>
          <w:sz w:val="20"/>
        </w:rPr>
        <w:t>TOUT D’ABORD</w:t>
      </w:r>
      <w:r>
        <w:rPr>
          <w:rFonts w:ascii="Franklin Gothic Book" w:hAnsi="Franklin Gothic Book"/>
          <w:sz w:val="20"/>
        </w:rPr>
        <w:t xml:space="preserve">, nous participons à une consultation ou concluons un contrat avec </w:t>
      </w:r>
      <w:proofErr w:type="spellStart"/>
      <w:r>
        <w:rPr>
          <w:rFonts w:ascii="Franklin Gothic Book" w:hAnsi="Franklin Gothic Book"/>
          <w:sz w:val="20"/>
        </w:rPr>
        <w:t>Norwegian</w:t>
      </w:r>
      <w:proofErr w:type="spellEnd"/>
      <w:r>
        <w:rPr>
          <w:rFonts w:ascii="Franklin Gothic Book" w:hAnsi="Franklin Gothic Book"/>
          <w:sz w:val="20"/>
        </w:rPr>
        <w:t xml:space="preserve"> </w:t>
      </w:r>
      <w:proofErr w:type="spellStart"/>
      <w:r>
        <w:rPr>
          <w:rFonts w:ascii="Franklin Gothic Book" w:hAnsi="Franklin Gothic Book"/>
          <w:sz w:val="20"/>
        </w:rPr>
        <w:t>Refugee</w:t>
      </w:r>
      <w:proofErr w:type="spellEnd"/>
      <w:r>
        <w:rPr>
          <w:rFonts w:ascii="Franklin Gothic Book" w:hAnsi="Franklin Gothic Book"/>
          <w:sz w:val="20"/>
        </w:rPr>
        <w:t xml:space="preserve"> Council (</w:t>
      </w:r>
      <w:r>
        <w:rPr>
          <w:rFonts w:ascii="Franklin Gothic Book" w:hAnsi="Franklin Gothic Book"/>
          <w:b/>
          <w:sz w:val="20"/>
        </w:rPr>
        <w:t>NRC</w:t>
      </w:r>
      <w:r>
        <w:rPr>
          <w:rFonts w:ascii="Franklin Gothic Book" w:hAnsi="Franklin Gothic Book"/>
          <w:sz w:val="20"/>
        </w:rPr>
        <w:t>) pour la fourniture de biens, de services ou de travaux à NRC (le « </w:t>
      </w:r>
      <w:r>
        <w:rPr>
          <w:rFonts w:ascii="Franklin Gothic Book" w:hAnsi="Franklin Gothic Book"/>
          <w:b/>
          <w:bCs/>
          <w:sz w:val="20"/>
        </w:rPr>
        <w:t>Contrat</w:t>
      </w:r>
      <w:r>
        <w:rPr>
          <w:rFonts w:ascii="Franklin Gothic Book" w:hAnsi="Franklin Gothic Book"/>
          <w:sz w:val="20"/>
        </w:rPr>
        <w:t> »).</w:t>
      </w:r>
    </w:p>
    <w:p w:rsidRPr="009C4E06" w:rsidR="009224B2" w:rsidP="00A95AB8" w:rsidRDefault="009224B2" w14:paraId="3AF9485B" w14:textId="56C960B4">
      <w:pPr>
        <w:spacing w:after="0"/>
        <w:ind w:left="993" w:right="260" w:hanging="567"/>
        <w:jc w:val="both"/>
        <w:rPr>
          <w:rFonts w:ascii="Franklin Gothic Book" w:hAnsi="Franklin Gothic Book"/>
          <w:sz w:val="20"/>
          <w:szCs w:val="20"/>
        </w:rPr>
      </w:pPr>
      <w:r>
        <w:rPr>
          <w:rFonts w:ascii="Franklin Gothic Book" w:hAnsi="Franklin Gothic Book"/>
          <w:b/>
          <w:sz w:val="20"/>
        </w:rPr>
        <w:t>DEUXIÈMEMENT</w:t>
      </w:r>
      <w:r>
        <w:rPr>
          <w:rFonts w:ascii="Franklin Gothic Book" w:hAnsi="Franklin Gothic Book"/>
          <w:sz w:val="20"/>
        </w:rPr>
        <w:t>, nous comprenons qu’en tant qu’organisation humanitaire, NRC s’attend à ce que ses fournisseurs et entrepreneurs aient des normes éthiques élevées.</w:t>
      </w:r>
    </w:p>
    <w:p w:rsidRPr="009C4E06" w:rsidR="009224B2" w:rsidP="00A95AB8" w:rsidRDefault="009224B2" w14:paraId="08598EB9" w14:textId="068FBD93">
      <w:pPr>
        <w:spacing w:after="0"/>
        <w:ind w:left="993" w:right="260" w:hanging="567"/>
        <w:jc w:val="both"/>
        <w:rPr>
          <w:rFonts w:ascii="Franklin Gothic Book" w:hAnsi="Franklin Gothic Book"/>
          <w:sz w:val="20"/>
          <w:szCs w:val="20"/>
        </w:rPr>
      </w:pPr>
      <w:r>
        <w:rPr>
          <w:rFonts w:ascii="Franklin Gothic Book" w:hAnsi="Franklin Gothic Book"/>
          <w:b/>
          <w:sz w:val="20"/>
        </w:rPr>
        <w:t>TROISIÈMEMENT</w:t>
      </w:r>
      <w:r>
        <w:rPr>
          <w:rFonts w:ascii="Franklin Gothic Book" w:hAnsi="Franklin Gothic Book"/>
          <w:sz w:val="20"/>
        </w:rPr>
        <w:t xml:space="preserve">, nous comprenons que NRC a donc besoin que nous confirmions adhérer aux et respecter les normes éthiques qui s’appliquent (les </w:t>
      </w:r>
      <w:r>
        <w:rPr>
          <w:rFonts w:ascii="Franklin Gothic Book" w:hAnsi="Franklin Gothic Book"/>
          <w:b/>
          <w:sz w:val="20"/>
        </w:rPr>
        <w:t>« normes éthiques</w:t>
      </w:r>
      <w:r>
        <w:rPr>
          <w:rFonts w:ascii="Franklin Gothic Book" w:hAnsi="Franklin Gothic Book"/>
          <w:sz w:val="20"/>
        </w:rPr>
        <w:t xml:space="preserve"> ») en signant la présente déclaration (la </w:t>
      </w:r>
      <w:r>
        <w:rPr>
          <w:rFonts w:ascii="Franklin Gothic Book" w:hAnsi="Franklin Gothic Book"/>
          <w:b/>
          <w:sz w:val="20"/>
        </w:rPr>
        <w:t>« Déclaration</w:t>
      </w:r>
      <w:r>
        <w:rPr>
          <w:rFonts w:ascii="Franklin Gothic Book" w:hAnsi="Franklin Gothic Book"/>
          <w:sz w:val="20"/>
        </w:rPr>
        <w:t> »).</w:t>
      </w:r>
    </w:p>
    <w:p w:rsidRPr="009C4E06" w:rsidR="009224B2" w:rsidP="009224B2" w:rsidRDefault="009224B2" w14:paraId="6EC50381" w14:textId="77777777">
      <w:pPr>
        <w:spacing w:after="0"/>
        <w:ind w:left="993" w:right="260" w:hanging="567"/>
        <w:jc w:val="both"/>
        <w:rPr>
          <w:rFonts w:ascii="Franklin Gothic Book" w:hAnsi="Franklin Gothic Book"/>
          <w:sz w:val="20"/>
          <w:szCs w:val="20"/>
        </w:rPr>
      </w:pPr>
      <w:r>
        <w:rPr>
          <w:rFonts w:ascii="Franklin Gothic Book" w:hAnsi="Franklin Gothic Book"/>
          <w:b/>
          <w:sz w:val="20"/>
        </w:rPr>
        <w:t>PAR CONSÉQUENT</w:t>
      </w:r>
      <w:r>
        <w:rPr>
          <w:rFonts w:ascii="Franklin Gothic Book" w:hAnsi="Franklin Gothic Book"/>
          <w:sz w:val="20"/>
        </w:rPr>
        <w:t xml:space="preserve">, nous </w:t>
      </w:r>
      <w:r>
        <w:rPr>
          <w:rFonts w:ascii="Franklin Gothic Book" w:hAnsi="Franklin Gothic Book"/>
          <w:b/>
          <w:sz w:val="20"/>
        </w:rPr>
        <w:t>DÉCLARONS</w:t>
      </w:r>
      <w:r>
        <w:rPr>
          <w:rFonts w:ascii="Franklin Gothic Book" w:hAnsi="Franklin Gothic Book"/>
          <w:sz w:val="20"/>
        </w:rPr>
        <w:t xml:space="preserve"> </w:t>
      </w:r>
      <w:r>
        <w:rPr>
          <w:rFonts w:ascii="Franklin Gothic Book" w:hAnsi="Franklin Gothic Book"/>
          <w:b/>
          <w:bCs/>
          <w:sz w:val="20"/>
        </w:rPr>
        <w:t>PAR LA PRÉSENTE</w:t>
      </w:r>
      <w:r>
        <w:rPr>
          <w:rFonts w:ascii="Franklin Gothic Book" w:hAnsi="Franklin Gothic Book"/>
          <w:sz w:val="20"/>
        </w:rPr>
        <w:t xml:space="preserve"> ce qui suit :</w:t>
      </w:r>
    </w:p>
    <w:p w:rsidRPr="002F5799" w:rsidR="009224B2" w:rsidP="009224B2" w:rsidRDefault="009224B2" w14:paraId="172463D4" w14:textId="77777777">
      <w:pPr>
        <w:spacing w:after="0"/>
        <w:ind w:left="567" w:hanging="567"/>
        <w:jc w:val="both"/>
        <w:rPr>
          <w:rFonts w:ascii="Franklin Gothic Book" w:hAnsi="Franklin Gothic Book"/>
          <w:sz w:val="20"/>
          <w:szCs w:val="20"/>
        </w:rPr>
      </w:pPr>
    </w:p>
    <w:p w:rsidRPr="002F5799" w:rsidR="009224B2" w:rsidP="00743CF4" w:rsidRDefault="009224B2" w14:paraId="6A166825" w14:textId="77777777">
      <w:pPr>
        <w:pStyle w:val="ListParagraph"/>
        <w:numPr>
          <w:ilvl w:val="0"/>
          <w:numId w:val="48"/>
        </w:numPr>
        <w:spacing w:after="0" w:line="259" w:lineRule="auto"/>
        <w:ind w:left="567" w:hanging="567"/>
        <w:jc w:val="both"/>
        <w:rPr>
          <w:rFonts w:ascii="Franklin Gothic Book" w:hAnsi="Franklin Gothic Book"/>
          <w:b/>
          <w:bCs/>
          <w:sz w:val="20"/>
          <w:szCs w:val="20"/>
        </w:rPr>
        <w:sectPr w:rsidRPr="002F5799" w:rsidR="009224B2" w:rsidSect="008637B5">
          <w:headerReference w:type="default" r:id="rId26"/>
          <w:footerReference w:type="default" r:id="rId27"/>
          <w:pgSz w:w="11906" w:h="16838" w:orient="portrait"/>
          <w:pgMar w:top="720" w:right="720" w:bottom="720" w:left="720" w:header="708" w:footer="708" w:gutter="0"/>
          <w:cols w:space="708"/>
          <w:docGrid w:linePitch="360"/>
        </w:sectPr>
      </w:pPr>
    </w:p>
    <w:p w:rsidRPr="000E0E44" w:rsidR="009224B2" w:rsidP="00743CF4" w:rsidRDefault="009224B2" w14:paraId="78A6531E" w14:textId="77777777">
      <w:pPr>
        <w:pStyle w:val="ListParagraph"/>
        <w:numPr>
          <w:ilvl w:val="0"/>
          <w:numId w:val="48"/>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au respect des lois applicables et de ces normes éthiques</w:t>
      </w:r>
    </w:p>
    <w:p w:rsidRPr="000E0E44" w:rsidR="009224B2" w:rsidP="009224B2" w:rsidRDefault="009224B2" w14:paraId="1FCF9385" w14:textId="77777777">
      <w:pPr>
        <w:spacing w:after="0"/>
        <w:ind w:left="284" w:hanging="284"/>
        <w:jc w:val="both"/>
        <w:rPr>
          <w:rFonts w:ascii="Franklin Gothic Book" w:hAnsi="Franklin Gothic Book"/>
          <w:sz w:val="20"/>
          <w:szCs w:val="20"/>
        </w:rPr>
      </w:pPr>
      <w:r>
        <w:rPr>
          <w:rFonts w:ascii="Franklin Gothic Book" w:hAnsi="Franklin Gothic Book"/>
          <w:sz w:val="20"/>
        </w:rPr>
        <w:t>Nous déclarons que nous :</w:t>
      </w:r>
    </w:p>
    <w:p w:rsidRPr="000E0E44" w:rsidR="009224B2" w:rsidP="00743CF4" w:rsidRDefault="009224B2" w14:paraId="795B2543" w14:textId="77777777">
      <w:pPr>
        <w:pStyle w:val="ListParagraph"/>
        <w:numPr>
          <w:ilvl w:val="0"/>
          <w:numId w:val="47"/>
        </w:numPr>
        <w:spacing w:after="0" w:line="259" w:lineRule="auto"/>
        <w:ind w:left="284" w:hanging="284"/>
        <w:jc w:val="both"/>
        <w:rPr>
          <w:rFonts w:ascii="Franklin Gothic Book" w:hAnsi="Franklin Gothic Book"/>
          <w:sz w:val="20"/>
          <w:szCs w:val="20"/>
        </w:rPr>
      </w:pPr>
      <w:r>
        <w:rPr>
          <w:rFonts w:ascii="Franklin Gothic Book" w:hAnsi="Franklin Gothic Book"/>
          <w:sz w:val="20"/>
        </w:rPr>
        <w:t>Respecterons les normes éthiques de cette déclaration (les « normes éthiques »)</w:t>
      </w:r>
    </w:p>
    <w:p w:rsidRPr="000E0E44" w:rsidR="009224B2" w:rsidP="00743CF4" w:rsidRDefault="009224B2" w14:paraId="38B17446" w14:textId="77777777">
      <w:pPr>
        <w:pStyle w:val="ListParagraph"/>
        <w:numPr>
          <w:ilvl w:val="0"/>
          <w:numId w:val="47"/>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Veillerons à ce que toute partie nous représentant, y compris, mais sans s’y limiter : </w:t>
      </w:r>
    </w:p>
    <w:p w:rsidRPr="000E0E44" w:rsidR="009224B2" w:rsidP="009224B2" w:rsidRDefault="009224B2" w14:paraId="0AC681DE"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 xml:space="preserve">les membres du conseil </w:t>
      </w:r>
    </w:p>
    <w:p w:rsidRPr="000E0E44" w:rsidR="009224B2" w:rsidP="009224B2" w:rsidRDefault="009224B2" w14:paraId="7C70CC5B"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les directeurs</w:t>
      </w:r>
    </w:p>
    <w:p w:rsidRPr="000E0E44" w:rsidR="009224B2" w:rsidP="009224B2" w:rsidRDefault="009224B2" w14:paraId="0E5CAD6E"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les employés</w:t>
      </w:r>
    </w:p>
    <w:p w:rsidRPr="000E0E44" w:rsidR="009224B2" w:rsidP="009224B2" w:rsidRDefault="009224B2" w14:paraId="14761DDF"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les entrepreneurs ou sous-traitants et leurs employés</w:t>
      </w:r>
    </w:p>
    <w:p w:rsidRPr="000E0E44" w:rsidR="009224B2" w:rsidP="009224B2" w:rsidRDefault="009224B2" w14:paraId="12649D60"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 xml:space="preserve">les consultants et les sous-consultants, ainsi que leurs employés </w:t>
      </w:r>
    </w:p>
    <w:p w:rsidRPr="000E0E44" w:rsidR="009224B2" w:rsidP="009224B2" w:rsidRDefault="009224B2" w14:paraId="38F6298B" w14:textId="77777777">
      <w:pPr>
        <w:spacing w:after="0"/>
        <w:ind w:left="284" w:firstLine="142"/>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 xml:space="preserve">d’autres représentants juridiques </w:t>
      </w:r>
    </w:p>
    <w:p w:rsidRPr="000E0E44" w:rsidR="009224B2" w:rsidP="009224B2" w:rsidRDefault="009224B2" w14:paraId="56A47FC7" w14:textId="77777777">
      <w:pPr>
        <w:spacing w:after="0"/>
        <w:jc w:val="both"/>
        <w:rPr>
          <w:rFonts w:ascii="Franklin Gothic Book" w:hAnsi="Franklin Gothic Book"/>
          <w:sz w:val="20"/>
          <w:szCs w:val="20"/>
        </w:rPr>
      </w:pPr>
      <w:r>
        <w:rPr>
          <w:rFonts w:ascii="Franklin Gothic Book" w:hAnsi="Franklin Gothic Book"/>
          <w:sz w:val="20"/>
        </w:rPr>
        <w:t>(</w:t>
      </w:r>
      <w:proofErr w:type="gramStart"/>
      <w:r>
        <w:rPr>
          <w:rFonts w:ascii="Franklin Gothic Book" w:hAnsi="Franklin Gothic Book"/>
          <w:sz w:val="20"/>
        </w:rPr>
        <w:t>nos</w:t>
      </w:r>
      <w:proofErr w:type="gramEnd"/>
      <w:r>
        <w:rPr>
          <w:rFonts w:ascii="Franklin Gothic Book" w:hAnsi="Franklin Gothic Book"/>
          <w:sz w:val="20"/>
        </w:rPr>
        <w:t xml:space="preserve"> « Représentants ») soient au courant de ces normes éthiques et les respectent.</w:t>
      </w:r>
    </w:p>
    <w:p w:rsidRPr="002F5799" w:rsidR="009224B2" w:rsidP="009224B2" w:rsidRDefault="009224B2" w14:paraId="7FC6DDAA" w14:textId="77777777">
      <w:pPr>
        <w:spacing w:after="0"/>
        <w:jc w:val="both"/>
        <w:rPr>
          <w:rFonts w:ascii="Franklin Gothic Book" w:hAnsi="Franklin Gothic Book"/>
          <w:sz w:val="20"/>
          <w:szCs w:val="20"/>
        </w:rPr>
      </w:pPr>
    </w:p>
    <w:p w:rsidRPr="000E0E44" w:rsidR="009224B2" w:rsidP="009224B2" w:rsidRDefault="009224B2" w14:paraId="0B32C3F0" w14:textId="77777777">
      <w:pPr>
        <w:spacing w:after="0"/>
        <w:jc w:val="both"/>
        <w:rPr>
          <w:rFonts w:ascii="Franklin Gothic Book" w:hAnsi="Franklin Gothic Book"/>
          <w:sz w:val="20"/>
          <w:szCs w:val="20"/>
        </w:rPr>
      </w:pPr>
      <w:r>
        <w:rPr>
          <w:rFonts w:ascii="Franklin Gothic Book" w:hAnsi="Franklin Gothic Book"/>
          <w:sz w:val="20"/>
        </w:rPr>
        <w:t>Dans le cas où nous, ou nos représentants, ne répondons pas aux normes éthiques actuelles, nous nous engageons à :</w:t>
      </w:r>
    </w:p>
    <w:p w:rsidRPr="000E0E44" w:rsidR="009224B2" w:rsidP="00743CF4" w:rsidRDefault="009224B2" w14:paraId="3593875C" w14:textId="77777777">
      <w:pPr>
        <w:pStyle w:val="ListParagraph"/>
        <w:numPr>
          <w:ilvl w:val="0"/>
          <w:numId w:val="49"/>
        </w:numPr>
        <w:spacing w:after="0" w:line="259" w:lineRule="auto"/>
        <w:ind w:left="284" w:hanging="284"/>
        <w:jc w:val="both"/>
        <w:rPr>
          <w:rFonts w:ascii="Franklin Gothic Book" w:hAnsi="Franklin Gothic Book"/>
          <w:sz w:val="20"/>
          <w:szCs w:val="20"/>
        </w:rPr>
      </w:pPr>
      <w:r>
        <w:rPr>
          <w:rFonts w:ascii="Franklin Gothic Book" w:hAnsi="Franklin Gothic Book"/>
          <w:sz w:val="20"/>
        </w:rPr>
        <w:t>Expliquer à NRC de quelle façon nous ne satisfaisons pas actuellement aux normes éthiques</w:t>
      </w:r>
    </w:p>
    <w:p w:rsidRPr="000E0E44" w:rsidR="009224B2" w:rsidP="00743CF4" w:rsidRDefault="009224B2" w14:paraId="77BC9E99" w14:textId="77777777">
      <w:pPr>
        <w:pStyle w:val="ListParagraph"/>
        <w:numPr>
          <w:ilvl w:val="0"/>
          <w:numId w:val="49"/>
        </w:numPr>
        <w:spacing w:after="0" w:line="259" w:lineRule="auto"/>
        <w:ind w:left="284" w:hanging="284"/>
        <w:jc w:val="both"/>
        <w:rPr>
          <w:rFonts w:ascii="Franklin Gothic Book" w:hAnsi="Franklin Gothic Book"/>
          <w:sz w:val="20"/>
          <w:szCs w:val="20"/>
        </w:rPr>
      </w:pPr>
      <w:r>
        <w:rPr>
          <w:rFonts w:ascii="Franklin Gothic Book" w:hAnsi="Franklin Gothic Book"/>
          <w:sz w:val="20"/>
        </w:rPr>
        <w:t>Convenir d’un plan et d’un calendrier avec NRC pour mettre en œuvre des changements qui nous permettent de respecter les normes éthiques</w:t>
      </w:r>
    </w:p>
    <w:p w:rsidRPr="000E0E44" w:rsidR="009224B2" w:rsidP="00743CF4" w:rsidRDefault="009224B2" w14:paraId="1A1D4D0B" w14:textId="77777777">
      <w:pPr>
        <w:pStyle w:val="ListParagraph"/>
        <w:numPr>
          <w:ilvl w:val="0"/>
          <w:numId w:val="49"/>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Faire le point régulièrement avec NRC quant aux progrès du plan de mise en œuvre. </w:t>
      </w:r>
    </w:p>
    <w:p w:rsidRPr="002F5799" w:rsidR="009224B2" w:rsidP="009224B2" w:rsidRDefault="009224B2" w14:paraId="71216367" w14:textId="77777777">
      <w:pPr>
        <w:spacing w:after="0"/>
        <w:ind w:left="284" w:hanging="284"/>
        <w:jc w:val="both"/>
        <w:rPr>
          <w:rFonts w:ascii="Franklin Gothic Book" w:hAnsi="Franklin Gothic Book"/>
          <w:sz w:val="20"/>
          <w:szCs w:val="20"/>
        </w:rPr>
      </w:pPr>
    </w:p>
    <w:p w:rsidRPr="000E0E44" w:rsidR="009224B2" w:rsidP="00743CF4" w:rsidRDefault="009224B2" w14:paraId="28EF6067" w14:textId="77777777">
      <w:pPr>
        <w:pStyle w:val="ListParagraph"/>
        <w:numPr>
          <w:ilvl w:val="0"/>
          <w:numId w:val="48"/>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au statut</w:t>
      </w:r>
    </w:p>
    <w:p w:rsidRPr="000E0E44" w:rsidR="009224B2" w:rsidP="009224B2" w:rsidRDefault="009224B2" w14:paraId="02521E2C" w14:textId="77777777">
      <w:pPr>
        <w:spacing w:after="0"/>
        <w:jc w:val="both"/>
        <w:rPr>
          <w:rFonts w:ascii="Franklin Gothic Book" w:hAnsi="Franklin Gothic Book"/>
          <w:sz w:val="20"/>
          <w:szCs w:val="20"/>
        </w:rPr>
      </w:pPr>
      <w:r>
        <w:rPr>
          <w:rFonts w:ascii="Franklin Gothic Book" w:hAnsi="Franklin Gothic Book"/>
          <w:sz w:val="20"/>
        </w:rPr>
        <w:t>Nous déclarons par la présente que ni nous, ni à notre connaissance, nos Représentants, ne sommes dans l’une des situations suivantes :</w:t>
      </w:r>
    </w:p>
    <w:p w:rsidRPr="000E0E44" w:rsidR="009224B2" w:rsidP="00743CF4" w:rsidRDefault="009224B2" w14:paraId="235C2DCA" w14:textId="77777777">
      <w:pPr>
        <w:pStyle w:val="ListParagraph"/>
        <w:numPr>
          <w:ilvl w:val="0"/>
          <w:numId w:val="50"/>
        </w:numPr>
        <w:spacing w:after="0" w:line="259" w:lineRule="auto"/>
        <w:ind w:left="284" w:hanging="284"/>
        <w:jc w:val="both"/>
        <w:rPr>
          <w:rFonts w:ascii="Franklin Gothic Book" w:hAnsi="Franklin Gothic Book"/>
          <w:vanish/>
          <w:sz w:val="20"/>
          <w:szCs w:val="20"/>
          <w:lang w:val="en-GB"/>
        </w:rPr>
      </w:pPr>
    </w:p>
    <w:p w:rsidRPr="000E0E44" w:rsidR="009224B2" w:rsidP="00743CF4" w:rsidRDefault="009224B2" w14:paraId="225573E1" w14:textId="77777777">
      <w:pPr>
        <w:pStyle w:val="ListParagraph"/>
        <w:numPr>
          <w:ilvl w:val="0"/>
          <w:numId w:val="50"/>
        </w:numPr>
        <w:spacing w:after="0" w:line="259" w:lineRule="auto"/>
        <w:ind w:left="284" w:hanging="284"/>
        <w:jc w:val="both"/>
        <w:rPr>
          <w:rFonts w:ascii="Franklin Gothic Book" w:hAnsi="Franklin Gothic Book"/>
          <w:vanish/>
          <w:sz w:val="20"/>
          <w:szCs w:val="20"/>
          <w:lang w:val="en-GB"/>
        </w:rPr>
      </w:pPr>
    </w:p>
    <w:p w:rsidRPr="000E0E44" w:rsidR="009224B2" w:rsidP="00743CF4" w:rsidRDefault="009224B2" w14:paraId="434B52E2"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Avoir fait une offre, un paiement, une contrepartie ou un avantage de quelque nature que ce soit, constituant une pratique illégale ou relevant de la corruption, directement ou indirectement, en vue ou en contrepartie de la soumission, l’attribution ou l’exécution du Contrat.</w:t>
      </w:r>
    </w:p>
    <w:p w:rsidRPr="000E0E44" w:rsidR="009224B2" w:rsidP="00743CF4" w:rsidRDefault="009224B2" w14:paraId="3BB78144"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Être impliqués dans toute forme de fraude, de corruption, de collusion, de pratique coercitive, de subornation, de participation à une organisation criminelle ou à d’autres activités illégales</w:t>
      </w:r>
    </w:p>
    <w:p w:rsidRPr="000E0E44" w:rsidR="009224B2" w:rsidP="00743CF4" w:rsidRDefault="009224B2" w14:paraId="09E6ED64"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Être insolvables, en voie de mise sous séquestre, en faillite ou en liquidation</w:t>
      </w:r>
    </w:p>
    <w:p w:rsidRPr="000E0E44" w:rsidR="009224B2" w:rsidP="00743CF4" w:rsidRDefault="009224B2" w14:paraId="7B2DC714"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Avoir suspendu des activités</w:t>
      </w:r>
    </w:p>
    <w:p w:rsidRPr="000E0E44" w:rsidR="009224B2" w:rsidP="00743CF4" w:rsidRDefault="009224B2" w14:paraId="263B3B7C"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Être soumis à des procédures judiciaires liées à 2.1</w:t>
      </w:r>
    </w:p>
    <w:p w:rsidRPr="000E0E44" w:rsidR="009224B2" w:rsidP="00743CF4" w:rsidRDefault="009224B2" w14:paraId="4965C935"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Avoir été à tout moment reconnus coupables et condamnés par un tribunal, que ce soit dans le pays d’emploi ou à l’étranger, pour une infraction pénale à l’égard d’enfants ou d’adultes vulnérables</w:t>
      </w:r>
    </w:p>
    <w:p w:rsidRPr="000E0E44" w:rsidR="009224B2" w:rsidP="00743CF4" w:rsidRDefault="009224B2" w14:paraId="60E4C2D4"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Être engagés dans :</w:t>
      </w:r>
    </w:p>
    <w:p w:rsidRPr="000E0E44" w:rsidR="009224B2" w:rsidP="009224B2" w:rsidRDefault="009224B2" w14:paraId="43133148" w14:textId="77777777">
      <w:pPr>
        <w:spacing w:after="0"/>
        <w:ind w:left="567" w:hanging="141"/>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des actes de terrorisme ou le soutien matériel au terrorisme</w:t>
      </w:r>
    </w:p>
    <w:p w:rsidRPr="000E0E44" w:rsidR="009224B2" w:rsidP="009224B2" w:rsidRDefault="009224B2" w14:paraId="52567112" w14:textId="77777777">
      <w:pPr>
        <w:spacing w:after="0"/>
        <w:ind w:left="567" w:hanging="141"/>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la vente ou la fabrication, directement ou indirectement, de mines antipersonnel ou de tout composant produit principalement pour l’exploitation de ces mines</w:t>
      </w:r>
    </w:p>
    <w:p w:rsidRPr="000E0E44" w:rsidR="009224B2" w:rsidP="009224B2" w:rsidRDefault="009224B2" w14:paraId="593C982E" w14:textId="77777777">
      <w:pPr>
        <w:spacing w:after="0"/>
        <w:ind w:left="567" w:hanging="141"/>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la vente ou la fabrication, directement ou indirectement, d’armes</w:t>
      </w:r>
    </w:p>
    <w:p w:rsidRPr="000E0E44" w:rsidR="009224B2" w:rsidP="009224B2" w:rsidRDefault="009224B2" w14:paraId="04A6F1FC" w14:textId="77777777">
      <w:pPr>
        <w:spacing w:after="0"/>
        <w:ind w:left="567" w:hanging="141"/>
        <w:jc w:val="both"/>
        <w:rPr>
          <w:rFonts w:ascii="Franklin Gothic Book" w:hAnsi="Franklin Gothic Book"/>
          <w:sz w:val="20"/>
          <w:szCs w:val="20"/>
        </w:rPr>
      </w:pPr>
      <w:r>
        <w:rPr>
          <w:rFonts w:ascii="Franklin Gothic Book" w:hAnsi="Franklin Gothic Book"/>
          <w:sz w:val="20"/>
        </w:rPr>
        <w:t>•</w:t>
      </w:r>
      <w:r>
        <w:rPr>
          <w:rFonts w:ascii="Franklin Gothic Book" w:hAnsi="Franklin Gothic Book"/>
          <w:sz w:val="20"/>
        </w:rPr>
        <w:tab/>
      </w:r>
      <w:r>
        <w:rPr>
          <w:rFonts w:ascii="Franklin Gothic Book" w:hAnsi="Franklin Gothic Book"/>
          <w:sz w:val="20"/>
        </w:rPr>
        <w:t>la production d’alcool, de tabac ou de pornographie.</w:t>
      </w:r>
    </w:p>
    <w:p w:rsidRPr="002F5799" w:rsidR="009224B2" w:rsidP="009224B2" w:rsidRDefault="009224B2" w14:paraId="139DF8C9" w14:textId="77777777">
      <w:pPr>
        <w:spacing w:after="0"/>
        <w:ind w:left="284" w:hanging="284"/>
        <w:jc w:val="both"/>
        <w:rPr>
          <w:rFonts w:ascii="Franklin Gothic Book" w:hAnsi="Franklin Gothic Book"/>
          <w:sz w:val="20"/>
          <w:szCs w:val="20"/>
        </w:rPr>
      </w:pPr>
    </w:p>
    <w:p w:rsidRPr="000E0E44" w:rsidR="009224B2" w:rsidP="00743CF4" w:rsidRDefault="009224B2" w14:paraId="2E5DFF40"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 xml:space="preserve">Déclaration relative aux conflits d’intérêts </w:t>
      </w:r>
    </w:p>
    <w:p w:rsidRPr="000E0E44" w:rsidR="009224B2" w:rsidP="009224B2" w:rsidRDefault="009224B2" w14:paraId="671617FC" w14:textId="77777777">
      <w:pPr>
        <w:spacing w:after="0"/>
        <w:jc w:val="both"/>
        <w:rPr>
          <w:rFonts w:ascii="Franklin Gothic Book" w:hAnsi="Franklin Gothic Book"/>
          <w:sz w:val="20"/>
          <w:szCs w:val="20"/>
        </w:rPr>
      </w:pPr>
      <w:r>
        <w:rPr>
          <w:rFonts w:ascii="Franklin Gothic Book" w:hAnsi="Franklin Gothic Book"/>
          <w:sz w:val="20"/>
        </w:rPr>
        <w:t xml:space="preserve">Nous déclarons que ni nous ni, à notre connaissance, nos Représentants </w:t>
      </w:r>
      <w:proofErr w:type="gramStart"/>
      <w:r>
        <w:rPr>
          <w:rFonts w:ascii="Franklin Gothic Book" w:hAnsi="Franklin Gothic Book"/>
          <w:sz w:val="20"/>
        </w:rPr>
        <w:t>n’avons</w:t>
      </w:r>
      <w:proofErr w:type="gramEnd"/>
      <w:r>
        <w:rPr>
          <w:rFonts w:ascii="Franklin Gothic Book" w:hAnsi="Franklin Gothic Book"/>
          <w:sz w:val="20"/>
        </w:rPr>
        <w:t xml:space="preserve"> de conflit d’intérêts non divulgué avec NRC.  </w:t>
      </w:r>
    </w:p>
    <w:p w:rsidRPr="000E0E44" w:rsidR="009224B2" w:rsidP="009224B2" w:rsidRDefault="009224B2" w14:paraId="55A3014D" w14:textId="77777777">
      <w:pPr>
        <w:spacing w:after="0"/>
        <w:jc w:val="both"/>
        <w:rPr>
          <w:rFonts w:ascii="Franklin Gothic Book" w:hAnsi="Franklin Gothic Book"/>
          <w:sz w:val="20"/>
          <w:szCs w:val="20"/>
        </w:rPr>
      </w:pPr>
      <w:r>
        <w:rPr>
          <w:rFonts w:ascii="Franklin Gothic Book" w:hAnsi="Franklin Gothic Book"/>
          <w:sz w:val="20"/>
        </w:rPr>
        <w:t>En cas de conflit d’intérêts potentiel entre nos Représentants et NRC ou un membre du personnel de NRC, nous aviserons NRC par écrit de ce conflit.  NRC doit ensuite déterminer si des mesures sont nécessaires.</w:t>
      </w:r>
    </w:p>
    <w:p w:rsidRPr="000E0E44" w:rsidR="009224B2" w:rsidP="009224B2" w:rsidRDefault="009224B2" w14:paraId="6975D03F" w14:textId="77777777">
      <w:pPr>
        <w:spacing w:after="0"/>
        <w:jc w:val="both"/>
        <w:rPr>
          <w:rFonts w:ascii="Franklin Gothic Book" w:hAnsi="Franklin Gothic Book"/>
          <w:sz w:val="20"/>
          <w:szCs w:val="20"/>
        </w:rPr>
      </w:pPr>
      <w:r>
        <w:rPr>
          <w:rFonts w:ascii="Franklin Gothic Book" w:hAnsi="Franklin Gothic Book"/>
          <w:sz w:val="20"/>
        </w:rPr>
        <w:t xml:space="preserve">Un conflit d’intérêts peut être dû à une relation avec un membre du personnel NRC, comme sa famille ou ses amis. </w:t>
      </w:r>
    </w:p>
    <w:p w:rsidRPr="000E0E44" w:rsidR="009224B2" w:rsidP="009224B2" w:rsidRDefault="009224B2" w14:paraId="67C2E297" w14:textId="77777777">
      <w:pPr>
        <w:spacing w:after="0"/>
        <w:jc w:val="both"/>
        <w:rPr>
          <w:rFonts w:ascii="Franklin Gothic Book" w:hAnsi="Franklin Gothic Book"/>
          <w:sz w:val="20"/>
          <w:szCs w:val="20"/>
        </w:rPr>
      </w:pPr>
      <w:r>
        <w:rPr>
          <w:rFonts w:ascii="Franklin Gothic Book" w:hAnsi="Franklin Gothic Book"/>
          <w:sz w:val="20"/>
        </w:rPr>
        <w:t>Nous comprenons que si nous ne faisons pas état d’un conflit d'intérêts potentiel et que nous nous trouvons plus tard dans un conflit d'intérêts, nous pourrions être retirés de la base de données des commerçants de NRC.</w:t>
      </w:r>
    </w:p>
    <w:p w:rsidRPr="002F5799" w:rsidR="009224B2" w:rsidP="009224B2" w:rsidRDefault="009224B2" w14:paraId="3A7BB5AA" w14:textId="77777777">
      <w:pPr>
        <w:spacing w:after="0"/>
        <w:ind w:left="284" w:hanging="284"/>
        <w:jc w:val="both"/>
        <w:rPr>
          <w:rFonts w:ascii="Franklin Gothic Book" w:hAnsi="Franklin Gothic Book"/>
          <w:sz w:val="20"/>
          <w:szCs w:val="20"/>
        </w:rPr>
      </w:pPr>
    </w:p>
    <w:p w:rsidRPr="000E0E44" w:rsidR="009224B2" w:rsidP="00743CF4" w:rsidRDefault="009224B2" w14:paraId="36F5096F"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au respect de la législation nationale</w:t>
      </w:r>
    </w:p>
    <w:p w:rsidRPr="000E0E44" w:rsidR="009224B2" w:rsidP="009224B2" w:rsidRDefault="009224B2" w14:paraId="7177B685" w14:textId="77777777">
      <w:pPr>
        <w:spacing w:after="0"/>
        <w:jc w:val="both"/>
        <w:rPr>
          <w:rFonts w:ascii="Franklin Gothic Book" w:hAnsi="Franklin Gothic Book"/>
          <w:sz w:val="20"/>
          <w:szCs w:val="20"/>
        </w:rPr>
      </w:pPr>
      <w:r>
        <w:rPr>
          <w:rFonts w:ascii="Franklin Gothic Book" w:hAnsi="Franklin Gothic Book"/>
          <w:sz w:val="20"/>
        </w:rPr>
        <w:t>Nous déclarons que nous et, à notre connaissance, nos Représentants :</w:t>
      </w:r>
    </w:p>
    <w:p w:rsidRPr="000E0E44" w:rsidR="009224B2" w:rsidP="00743CF4" w:rsidRDefault="009224B2" w14:paraId="18A20C4C"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Respectons toutes les lois et réglementations en vigueur dans le ou les pays où le Contrat sera exécuté.</w:t>
      </w:r>
    </w:p>
    <w:p w:rsidRPr="000E0E44" w:rsidR="009224B2" w:rsidP="00743CF4" w:rsidRDefault="009224B2" w14:paraId="1BBE7C61"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Respections toutes les lois d’exportation applicables concernant le ou les pays où le Contrat sera exécuté.</w:t>
      </w:r>
    </w:p>
    <w:p w:rsidRPr="000E0E44" w:rsidR="009224B2" w:rsidP="00743CF4" w:rsidRDefault="009224B2" w14:paraId="75B654A0"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Sommes enregistrés auprès de l’autorité gouvernementale compétente en matière d’imposition pour la durée du contrat.</w:t>
      </w:r>
    </w:p>
    <w:p w:rsidRPr="000E0E44" w:rsidR="009224B2" w:rsidP="00743CF4" w:rsidRDefault="009224B2" w14:paraId="6ED97196"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Payons les taxes conformément à toutes les lois et réglementations nationales applicables pendant la durée du contrat.</w:t>
      </w:r>
    </w:p>
    <w:p w:rsidRPr="002F5799" w:rsidR="009224B2" w:rsidP="009224B2" w:rsidRDefault="009224B2" w14:paraId="26E78440" w14:textId="77777777">
      <w:pPr>
        <w:spacing w:after="0"/>
        <w:ind w:left="284" w:hanging="284"/>
        <w:jc w:val="both"/>
        <w:rPr>
          <w:rFonts w:ascii="Franklin Gothic Book" w:hAnsi="Franklin Gothic Book"/>
          <w:sz w:val="20"/>
          <w:szCs w:val="20"/>
        </w:rPr>
      </w:pPr>
    </w:p>
    <w:p w:rsidRPr="000E0E44" w:rsidR="009224B2" w:rsidP="00743CF4" w:rsidRDefault="009224B2" w14:paraId="1AC94F5D"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concernant le respect des normes du travail</w:t>
      </w:r>
    </w:p>
    <w:p w:rsidRPr="000E0E44" w:rsidR="009224B2" w:rsidP="009224B2" w:rsidRDefault="009224B2" w14:paraId="37F65A88" w14:textId="77777777">
      <w:pPr>
        <w:spacing w:after="0"/>
        <w:jc w:val="both"/>
        <w:rPr>
          <w:rFonts w:ascii="Franklin Gothic Book" w:hAnsi="Franklin Gothic Book"/>
          <w:sz w:val="20"/>
          <w:szCs w:val="20"/>
        </w:rPr>
      </w:pPr>
      <w:r>
        <w:rPr>
          <w:rFonts w:ascii="Franklin Gothic Book" w:hAnsi="Franklin Gothic Book"/>
          <w:sz w:val="20"/>
        </w:rPr>
        <w:t>Nous déclarons que nous et, à notre connaissance, nos Représentants :</w:t>
      </w:r>
    </w:p>
    <w:p w:rsidRPr="000E0E44" w:rsidR="009224B2" w:rsidP="009224B2" w:rsidRDefault="009224B2" w14:paraId="00FBF2A5" w14:textId="77777777">
      <w:pPr>
        <w:spacing w:after="0"/>
        <w:jc w:val="both"/>
        <w:rPr>
          <w:rFonts w:ascii="Franklin Gothic Book" w:hAnsi="Franklin Gothic Book"/>
          <w:sz w:val="20"/>
          <w:szCs w:val="20"/>
        </w:rPr>
      </w:pPr>
      <w:r>
        <w:rPr>
          <w:rFonts w:ascii="Franklin Gothic Book" w:hAnsi="Franklin Gothic Book"/>
          <w:sz w:val="20"/>
        </w:rPr>
        <w:t xml:space="preserve">Nous déclarons que nous et, à notre connaissance, nos Représentants nous conformons aux normes nationales en vigueur en matière de droit du travail et à la Déclaration de l’Organisation internationale du travail sur les principes et droits fondamentaux au travail.  </w:t>
      </w:r>
    </w:p>
    <w:p w:rsidR="009224B2" w:rsidP="009224B2" w:rsidRDefault="009224B2" w14:paraId="5C98523F" w14:textId="77777777">
      <w:pPr>
        <w:spacing w:after="0"/>
        <w:jc w:val="both"/>
        <w:rPr>
          <w:rFonts w:ascii="Franklin Gothic Book" w:hAnsi="Franklin Gothic Book"/>
          <w:sz w:val="20"/>
          <w:szCs w:val="20"/>
        </w:rPr>
      </w:pPr>
      <w:r>
        <w:rPr>
          <w:rFonts w:ascii="Franklin Gothic Book" w:hAnsi="Franklin Gothic Book"/>
          <w:sz w:val="20"/>
        </w:rPr>
        <w:t>Plus précisément, nous déclarons que nous et, à notre connaissance, nos Représentants nous conformons aux normes minimales de travail suivantes :</w:t>
      </w:r>
    </w:p>
    <w:p w:rsidRPr="002F5799" w:rsidR="009224B2" w:rsidP="009224B2" w:rsidRDefault="009224B2" w14:paraId="5A981E77" w14:textId="77777777">
      <w:pPr>
        <w:spacing w:after="0"/>
        <w:jc w:val="both"/>
        <w:rPr>
          <w:rFonts w:ascii="Franklin Gothic Book" w:hAnsi="Franklin Gothic Book"/>
          <w:sz w:val="20"/>
          <w:szCs w:val="20"/>
        </w:rPr>
      </w:pPr>
    </w:p>
    <w:p w:rsidRPr="000E0E44" w:rsidR="009224B2" w:rsidP="00743CF4" w:rsidRDefault="009224B2" w14:paraId="18D5AFE6" w14:textId="77777777">
      <w:pPr>
        <w:pStyle w:val="ListParagraph"/>
        <w:numPr>
          <w:ilvl w:val="1"/>
          <w:numId w:val="50"/>
        </w:numPr>
        <w:spacing w:after="0" w:line="259" w:lineRule="auto"/>
        <w:ind w:left="284" w:hanging="284"/>
        <w:jc w:val="both"/>
        <w:rPr>
          <w:rFonts w:ascii="Franklin Gothic Book" w:hAnsi="Franklin Gothic Book"/>
          <w:sz w:val="20"/>
          <w:szCs w:val="20"/>
          <w:u w:val="single"/>
        </w:rPr>
      </w:pPr>
      <w:r>
        <w:rPr>
          <w:rFonts w:ascii="Franklin Gothic Book" w:hAnsi="Franklin Gothic Book"/>
          <w:sz w:val="20"/>
          <w:u w:val="single"/>
        </w:rPr>
        <w:t>Conditions de travail</w:t>
      </w:r>
    </w:p>
    <w:p w:rsidRPr="000E0E44" w:rsidR="009224B2" w:rsidP="00743CF4" w:rsidRDefault="009224B2" w14:paraId="58C9B6E9" w14:textId="77777777">
      <w:pPr>
        <w:pStyle w:val="ListParagraph"/>
        <w:numPr>
          <w:ilvl w:val="0"/>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Tous les travailleurs reçoivent un contrat de travail rédigé dans une langue qu’ils comprennent.</w:t>
      </w:r>
    </w:p>
    <w:p w:rsidRPr="000E0E44" w:rsidR="009224B2" w:rsidP="00743CF4" w:rsidRDefault="009224B2" w14:paraId="4D7AF6DD" w14:textId="77777777">
      <w:pPr>
        <w:pStyle w:val="ListParagraph"/>
        <w:numPr>
          <w:ilvl w:val="0"/>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Tous les travailleurs sont libres de partir après avoir donné un préavis raisonnable.</w:t>
      </w:r>
    </w:p>
    <w:p w:rsidRPr="000E0E44" w:rsidR="009224B2" w:rsidP="00743CF4" w:rsidRDefault="009224B2" w14:paraId="015D5D8C" w14:textId="77777777">
      <w:pPr>
        <w:pStyle w:val="ListParagraph"/>
        <w:numPr>
          <w:ilvl w:val="0"/>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Tous les travailleurs ont le droit de s’affilier à ou de former des syndicats de leur choix et de négocier collectivement.</w:t>
      </w:r>
    </w:p>
    <w:p w:rsidRPr="000E0E44" w:rsidR="009224B2" w:rsidP="00743CF4" w:rsidRDefault="009224B2" w14:paraId="75DA6E7E" w14:textId="77777777">
      <w:pPr>
        <w:pStyle w:val="ListParagraph"/>
        <w:numPr>
          <w:ilvl w:val="0"/>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Aucun travailleur n’est tenu de déposer des « acomptes », des papiers d’identité ou des documents d’immigration pour obtenir un emploi.</w:t>
      </w:r>
    </w:p>
    <w:p w:rsidRPr="000E0E44" w:rsidR="009224B2" w:rsidP="00743CF4" w:rsidRDefault="009224B2" w14:paraId="57CDBF2D"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Salaires et avantages sociaux</w:t>
      </w:r>
    </w:p>
    <w:p w:rsidRPr="000E0E44" w:rsidR="009224B2" w:rsidP="00743CF4" w:rsidRDefault="009224B2" w14:paraId="0B2BF9D7" w14:textId="77777777">
      <w:pPr>
        <w:pStyle w:val="ListParagraph"/>
        <w:numPr>
          <w:ilvl w:val="1"/>
          <w:numId w:val="51"/>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Les salaires et les avantages sociaux payés pour une semaine de travail normale répondent, au minimum, aux normes juridiques nationales ou aux normes de référence de l’industrie, selon la valeur la plus élevée. Les salaires sont toujours suffisants pour répondre aux besoins de base. </w:t>
      </w:r>
    </w:p>
    <w:p w:rsidRPr="000E0E44" w:rsidR="009224B2" w:rsidP="00743CF4" w:rsidRDefault="009224B2" w14:paraId="311C7470" w14:textId="77777777">
      <w:pPr>
        <w:pStyle w:val="ListParagraph"/>
        <w:numPr>
          <w:ilvl w:val="1"/>
          <w:numId w:val="51"/>
        </w:numPr>
        <w:spacing w:after="0" w:line="259" w:lineRule="auto"/>
        <w:ind w:left="284" w:hanging="284"/>
        <w:jc w:val="both"/>
        <w:rPr>
          <w:rFonts w:ascii="Franklin Gothic Book" w:hAnsi="Franklin Gothic Book"/>
          <w:sz w:val="20"/>
          <w:szCs w:val="20"/>
        </w:rPr>
      </w:pPr>
      <w:r>
        <w:rPr>
          <w:rFonts w:ascii="Franklin Gothic Book" w:hAnsi="Franklin Gothic Book"/>
          <w:sz w:val="20"/>
        </w:rPr>
        <w:t>Aucune déduction de salaire n’est faite à titre de mesure disciplinaire.</w:t>
      </w:r>
    </w:p>
    <w:p w:rsidRPr="000E0E44" w:rsidR="009224B2" w:rsidP="00743CF4" w:rsidRDefault="009224B2" w14:paraId="2BABC388" w14:textId="77777777">
      <w:pPr>
        <w:pStyle w:val="ListParagraph"/>
        <w:numPr>
          <w:ilvl w:val="1"/>
          <w:numId w:val="50"/>
        </w:numPr>
        <w:spacing w:after="0" w:line="259" w:lineRule="auto"/>
        <w:ind w:left="284" w:hanging="284"/>
        <w:jc w:val="both"/>
        <w:rPr>
          <w:rFonts w:ascii="Franklin Gothic Book" w:hAnsi="Franklin Gothic Book"/>
          <w:sz w:val="20"/>
          <w:szCs w:val="20"/>
          <w:u w:val="single"/>
        </w:rPr>
      </w:pPr>
      <w:r>
        <w:rPr>
          <w:rFonts w:ascii="Franklin Gothic Book" w:hAnsi="Franklin Gothic Book"/>
          <w:sz w:val="20"/>
          <w:u w:val="single"/>
        </w:rPr>
        <w:t>Temps de travail</w:t>
      </w:r>
    </w:p>
    <w:p w:rsidRPr="000E0E44" w:rsidR="009224B2" w:rsidP="00743CF4" w:rsidRDefault="009224B2" w14:paraId="7778FFE3" w14:textId="77777777">
      <w:pPr>
        <w:pStyle w:val="ListParagraph"/>
        <w:numPr>
          <w:ilvl w:val="1"/>
          <w:numId w:val="53"/>
        </w:numPr>
        <w:spacing w:after="0" w:line="259" w:lineRule="auto"/>
        <w:ind w:left="284" w:hanging="284"/>
        <w:jc w:val="both"/>
        <w:rPr>
          <w:rFonts w:ascii="Franklin Gothic Book" w:hAnsi="Franklin Gothic Book"/>
          <w:sz w:val="20"/>
          <w:szCs w:val="20"/>
        </w:rPr>
      </w:pPr>
      <w:r>
        <w:rPr>
          <w:rFonts w:ascii="Franklin Gothic Book" w:hAnsi="Franklin Gothic Book"/>
          <w:sz w:val="20"/>
        </w:rPr>
        <w:t>Les heures de travail sont conformes aux lois nationales et aux normes de référence de l’industrie, selon celle qui offre une meilleure protection. Dans la mesure du possible, les heures de travail ne dépassent pas 48 heures par semaine (8 heures par jour).</w:t>
      </w:r>
    </w:p>
    <w:p w:rsidRPr="000E0E44" w:rsidR="009224B2" w:rsidP="00743CF4" w:rsidRDefault="009224B2" w14:paraId="77FD8C3E" w14:textId="77777777">
      <w:pPr>
        <w:pStyle w:val="ListParagraph"/>
        <w:numPr>
          <w:ilvl w:val="1"/>
          <w:numId w:val="53"/>
        </w:numPr>
        <w:spacing w:after="0" w:line="259" w:lineRule="auto"/>
        <w:ind w:left="284" w:hanging="284"/>
        <w:jc w:val="both"/>
        <w:rPr>
          <w:rFonts w:ascii="Franklin Gothic Book" w:hAnsi="Franklin Gothic Book"/>
          <w:sz w:val="20"/>
          <w:szCs w:val="20"/>
        </w:rPr>
      </w:pPr>
      <w:r>
        <w:rPr>
          <w:rFonts w:ascii="Franklin Gothic Book" w:hAnsi="Franklin Gothic Book"/>
          <w:sz w:val="20"/>
        </w:rPr>
        <w:t>Les travailleurs ont au moins un jour de congé pour chaque période de 7 jours.</w:t>
      </w:r>
    </w:p>
    <w:p w:rsidRPr="000E0E44" w:rsidR="009224B2" w:rsidP="00743CF4" w:rsidRDefault="009224B2" w14:paraId="54FA0C33" w14:textId="77777777">
      <w:pPr>
        <w:pStyle w:val="ListParagraph"/>
        <w:numPr>
          <w:ilvl w:val="1"/>
          <w:numId w:val="50"/>
        </w:numPr>
        <w:spacing w:after="0" w:line="259" w:lineRule="auto"/>
        <w:ind w:left="284" w:hanging="284"/>
        <w:jc w:val="both"/>
        <w:rPr>
          <w:rFonts w:ascii="Franklin Gothic Book" w:hAnsi="Franklin Gothic Book"/>
          <w:sz w:val="20"/>
          <w:szCs w:val="20"/>
          <w:u w:val="single"/>
        </w:rPr>
      </w:pPr>
      <w:r>
        <w:rPr>
          <w:rFonts w:ascii="Franklin Gothic Book" w:hAnsi="Franklin Gothic Book"/>
          <w:sz w:val="20"/>
          <w:u w:val="single"/>
        </w:rPr>
        <w:t>Santé et sécurité</w:t>
      </w:r>
    </w:p>
    <w:p w:rsidRPr="000E0E44" w:rsidR="009224B2" w:rsidP="00743CF4" w:rsidRDefault="009224B2" w14:paraId="17B2ED1A" w14:textId="77777777">
      <w:pPr>
        <w:pStyle w:val="ListParagraph"/>
        <w:numPr>
          <w:ilvl w:val="1"/>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Des mesures sont prises pour prévenir les accidents et les blessures résultant de, associés à ou survenant dans le cours du travail, en minimisant, dans la mesure du possible, les causes des risques inhérents à l’environnement de travail. </w:t>
      </w:r>
    </w:p>
    <w:p w:rsidRPr="000E0E44" w:rsidR="009224B2" w:rsidP="00743CF4" w:rsidRDefault="009224B2" w14:paraId="463EB97D" w14:textId="77777777">
      <w:pPr>
        <w:pStyle w:val="ListParagraph"/>
        <w:numPr>
          <w:ilvl w:val="1"/>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Les travailleurs reçoivent une formation régulière et documentée sur la santé et la sécurité, et cette formation est répétée pour les nouveaux travailleurs.</w:t>
      </w:r>
    </w:p>
    <w:p w:rsidRPr="000E0E44" w:rsidR="009224B2" w:rsidP="00743CF4" w:rsidRDefault="009224B2" w14:paraId="6F5ECF57" w14:textId="77777777">
      <w:pPr>
        <w:pStyle w:val="ListParagraph"/>
        <w:numPr>
          <w:ilvl w:val="1"/>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Les travailleurs ont accès à des toilettes propres et à de l’eau potable, et, le cas échéant, à des installations sanitaires pour l’entreposage des aliments.</w:t>
      </w:r>
    </w:p>
    <w:p w:rsidRPr="000E0E44" w:rsidR="009224B2" w:rsidP="00743CF4" w:rsidRDefault="009224B2" w14:paraId="23454221" w14:textId="77777777">
      <w:pPr>
        <w:pStyle w:val="ListParagraph"/>
        <w:numPr>
          <w:ilvl w:val="1"/>
          <w:numId w:val="52"/>
        </w:numPr>
        <w:spacing w:after="0" w:line="259" w:lineRule="auto"/>
        <w:ind w:left="284" w:hanging="284"/>
        <w:jc w:val="both"/>
        <w:rPr>
          <w:rFonts w:ascii="Franklin Gothic Book" w:hAnsi="Franklin Gothic Book"/>
          <w:sz w:val="20"/>
          <w:szCs w:val="20"/>
        </w:rPr>
      </w:pPr>
      <w:r>
        <w:rPr>
          <w:rFonts w:ascii="Franklin Gothic Book" w:hAnsi="Franklin Gothic Book"/>
          <w:sz w:val="20"/>
        </w:rPr>
        <w:t>L’hébergement, s’il est fourni, est propre, sûr et bien ventilé.</w:t>
      </w:r>
    </w:p>
    <w:p w:rsidRPr="000E0E44" w:rsidR="009224B2" w:rsidP="00743CF4" w:rsidRDefault="009224B2" w14:paraId="3306B9D7" w14:textId="77777777">
      <w:pPr>
        <w:pStyle w:val="ListParagraph"/>
        <w:numPr>
          <w:ilvl w:val="1"/>
          <w:numId w:val="50"/>
        </w:numPr>
        <w:spacing w:after="0" w:line="259" w:lineRule="auto"/>
        <w:ind w:left="284" w:hanging="284"/>
        <w:jc w:val="both"/>
        <w:rPr>
          <w:rFonts w:ascii="Franklin Gothic Book" w:hAnsi="Franklin Gothic Book"/>
          <w:sz w:val="20"/>
          <w:szCs w:val="20"/>
          <w:u w:val="single"/>
        </w:rPr>
      </w:pPr>
      <w:r>
        <w:rPr>
          <w:rFonts w:ascii="Franklin Gothic Book" w:hAnsi="Franklin Gothic Book"/>
          <w:sz w:val="20"/>
          <w:u w:val="single"/>
        </w:rPr>
        <w:t>Discrimination et abus</w:t>
      </w:r>
    </w:p>
    <w:p w:rsidRPr="000E0E44" w:rsidR="009224B2" w:rsidP="00743CF4" w:rsidRDefault="009224B2" w14:paraId="24143C62" w14:textId="77777777">
      <w:pPr>
        <w:pStyle w:val="ListParagraph"/>
        <w:numPr>
          <w:ilvl w:val="1"/>
          <w:numId w:val="48"/>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Aucune forme de travail forcé, incluant le travail obligatoire ou le travail pénitentiaire non volontaire, n’est autorisée.  </w:t>
      </w:r>
    </w:p>
    <w:p w:rsidRPr="000E0E44" w:rsidR="009224B2" w:rsidP="00743CF4" w:rsidRDefault="009224B2" w14:paraId="375D35D2" w14:textId="77777777">
      <w:pPr>
        <w:pStyle w:val="ListParagraph"/>
        <w:numPr>
          <w:ilvl w:val="1"/>
          <w:numId w:val="48"/>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Il n’y a pas de discrimination sur le lieu de travail fondée sur l’origine ethnique, la religion, l’âge, le handicap, le genre, l’état civil, l’orientation sexuelle, l’appartenance syndicale ou l’affiliation politique. </w:t>
      </w:r>
    </w:p>
    <w:p w:rsidRPr="000E0E44" w:rsidR="009224B2" w:rsidP="00743CF4" w:rsidRDefault="009224B2" w14:paraId="0DE6984D" w14:textId="77777777">
      <w:pPr>
        <w:pStyle w:val="ListParagraph"/>
        <w:numPr>
          <w:ilvl w:val="1"/>
          <w:numId w:val="48"/>
        </w:numPr>
        <w:spacing w:after="0" w:line="259" w:lineRule="auto"/>
        <w:ind w:left="284" w:hanging="284"/>
        <w:jc w:val="both"/>
        <w:rPr>
          <w:rFonts w:ascii="Franklin Gothic Book" w:hAnsi="Franklin Gothic Book"/>
          <w:sz w:val="20"/>
          <w:szCs w:val="20"/>
        </w:rPr>
      </w:pPr>
      <w:r>
        <w:rPr>
          <w:rFonts w:ascii="Franklin Gothic Book" w:hAnsi="Franklin Gothic Book"/>
          <w:sz w:val="20"/>
        </w:rPr>
        <w:t>Des mesures sont en place pour protéger les travailleurs contre les comportements sexuellement intrusifs, menaçants, insultants ou abusifs, et contre la discrimination ou la cessation d’emploi pour des motifs injustifiables, comme le mariage, la grossesse, la parentalité ou le statut VIH.</w:t>
      </w:r>
    </w:p>
    <w:p w:rsidRPr="000E0E44" w:rsidR="009224B2" w:rsidP="00743CF4" w:rsidRDefault="009224B2" w14:paraId="626D81BC" w14:textId="77777777">
      <w:pPr>
        <w:pStyle w:val="ListParagraph"/>
        <w:numPr>
          <w:ilvl w:val="1"/>
          <w:numId w:val="48"/>
        </w:numPr>
        <w:spacing w:after="0" w:line="259" w:lineRule="auto"/>
        <w:ind w:left="284" w:hanging="284"/>
        <w:jc w:val="both"/>
        <w:rPr>
          <w:rFonts w:ascii="Franklin Gothic Book" w:hAnsi="Franklin Gothic Book"/>
          <w:sz w:val="20"/>
          <w:szCs w:val="20"/>
        </w:rPr>
      </w:pPr>
      <w:r>
        <w:rPr>
          <w:rFonts w:ascii="Franklin Gothic Book" w:hAnsi="Franklin Gothic Book"/>
          <w:sz w:val="20"/>
        </w:rPr>
        <w:t>L’abus ou la punition physique, ou les menaces d’abus physique, le harcèlement sexuel ou autre et l’abus verbal, ainsi que d’autres formes d’intimidation, sont interdits.</w:t>
      </w:r>
    </w:p>
    <w:p w:rsidRPr="000E0E44" w:rsidR="009224B2" w:rsidP="00743CF4" w:rsidRDefault="009224B2" w14:paraId="1E16F93E" w14:textId="77777777">
      <w:pPr>
        <w:pStyle w:val="ListParagraph"/>
        <w:numPr>
          <w:ilvl w:val="1"/>
          <w:numId w:val="50"/>
        </w:numPr>
        <w:spacing w:after="0" w:line="259" w:lineRule="auto"/>
        <w:ind w:left="284" w:hanging="284"/>
        <w:jc w:val="both"/>
        <w:rPr>
          <w:rFonts w:ascii="Franklin Gothic Book" w:hAnsi="Franklin Gothic Book"/>
          <w:sz w:val="20"/>
          <w:szCs w:val="20"/>
          <w:u w:val="single"/>
        </w:rPr>
      </w:pPr>
      <w:r>
        <w:rPr>
          <w:rFonts w:ascii="Franklin Gothic Book" w:hAnsi="Franklin Gothic Book"/>
          <w:sz w:val="20"/>
          <w:u w:val="single"/>
        </w:rPr>
        <w:t>Personnes de moins de 18 ans</w:t>
      </w:r>
    </w:p>
    <w:p w:rsidRPr="000E0E44" w:rsidR="009224B2" w:rsidP="00743CF4" w:rsidRDefault="009224B2" w14:paraId="7264813C" w14:textId="77777777">
      <w:pPr>
        <w:pStyle w:val="ListParagraph"/>
        <w:numPr>
          <w:ilvl w:val="0"/>
          <w:numId w:val="54"/>
        </w:numPr>
        <w:spacing w:after="0" w:line="259" w:lineRule="auto"/>
        <w:ind w:left="284" w:hanging="284"/>
        <w:jc w:val="both"/>
        <w:rPr>
          <w:rFonts w:ascii="Franklin Gothic Book" w:hAnsi="Franklin Gothic Book"/>
          <w:sz w:val="20"/>
          <w:szCs w:val="20"/>
        </w:rPr>
      </w:pPr>
      <w:r>
        <w:rPr>
          <w:rFonts w:ascii="Franklin Gothic Book" w:hAnsi="Franklin Gothic Book"/>
          <w:sz w:val="20"/>
        </w:rPr>
        <w:t>Aucune personne de moins de 18 ans ne doit être engagée dans un travail dangereux pour sa santé ou sa sécurité, y compris le travail de nuit.</w:t>
      </w:r>
    </w:p>
    <w:p w:rsidRPr="000E0E44" w:rsidR="009224B2" w:rsidP="00743CF4" w:rsidRDefault="009224B2" w14:paraId="14BEC01A" w14:textId="77777777">
      <w:pPr>
        <w:pStyle w:val="ListParagraph"/>
        <w:numPr>
          <w:ilvl w:val="0"/>
          <w:numId w:val="54"/>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Les heures de travail et la nature du travail de tout travailleur âgé de moins de 18 ans ne doivent pas entraver sa possibilité de terminer ses études. </w:t>
      </w:r>
    </w:p>
    <w:p w:rsidRPr="002F5799" w:rsidR="009224B2" w:rsidP="009224B2" w:rsidRDefault="009224B2" w14:paraId="74DC6F19" w14:textId="77777777">
      <w:pPr>
        <w:spacing w:after="0"/>
        <w:ind w:left="284" w:hanging="284"/>
        <w:jc w:val="both"/>
        <w:rPr>
          <w:rFonts w:ascii="Franklin Gothic Book" w:hAnsi="Franklin Gothic Book"/>
          <w:sz w:val="20"/>
          <w:szCs w:val="20"/>
        </w:rPr>
      </w:pPr>
    </w:p>
    <w:p w:rsidRPr="002F5799" w:rsidR="009224B2" w:rsidP="009224B2" w:rsidRDefault="009224B2" w14:paraId="479F0120" w14:textId="77777777">
      <w:pPr>
        <w:spacing w:after="0"/>
        <w:ind w:left="284" w:hanging="284"/>
        <w:jc w:val="both"/>
        <w:rPr>
          <w:rFonts w:ascii="Franklin Gothic Book" w:hAnsi="Franklin Gothic Book"/>
          <w:sz w:val="20"/>
          <w:szCs w:val="20"/>
        </w:rPr>
      </w:pPr>
    </w:p>
    <w:p w:rsidRPr="002F5799" w:rsidR="009224B2" w:rsidP="009224B2" w:rsidRDefault="009224B2" w14:paraId="39FB09F5" w14:textId="77777777">
      <w:pPr>
        <w:spacing w:after="0"/>
        <w:jc w:val="both"/>
        <w:rPr>
          <w:rFonts w:ascii="Franklin Gothic Book" w:hAnsi="Franklin Gothic Book"/>
          <w:b/>
          <w:bCs/>
          <w:color w:val="A6A6A6" w:themeColor="background1" w:themeShade="A6"/>
          <w:sz w:val="20"/>
          <w:szCs w:val="20"/>
        </w:rPr>
      </w:pPr>
    </w:p>
    <w:p w:rsidRPr="000E0E44" w:rsidR="009224B2" w:rsidP="00743CF4" w:rsidRDefault="009224B2" w14:paraId="6EB9D3F8"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aux normes environnementales</w:t>
      </w:r>
    </w:p>
    <w:p w:rsidRPr="000E0E44" w:rsidR="009224B2" w:rsidP="009224B2" w:rsidRDefault="009224B2" w14:paraId="6A05B45F" w14:textId="77777777">
      <w:pPr>
        <w:spacing w:after="0"/>
        <w:jc w:val="both"/>
        <w:rPr>
          <w:rFonts w:ascii="Franklin Gothic Book" w:hAnsi="Franklin Gothic Book"/>
          <w:sz w:val="20"/>
          <w:szCs w:val="20"/>
        </w:rPr>
      </w:pPr>
      <w:r>
        <w:rPr>
          <w:rFonts w:ascii="Franklin Gothic Book" w:hAnsi="Franklin Gothic Book"/>
          <w:sz w:val="20"/>
        </w:rPr>
        <w:t>Nous déclarons que nous et, à notre connaissance, nos Représentants nous conformons, dans la mesure du possible, aux normes nationales applicables en matière de droit de l’environnement et aux normes internationales en matière d’environnement.</w:t>
      </w:r>
    </w:p>
    <w:p w:rsidRPr="000E0E44" w:rsidR="009224B2" w:rsidP="009224B2" w:rsidRDefault="009224B2" w14:paraId="77E59446" w14:textId="77777777">
      <w:pPr>
        <w:spacing w:after="0"/>
        <w:jc w:val="both"/>
        <w:rPr>
          <w:rFonts w:ascii="Franklin Gothic Book" w:hAnsi="Franklin Gothic Book"/>
          <w:sz w:val="20"/>
          <w:szCs w:val="20"/>
        </w:rPr>
      </w:pPr>
      <w:r>
        <w:rPr>
          <w:rFonts w:ascii="Franklin Gothic Book" w:hAnsi="Franklin Gothic Book"/>
          <w:sz w:val="20"/>
        </w:rPr>
        <w:t xml:space="preserve">Plus précisément, nous déclarons que nous et, à notre connaissance, nos Représentants </w:t>
      </w:r>
      <w:proofErr w:type="gramStart"/>
      <w:r>
        <w:rPr>
          <w:rFonts w:ascii="Franklin Gothic Book" w:hAnsi="Franklin Gothic Book"/>
          <w:sz w:val="20"/>
        </w:rPr>
        <w:t>adhérons</w:t>
      </w:r>
      <w:proofErr w:type="gramEnd"/>
      <w:r>
        <w:rPr>
          <w:rFonts w:ascii="Franklin Gothic Book" w:hAnsi="Franklin Gothic Book"/>
          <w:sz w:val="20"/>
        </w:rPr>
        <w:t xml:space="preserve"> aux normes suivantes :</w:t>
      </w:r>
    </w:p>
    <w:p w:rsidRPr="000E0E44" w:rsidR="009224B2" w:rsidP="00743CF4" w:rsidRDefault="009224B2" w14:paraId="3D76339F"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respectons la législation et la réglementation nationales et internationales en matière d’environnement.</w:t>
      </w:r>
    </w:p>
    <w:p w:rsidRPr="000E0E44" w:rsidR="009224B2" w:rsidP="00743CF4" w:rsidRDefault="009224B2" w14:paraId="7AA72DB4"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veillons à ce que la production et l’extraction de matières premières destinées à la production ne contribuent pas à la destruction des ressources et de la base de revenus des populations marginalisées, par exemple en revendiquant de vastes zones terrestres ou d’autres ressources naturelles dont ces populations dépendent.</w:t>
      </w:r>
    </w:p>
    <w:p w:rsidRPr="000E0E44" w:rsidR="009224B2" w:rsidP="00743CF4" w:rsidRDefault="009224B2" w14:paraId="7A915583"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prenons en considération les mesures environnementales tout au long de la chaîne de production et de distribution, allant de la production de matières premières à la vente au consommateur. Cela comprend des mesures raisonnables pour minimiser les impacts négatifs sur l’environnement (p. ex. les émissions, l’utilisation de l’eau, les déchets) et pour utiliser - dans la mesure du possible - des ressources durables. Les aspects environnementaux locaux, régionaux et mondiaux doivent être pris en compte. L’environnement local du site de production ne sera pas exploité ni dégradé par la pollution et les déchets.</w:t>
      </w:r>
    </w:p>
    <w:p w:rsidRPr="000E0E44" w:rsidR="009224B2" w:rsidP="00743CF4" w:rsidRDefault="009224B2" w14:paraId="348A7DFF"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gérons soigneusement les produits chimiques dangereux et autres substances conformément aux procédures de sécurité documentées.</w:t>
      </w:r>
    </w:p>
    <w:p w:rsidRPr="002F5799" w:rsidR="009224B2" w:rsidP="009224B2" w:rsidRDefault="009224B2" w14:paraId="40107FC5" w14:textId="77777777">
      <w:pPr>
        <w:spacing w:after="0"/>
        <w:ind w:left="284" w:hanging="284"/>
        <w:jc w:val="both"/>
        <w:rPr>
          <w:rFonts w:ascii="Franklin Gothic Book" w:hAnsi="Franklin Gothic Book"/>
          <w:sz w:val="20"/>
          <w:szCs w:val="20"/>
        </w:rPr>
      </w:pPr>
    </w:p>
    <w:p w:rsidRPr="000E0E44" w:rsidR="009224B2" w:rsidP="00743CF4" w:rsidRDefault="009224B2" w14:paraId="54028421"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à la protection contre les actes d’exploitation et d’abus sexuels (PSEA)</w:t>
      </w:r>
    </w:p>
    <w:p w:rsidRPr="000E0E44" w:rsidR="009224B2" w:rsidP="009224B2" w:rsidRDefault="009224B2" w14:paraId="7F93BE7A" w14:textId="77777777">
      <w:pPr>
        <w:spacing w:after="0"/>
        <w:jc w:val="both"/>
        <w:rPr>
          <w:rFonts w:ascii="Franklin Gothic Book" w:hAnsi="Franklin Gothic Book"/>
          <w:sz w:val="20"/>
          <w:szCs w:val="20"/>
        </w:rPr>
      </w:pPr>
      <w:r>
        <w:rPr>
          <w:rFonts w:ascii="Franklin Gothic Book" w:hAnsi="Franklin Gothic Book"/>
          <w:sz w:val="20"/>
        </w:rPr>
        <w:t xml:space="preserve">À notre connaissance, nous et nos Représentants nous conformons aux normes internationales relatives à la protection contre l’exploitation, les abus et le harcèlement sexuel.  </w:t>
      </w:r>
    </w:p>
    <w:p w:rsidRPr="000E0E44" w:rsidR="009224B2" w:rsidP="009224B2" w:rsidRDefault="009224B2" w14:paraId="61FF3C03" w14:textId="77777777">
      <w:pPr>
        <w:spacing w:after="0"/>
        <w:jc w:val="both"/>
        <w:rPr>
          <w:rFonts w:ascii="Franklin Gothic Book" w:hAnsi="Franklin Gothic Book"/>
          <w:sz w:val="20"/>
          <w:szCs w:val="20"/>
        </w:rPr>
      </w:pPr>
      <w:r>
        <w:rPr>
          <w:rFonts w:ascii="Franklin Gothic Book" w:hAnsi="Franklin Gothic Book"/>
          <w:sz w:val="20"/>
        </w:rPr>
        <w:t xml:space="preserve">Plus précisément, nous déclarons que nous et, à notre connaissance, nos Représentants </w:t>
      </w:r>
      <w:proofErr w:type="gramStart"/>
      <w:r>
        <w:rPr>
          <w:rFonts w:ascii="Franklin Gothic Book" w:hAnsi="Franklin Gothic Book"/>
          <w:sz w:val="20"/>
        </w:rPr>
        <w:t>adhérons</w:t>
      </w:r>
      <w:proofErr w:type="gramEnd"/>
      <w:r>
        <w:rPr>
          <w:rFonts w:ascii="Franklin Gothic Book" w:hAnsi="Franklin Gothic Book"/>
          <w:sz w:val="20"/>
        </w:rPr>
        <w:t xml:space="preserve"> aux normes suivantes :</w:t>
      </w:r>
    </w:p>
    <w:p w:rsidRPr="000E0E44" w:rsidR="009224B2" w:rsidP="00743CF4" w:rsidRDefault="009224B2" w14:paraId="17AE3C4C"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prenons très au sérieux l’inconduite sexuelle et veillons à ce que tout employé ayant commis une inconduite sexuelle soit soumis à des mesures disciplinaires.</w:t>
      </w:r>
    </w:p>
    <w:p w:rsidRPr="000E0E44" w:rsidR="009224B2" w:rsidP="00743CF4" w:rsidRDefault="009224B2" w14:paraId="124BF718"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veillerons à ce qu’aucun de nos employés ne se livre à </w:t>
      </w:r>
      <w:proofErr w:type="gramStart"/>
      <w:r>
        <w:rPr>
          <w:rFonts w:ascii="Franklin Gothic Book" w:hAnsi="Franklin Gothic Book"/>
          <w:sz w:val="20"/>
        </w:rPr>
        <w:t>un activité sexuelle</w:t>
      </w:r>
      <w:proofErr w:type="gramEnd"/>
      <w:r>
        <w:rPr>
          <w:rFonts w:ascii="Franklin Gothic Book" w:hAnsi="Franklin Gothic Book"/>
          <w:sz w:val="20"/>
        </w:rPr>
        <w:t xml:space="preserve"> avec des personnes (adultes ou enfants) dans le cadre de ce contrat, quel que soit l’âge de la majorité ou du consentement local.  </w:t>
      </w:r>
    </w:p>
    <w:p w:rsidRPr="000E0E44" w:rsidR="009224B2" w:rsidP="00743CF4" w:rsidRDefault="009224B2" w14:paraId="07531223"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veillerons à ce qu’aucun de nos employés ne produise, n'approvisionne, ne distribue ou n’utilise de matériel sexuellement explicite dans le cadre d’activités prévues par le Contrat ou sur les sites utilisés dans le cadre du Contrat.</w:t>
      </w:r>
    </w:p>
    <w:p w:rsidRPr="000E0E44" w:rsidR="009224B2" w:rsidP="00743CF4" w:rsidRDefault="009224B2" w14:paraId="18EB87F5"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veillerons à ce qu’aucun de nos employés n’offre d’argent, d’emplois, de biens ou de services en échange d’activités sexuelles, y compris des faveurs sexuelles ou d’autres formes de comportement humiliant, dégradant ou abusif.  Cette interdiction s’étend à toute utilisation de travailleurs du sexe.  Si une inconduite sexuelle s’avère avoir eu lieu, ces employés sont confrontés à des mesures disciplinaires.</w:t>
      </w:r>
    </w:p>
    <w:p w:rsidRPr="000E0E44" w:rsidR="009224B2" w:rsidP="00743CF4" w:rsidRDefault="009224B2" w14:paraId="1ECB812C"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devons signaler tout incident ou plainte d’inconduite sexuelle ou d’abus envers des enfants liés aux activités menées en vertu du Contrat par l’entremise de l’unité PSEA et de sauvegarde de NRC à psea@nrc.no. </w:t>
      </w:r>
    </w:p>
    <w:p w:rsidRPr="000E0E44" w:rsidR="009224B2" w:rsidP="00743CF4" w:rsidRDefault="009224B2" w14:paraId="00272D2F"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rapporterons à NRC toute relation sexuelle connue ou signalée entre nos employés et le personnel de NRC.</w:t>
      </w:r>
    </w:p>
    <w:p w:rsidRPr="002F5799" w:rsidR="009224B2" w:rsidP="009224B2" w:rsidRDefault="009224B2" w14:paraId="79FD2063" w14:textId="77777777">
      <w:pPr>
        <w:spacing w:after="0"/>
        <w:ind w:left="284" w:hanging="284"/>
        <w:jc w:val="both"/>
        <w:rPr>
          <w:rFonts w:ascii="Franklin Gothic Book" w:hAnsi="Franklin Gothic Book"/>
          <w:sz w:val="20"/>
          <w:szCs w:val="20"/>
        </w:rPr>
      </w:pPr>
    </w:p>
    <w:p w:rsidRPr="000E0E44" w:rsidR="009224B2" w:rsidP="00743CF4" w:rsidRDefault="009224B2" w14:paraId="7ED07EA2"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Déclaration relative à la protection des enfants</w:t>
      </w:r>
    </w:p>
    <w:p w:rsidRPr="000E0E44" w:rsidR="009224B2" w:rsidP="009224B2" w:rsidRDefault="009224B2" w14:paraId="1F970111" w14:textId="77777777">
      <w:pPr>
        <w:spacing w:after="0"/>
        <w:jc w:val="both"/>
        <w:rPr>
          <w:rFonts w:ascii="Franklin Gothic Book" w:hAnsi="Franklin Gothic Book"/>
          <w:sz w:val="20"/>
          <w:szCs w:val="20"/>
        </w:rPr>
      </w:pPr>
      <w:r>
        <w:rPr>
          <w:rFonts w:ascii="Franklin Gothic Book" w:hAnsi="Franklin Gothic Book"/>
          <w:sz w:val="20"/>
        </w:rPr>
        <w:t xml:space="preserve">Nous déclarons que ni nous ni, à notre connaissance, nos Représentants </w:t>
      </w:r>
      <w:proofErr w:type="gramStart"/>
      <w:r>
        <w:rPr>
          <w:rFonts w:ascii="Franklin Gothic Book" w:hAnsi="Franklin Gothic Book"/>
          <w:sz w:val="20"/>
        </w:rPr>
        <w:t>ne sommes</w:t>
      </w:r>
      <w:proofErr w:type="gramEnd"/>
      <w:r>
        <w:rPr>
          <w:rFonts w:ascii="Franklin Gothic Book" w:hAnsi="Franklin Gothic Book"/>
          <w:sz w:val="20"/>
        </w:rPr>
        <w:t xml:space="preserve"> engagés dans une pratique incompatible avec les droits énoncés dans la Convention relative aux droits de l’enfant.  Nous nous engageons à respecter les lois et politiques internationales et nationales en matière de protection des enfants.  </w:t>
      </w:r>
    </w:p>
    <w:p w:rsidRPr="000E0E44" w:rsidR="009224B2" w:rsidP="009224B2" w:rsidRDefault="009224B2" w14:paraId="7F10B885" w14:textId="77777777">
      <w:pPr>
        <w:spacing w:after="0"/>
        <w:jc w:val="both"/>
        <w:rPr>
          <w:rFonts w:ascii="Franklin Gothic Book" w:hAnsi="Franklin Gothic Book"/>
          <w:sz w:val="20"/>
          <w:szCs w:val="20"/>
        </w:rPr>
      </w:pPr>
      <w:r>
        <w:rPr>
          <w:rFonts w:ascii="Franklin Gothic Book" w:hAnsi="Franklin Gothic Book"/>
          <w:sz w:val="20"/>
        </w:rPr>
        <w:t xml:space="preserve">Plus précisément, nous déclarons que nous et, à notre connaissance, nos Représentants </w:t>
      </w:r>
      <w:proofErr w:type="gramStart"/>
      <w:r>
        <w:rPr>
          <w:rFonts w:ascii="Franklin Gothic Book" w:hAnsi="Franklin Gothic Book"/>
          <w:sz w:val="20"/>
        </w:rPr>
        <w:t>adhérons</w:t>
      </w:r>
      <w:proofErr w:type="gramEnd"/>
      <w:r>
        <w:rPr>
          <w:rFonts w:ascii="Franklin Gothic Book" w:hAnsi="Franklin Gothic Book"/>
          <w:sz w:val="20"/>
        </w:rPr>
        <w:t xml:space="preserve"> aux normes suivantes :  </w:t>
      </w:r>
    </w:p>
    <w:p w:rsidRPr="000E0E44" w:rsidR="009224B2" w:rsidP="00743CF4" w:rsidRDefault="009224B2" w14:paraId="3F83D43B"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soutenons et protégeons le plaignant, les survivants et les témoins de tout incident ou plainte d’inconduite sexuelle ou d’abus sexuels sur enfant.</w:t>
      </w:r>
    </w:p>
    <w:p w:rsidRPr="000E0E44" w:rsidR="009224B2" w:rsidP="00743CF4" w:rsidRDefault="009224B2" w14:paraId="3F71B679"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veillerons à ce que nos employés n’abusent ni n’exploitent les enfants, ni n’agissent d’une manière qui pourrait exposer un enfant à risque de préjudice.</w:t>
      </w:r>
    </w:p>
    <w:p w:rsidRPr="000E0E44" w:rsidR="009224B2" w:rsidP="00743CF4" w:rsidRDefault="009224B2" w14:paraId="08720E09"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veillerons à ce que nos employés ne soient pas laissés seuls avec des enfants. </w:t>
      </w:r>
    </w:p>
    <w:p w:rsidRPr="000E0E44" w:rsidR="009224B2" w:rsidP="00743CF4" w:rsidRDefault="009224B2" w14:paraId="1A912D17"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veillerons à ce que nos employés ne demandent pas aux enfants des coordonnées personnelles sans raison valable.</w:t>
      </w:r>
    </w:p>
    <w:p w:rsidRPr="000E0E44" w:rsidR="009224B2" w:rsidP="00743CF4" w:rsidRDefault="009224B2" w14:paraId="4E7B7936"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écoutons, au meilleur de nos capacités, les vues et les opinions des enfants et traitons les garçons et les filles d’une manière respectueuse de leurs droits et de leur dignité pendant l’exécution du contrat.</w:t>
      </w:r>
    </w:p>
    <w:p w:rsidRPr="000E0E44" w:rsidR="009224B2" w:rsidP="00743CF4" w:rsidRDefault="009224B2" w14:paraId="71E5ECBF"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rapporterons tout soupçon de préoccupation en matière de protection des enfants par le biais du mécanisme de plaintes et de rétroaction, fourni par le point focal de NRC et à </w:t>
      </w:r>
      <w:hyperlink w:history="1" r:id="rId28">
        <w:r>
          <w:rPr>
            <w:rStyle w:val="Hyperlink"/>
            <w:rFonts w:ascii="Franklin Gothic Book" w:hAnsi="Franklin Gothic Book"/>
            <w:sz w:val="20"/>
          </w:rPr>
          <w:t>psea@nrc.no</w:t>
        </w:r>
      </w:hyperlink>
      <w:r>
        <w:rPr>
          <w:rFonts w:ascii="Franklin Gothic Book" w:hAnsi="Franklin Gothic Book"/>
          <w:sz w:val="20"/>
        </w:rPr>
        <w:t>.</w:t>
      </w:r>
    </w:p>
    <w:p w:rsidRPr="002F5799" w:rsidR="009224B2" w:rsidP="009224B2" w:rsidRDefault="009224B2" w14:paraId="1CB85D51" w14:textId="77777777">
      <w:pPr>
        <w:spacing w:after="0"/>
        <w:ind w:left="284" w:hanging="284"/>
        <w:jc w:val="both"/>
        <w:rPr>
          <w:rFonts w:ascii="Franklin Gothic Book" w:hAnsi="Franklin Gothic Book"/>
          <w:sz w:val="20"/>
          <w:szCs w:val="20"/>
        </w:rPr>
      </w:pPr>
    </w:p>
    <w:p w:rsidRPr="000E0E44" w:rsidR="009224B2" w:rsidP="00743CF4" w:rsidRDefault="009224B2" w14:paraId="67E09EB3"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 xml:space="preserve">Déclaration relative à la lutte contre la traite des êtres humains </w:t>
      </w:r>
    </w:p>
    <w:p w:rsidRPr="000E0E44" w:rsidR="009224B2" w:rsidP="009224B2" w:rsidRDefault="009224B2" w14:paraId="2F3534A9" w14:textId="77777777">
      <w:pPr>
        <w:spacing w:after="0"/>
        <w:jc w:val="both"/>
        <w:rPr>
          <w:rFonts w:ascii="Franklin Gothic Book" w:hAnsi="Franklin Gothic Book"/>
          <w:sz w:val="20"/>
          <w:szCs w:val="20"/>
        </w:rPr>
      </w:pPr>
      <w:r>
        <w:rPr>
          <w:rFonts w:ascii="Franklin Gothic Book" w:hAnsi="Franklin Gothic Book"/>
          <w:sz w:val="20"/>
        </w:rPr>
        <w:t xml:space="preserve">Nous déclarons que ni nous ni, à notre connaissance, nos Représentants </w:t>
      </w:r>
      <w:proofErr w:type="gramStart"/>
      <w:r>
        <w:rPr>
          <w:rFonts w:ascii="Franklin Gothic Book" w:hAnsi="Franklin Gothic Book"/>
          <w:sz w:val="20"/>
        </w:rPr>
        <w:t>ne sommes</w:t>
      </w:r>
      <w:proofErr w:type="gramEnd"/>
      <w:r>
        <w:rPr>
          <w:rFonts w:ascii="Franklin Gothic Book" w:hAnsi="Franklin Gothic Book"/>
          <w:sz w:val="20"/>
        </w:rPr>
        <w:t xml:space="preserve"> engagés dans la traite des personnes telle que définie dans le Protocole visant à prévenir, réprimer et punir la traite des personnes ou dans la Convention des Nations Unies contre la criminalité transnationale organisée.  </w:t>
      </w:r>
    </w:p>
    <w:p w:rsidRPr="000E0E44" w:rsidR="009224B2" w:rsidP="009224B2" w:rsidRDefault="009224B2" w14:paraId="273205FF" w14:textId="77777777">
      <w:pPr>
        <w:spacing w:after="0"/>
        <w:jc w:val="both"/>
        <w:rPr>
          <w:rFonts w:ascii="Franklin Gothic Book" w:hAnsi="Franklin Gothic Book"/>
          <w:sz w:val="20"/>
          <w:szCs w:val="20"/>
        </w:rPr>
      </w:pPr>
      <w:r>
        <w:rPr>
          <w:rFonts w:ascii="Franklin Gothic Book" w:hAnsi="Franklin Gothic Book"/>
          <w:sz w:val="20"/>
        </w:rPr>
        <w:t xml:space="preserve">Plus précisément, nous déclarons que nous et, à notre connaissance, nos Représentants </w:t>
      </w:r>
      <w:proofErr w:type="gramStart"/>
      <w:r>
        <w:rPr>
          <w:rFonts w:ascii="Franklin Gothic Book" w:hAnsi="Franklin Gothic Book"/>
          <w:sz w:val="20"/>
        </w:rPr>
        <w:t>adhérons</w:t>
      </w:r>
      <w:proofErr w:type="gramEnd"/>
      <w:r>
        <w:rPr>
          <w:rFonts w:ascii="Franklin Gothic Book" w:hAnsi="Franklin Gothic Book"/>
          <w:sz w:val="20"/>
        </w:rPr>
        <w:t xml:space="preserve"> aux normes suivantes : </w:t>
      </w:r>
    </w:p>
    <w:p w:rsidRPr="000E0E44" w:rsidR="009224B2" w:rsidP="00743CF4" w:rsidRDefault="009224B2" w14:paraId="451CCFDE"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ne sollicitons pas de personnes à des fins d'emploi, ni ne proposons d’emploi au moyen de prétentions, de représentations ou de promesses matériellement fausses ou frauduleuses.</w:t>
      </w:r>
    </w:p>
    <w:p w:rsidRPr="000E0E44" w:rsidR="009224B2" w:rsidP="00743CF4" w:rsidRDefault="009224B2" w14:paraId="7D5F5561"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ne facturons pas les frais de recrutement des employés.</w:t>
      </w:r>
    </w:p>
    <w:p w:rsidRPr="000E0E44" w:rsidR="009224B2" w:rsidP="00743CF4" w:rsidRDefault="009224B2" w14:paraId="4D5B735B"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Nous ne fournissons ni n’arrangeons de logement pour les employés qui ne répondent pas aux normes de logement et de sécurité du pays hôte.</w:t>
      </w:r>
    </w:p>
    <w:p w:rsidRPr="000E0E44" w:rsidR="009224B2" w:rsidP="00743CF4" w:rsidRDefault="009224B2" w14:paraId="4865537C"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nous engageons à signaler immédiatement à NRC toute violation présumée de cette clause.  </w:t>
      </w:r>
    </w:p>
    <w:p w:rsidRPr="000E0E44" w:rsidR="009224B2" w:rsidP="00743CF4" w:rsidRDefault="009224B2" w14:paraId="72408553"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Nous nous engageons à faire connaître à nos Représentants les interdictions relatives à la traite décrites ci-dessus et à leur communiquer l’information de la ligne téléphonique directe mondiale sur la traite des êtres humains (1-844-888-FREE, </w:t>
      </w:r>
      <w:hyperlink w:history="1" r:id="rId29">
        <w:r>
          <w:rPr>
            <w:rStyle w:val="Hyperlink"/>
            <w:rFonts w:ascii="Franklin Gothic Book" w:hAnsi="Franklin Gothic Book"/>
            <w:sz w:val="20"/>
          </w:rPr>
          <w:t>help@befree.org</w:t>
        </w:r>
      </w:hyperlink>
      <w:r>
        <w:rPr>
          <w:rFonts w:ascii="Franklin Gothic Book" w:hAnsi="Franklin Gothic Book"/>
          <w:sz w:val="20"/>
        </w:rPr>
        <w:t>).</w:t>
      </w:r>
    </w:p>
    <w:p w:rsidRPr="002F5799" w:rsidR="009224B2" w:rsidP="009224B2" w:rsidRDefault="009224B2" w14:paraId="3047B3B8" w14:textId="77777777">
      <w:pPr>
        <w:spacing w:after="0"/>
        <w:ind w:left="284" w:hanging="284"/>
        <w:jc w:val="both"/>
        <w:rPr>
          <w:rFonts w:ascii="Franklin Gothic Book" w:hAnsi="Franklin Gothic Book"/>
          <w:sz w:val="20"/>
          <w:szCs w:val="20"/>
        </w:rPr>
      </w:pPr>
    </w:p>
    <w:p w:rsidRPr="000E0E44" w:rsidR="009224B2" w:rsidP="00743CF4" w:rsidRDefault="009224B2" w14:paraId="49C66958"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Globalement</w:t>
      </w:r>
    </w:p>
    <w:p w:rsidRPr="000E0E44" w:rsidR="009224B2" w:rsidP="009224B2" w:rsidRDefault="009224B2" w14:paraId="5BC42417" w14:textId="77777777">
      <w:pPr>
        <w:spacing w:after="0"/>
        <w:ind w:left="284" w:hanging="284"/>
        <w:jc w:val="both"/>
        <w:rPr>
          <w:rFonts w:ascii="Franklin Gothic Book" w:hAnsi="Franklin Gothic Book"/>
          <w:sz w:val="20"/>
          <w:szCs w:val="20"/>
        </w:rPr>
      </w:pPr>
      <w:r>
        <w:rPr>
          <w:rFonts w:ascii="Franklin Gothic Book" w:hAnsi="Franklin Gothic Book"/>
          <w:sz w:val="20"/>
        </w:rPr>
        <w:t xml:space="preserve">Nous comprenons que : </w:t>
      </w:r>
    </w:p>
    <w:p w:rsidRPr="000E0E44" w:rsidR="009224B2" w:rsidP="00743CF4" w:rsidRDefault="009224B2" w14:paraId="0EA97F5E" w14:textId="77777777">
      <w:pPr>
        <w:pStyle w:val="ListParagraph"/>
        <w:numPr>
          <w:ilvl w:val="1"/>
          <w:numId w:val="50"/>
        </w:numPr>
        <w:spacing w:after="0" w:line="259" w:lineRule="auto"/>
        <w:ind w:left="426" w:hanging="426"/>
        <w:jc w:val="both"/>
        <w:rPr>
          <w:rFonts w:ascii="Franklin Gothic Book" w:hAnsi="Franklin Gothic Book"/>
          <w:sz w:val="20"/>
          <w:szCs w:val="20"/>
        </w:rPr>
      </w:pPr>
      <w:r>
        <w:rPr>
          <w:rFonts w:ascii="Franklin Gothic Book" w:hAnsi="Franklin Gothic Book"/>
          <w:sz w:val="20"/>
        </w:rPr>
        <w:t>La Déclaration sera conservée au dossier pour une période de 10 ans.</w:t>
      </w:r>
    </w:p>
    <w:p w:rsidRPr="000E0E44" w:rsidR="009224B2" w:rsidP="00743CF4" w:rsidRDefault="009224B2" w14:paraId="1787FA0A" w14:textId="77777777">
      <w:pPr>
        <w:pStyle w:val="ListParagraph"/>
        <w:numPr>
          <w:ilvl w:val="1"/>
          <w:numId w:val="50"/>
        </w:numPr>
        <w:spacing w:after="0" w:line="259" w:lineRule="auto"/>
        <w:ind w:left="426" w:hanging="426"/>
        <w:jc w:val="both"/>
        <w:rPr>
          <w:rFonts w:ascii="Franklin Gothic Book" w:hAnsi="Franklin Gothic Book"/>
          <w:sz w:val="20"/>
          <w:szCs w:val="20"/>
        </w:rPr>
      </w:pPr>
      <w:r>
        <w:rPr>
          <w:rFonts w:ascii="Franklin Gothic Book" w:hAnsi="Franklin Gothic Book"/>
          <w:sz w:val="20"/>
        </w:rPr>
        <w:t>La Déclaration sera mise à jour chaque année ou plus souvent, selon le cas.</w:t>
      </w:r>
    </w:p>
    <w:p w:rsidRPr="000E0E44" w:rsidR="009224B2" w:rsidP="00743CF4" w:rsidRDefault="009224B2" w14:paraId="569010A5" w14:textId="77777777">
      <w:pPr>
        <w:pStyle w:val="ListParagraph"/>
        <w:numPr>
          <w:ilvl w:val="1"/>
          <w:numId w:val="50"/>
        </w:numPr>
        <w:spacing w:after="0" w:line="259" w:lineRule="auto"/>
        <w:ind w:left="426" w:hanging="426"/>
        <w:jc w:val="both"/>
        <w:rPr>
          <w:rFonts w:ascii="Franklin Gothic Book" w:hAnsi="Franklin Gothic Book"/>
          <w:sz w:val="20"/>
          <w:szCs w:val="20"/>
        </w:rPr>
      </w:pPr>
      <w:r>
        <w:rPr>
          <w:rFonts w:ascii="Franklin Gothic Book" w:hAnsi="Franklin Gothic Book"/>
          <w:sz w:val="20"/>
        </w:rPr>
        <w:t>Nous devons informer immédiatement NRC s’il y a un changement à la Déclaration.</w:t>
      </w:r>
    </w:p>
    <w:p w:rsidRPr="000E0E44" w:rsidR="009224B2" w:rsidP="00743CF4" w:rsidRDefault="009224B2" w14:paraId="6FDB80ED" w14:textId="77777777">
      <w:pPr>
        <w:pStyle w:val="ListParagraph"/>
        <w:numPr>
          <w:ilvl w:val="1"/>
          <w:numId w:val="50"/>
        </w:numPr>
        <w:spacing w:after="0" w:line="259" w:lineRule="auto"/>
        <w:ind w:left="426" w:hanging="426"/>
        <w:jc w:val="both"/>
        <w:rPr>
          <w:rFonts w:ascii="Franklin Gothic Book" w:hAnsi="Franklin Gothic Book"/>
          <w:sz w:val="20"/>
          <w:szCs w:val="20"/>
        </w:rPr>
      </w:pPr>
      <w:r>
        <w:rPr>
          <w:rFonts w:ascii="Franklin Gothic Book" w:hAnsi="Franklin Gothic Book"/>
          <w:sz w:val="20"/>
        </w:rPr>
        <w:t xml:space="preserve">NRC peut effectuer des vérifications pour contrôler que les normes éthiques sont respectées et avoir un accès raisonnable à nos locaux et à notre documentation, à nos systèmes informatiques, etc., afin de </w:t>
      </w:r>
      <w:proofErr w:type="spellStart"/>
      <w:r>
        <w:rPr>
          <w:rFonts w:ascii="Franklin Gothic Book" w:hAnsi="Franklin Gothic Book"/>
          <w:sz w:val="20"/>
        </w:rPr>
        <w:t>ce</w:t>
      </w:r>
      <w:proofErr w:type="spellEnd"/>
      <w:r>
        <w:rPr>
          <w:rFonts w:ascii="Franklin Gothic Book" w:hAnsi="Franklin Gothic Book"/>
          <w:sz w:val="20"/>
        </w:rPr>
        <w:t xml:space="preserve"> faire.  </w:t>
      </w:r>
    </w:p>
    <w:p w:rsidRPr="000E0E44" w:rsidR="009224B2" w:rsidP="00743CF4" w:rsidRDefault="009224B2" w14:paraId="52EDEF05" w14:textId="77777777">
      <w:pPr>
        <w:pStyle w:val="ListParagraph"/>
        <w:numPr>
          <w:ilvl w:val="1"/>
          <w:numId w:val="50"/>
        </w:numPr>
        <w:spacing w:after="0" w:line="259" w:lineRule="auto"/>
        <w:ind w:left="284" w:hanging="284"/>
        <w:jc w:val="both"/>
        <w:rPr>
          <w:rFonts w:ascii="Franklin Gothic Book" w:hAnsi="Franklin Gothic Book"/>
          <w:sz w:val="20"/>
          <w:szCs w:val="20"/>
        </w:rPr>
      </w:pPr>
      <w:r>
        <w:rPr>
          <w:rFonts w:ascii="Franklin Gothic Book" w:hAnsi="Franklin Gothic Book"/>
          <w:sz w:val="20"/>
        </w:rPr>
        <w:t xml:space="preserve">Si NRC estime que nous ne nous ne respectons ou ne prenons pas les mesures appropriées pour respecter les normes d’éthique, il peut immédiatement résilier tous les contrats et accords que nous avons avec eux et sans frais pour le NRC. </w:t>
      </w:r>
    </w:p>
    <w:p w:rsidRPr="002F5799" w:rsidR="009224B2" w:rsidP="009224B2" w:rsidRDefault="009224B2" w14:paraId="0CF77474" w14:textId="77777777">
      <w:pPr>
        <w:spacing w:after="0"/>
        <w:ind w:left="284" w:hanging="284"/>
        <w:jc w:val="both"/>
        <w:rPr>
          <w:rFonts w:ascii="Franklin Gothic Book" w:hAnsi="Franklin Gothic Book"/>
          <w:sz w:val="20"/>
          <w:szCs w:val="20"/>
        </w:rPr>
      </w:pPr>
    </w:p>
    <w:p w:rsidRPr="000E0E44" w:rsidR="009224B2" w:rsidP="00743CF4" w:rsidRDefault="009224B2" w14:paraId="0C3B2D42" w14:textId="77777777">
      <w:pPr>
        <w:pStyle w:val="ListParagraph"/>
        <w:numPr>
          <w:ilvl w:val="0"/>
          <w:numId w:val="50"/>
        </w:numPr>
        <w:spacing w:after="0" w:line="259" w:lineRule="auto"/>
        <w:ind w:left="284" w:hanging="284"/>
        <w:jc w:val="both"/>
        <w:rPr>
          <w:rFonts w:ascii="Franklin Gothic Book" w:hAnsi="Franklin Gothic Book"/>
          <w:b/>
          <w:bCs/>
          <w:color w:val="A6A6A6" w:themeColor="background1" w:themeShade="A6"/>
          <w:sz w:val="20"/>
          <w:szCs w:val="20"/>
        </w:rPr>
      </w:pPr>
      <w:r>
        <w:rPr>
          <w:rFonts w:ascii="Franklin Gothic Book" w:hAnsi="Franklin Gothic Book"/>
          <w:b/>
          <w:color w:val="A6A6A6" w:themeColor="background1" w:themeShade="A6"/>
          <w:sz w:val="20"/>
        </w:rPr>
        <w:t>Obligation d’informer NRC</w:t>
      </w:r>
    </w:p>
    <w:p w:rsidRPr="000E0E44" w:rsidR="009224B2" w:rsidP="009224B2" w:rsidRDefault="009224B2" w14:paraId="5543E968" w14:textId="77777777">
      <w:pPr>
        <w:spacing w:after="0"/>
        <w:ind w:left="284" w:hanging="284"/>
        <w:jc w:val="both"/>
        <w:rPr>
          <w:rFonts w:ascii="Franklin Gothic Book" w:hAnsi="Franklin Gothic Book"/>
          <w:sz w:val="20"/>
          <w:szCs w:val="20"/>
        </w:rPr>
      </w:pPr>
      <w:r>
        <w:rPr>
          <w:rFonts w:ascii="Franklin Gothic Book" w:hAnsi="Franklin Gothic Book"/>
          <w:sz w:val="20"/>
        </w:rPr>
        <w:t>Nous informerons immédiatement NRC, par l’entremise du mécanisme de plaintes et de rétroaction fourni par le point focal de NRC si :</w:t>
      </w:r>
    </w:p>
    <w:p w:rsidRPr="000E0E44" w:rsidR="009224B2" w:rsidP="00743CF4" w:rsidRDefault="009224B2" w14:paraId="295E2FF9" w14:textId="77777777">
      <w:pPr>
        <w:pStyle w:val="ListParagraph"/>
        <w:numPr>
          <w:ilvl w:val="1"/>
          <w:numId w:val="50"/>
        </w:numPr>
        <w:spacing w:after="0" w:line="259" w:lineRule="auto"/>
        <w:ind w:left="426" w:hanging="426"/>
        <w:jc w:val="both"/>
        <w:rPr>
          <w:rFonts w:ascii="Franklin Gothic Book" w:hAnsi="Franklin Gothic Book"/>
          <w:sz w:val="20"/>
          <w:szCs w:val="20"/>
        </w:rPr>
      </w:pPr>
      <w:r>
        <w:rPr>
          <w:rFonts w:ascii="Franklin Gothic Book" w:hAnsi="Franklin Gothic Book"/>
          <w:sz w:val="20"/>
        </w:rPr>
        <w:t xml:space="preserve">Une allégation de corruption présumée, d’exploitation sexuelle ou d’abus, ou d’abus envers des enfants est faite contre nous ou, à notre connaissance, contre nos Représentants, au cours du Contrat, qu’elle soit liée ou non au Contrat. </w:t>
      </w:r>
    </w:p>
    <w:p w:rsidRPr="009C4E06" w:rsidR="009224B2" w:rsidP="00743CF4" w:rsidRDefault="009224B2" w14:paraId="1D631A3B" w14:textId="77777777">
      <w:pPr>
        <w:pStyle w:val="ListParagraph"/>
        <w:numPr>
          <w:ilvl w:val="1"/>
          <w:numId w:val="50"/>
        </w:numPr>
        <w:spacing w:after="0" w:line="259" w:lineRule="auto"/>
        <w:ind w:left="426" w:hanging="426"/>
        <w:jc w:val="both"/>
        <w:rPr>
          <w:rFonts w:ascii="Franklin Gothic Book" w:hAnsi="Franklin Gothic Book"/>
          <w:sz w:val="19"/>
          <w:szCs w:val="19"/>
        </w:rPr>
      </w:pPr>
      <w:r>
        <w:rPr>
          <w:rFonts w:ascii="Franklin Gothic Book" w:hAnsi="Franklin Gothic Book"/>
          <w:sz w:val="20"/>
        </w:rPr>
        <w:t xml:space="preserve">Une allégation ou un changement se produit relativement à l’une des déclarations faites dans le présent document </w:t>
      </w:r>
    </w:p>
    <w:p w:rsidRPr="002F5799" w:rsidR="009224B2" w:rsidP="009224B2" w:rsidRDefault="009224B2" w14:paraId="7DF21ACD" w14:textId="77777777">
      <w:pPr>
        <w:spacing w:after="0"/>
        <w:ind w:left="567" w:hanging="567"/>
        <w:jc w:val="both"/>
        <w:rPr>
          <w:rFonts w:ascii="Franklin Gothic Book" w:hAnsi="Franklin Gothic Book"/>
          <w:sz w:val="20"/>
          <w:szCs w:val="20"/>
        </w:rPr>
        <w:sectPr w:rsidRPr="002F5799" w:rsidR="009224B2" w:rsidSect="008637B5">
          <w:type w:val="continuous"/>
          <w:pgSz w:w="11906" w:h="16838" w:orient="portrait"/>
          <w:pgMar w:top="720" w:right="720" w:bottom="720" w:left="720" w:header="680" w:footer="397" w:gutter="0"/>
          <w:cols w:space="284" w:num="2" w:sep="1"/>
          <w:docGrid w:linePitch="360"/>
        </w:sectPr>
      </w:pPr>
    </w:p>
    <w:p w:rsidRPr="002F5799" w:rsidR="009224B2" w:rsidP="009224B2" w:rsidRDefault="009224B2" w14:paraId="4BFB34B7" w14:textId="77777777">
      <w:pPr>
        <w:spacing w:after="0"/>
        <w:ind w:left="567" w:hanging="567"/>
        <w:jc w:val="both"/>
        <w:rPr>
          <w:rFonts w:ascii="Franklin Gothic Book" w:hAnsi="Franklin Gothic Book"/>
          <w:sz w:val="20"/>
          <w:szCs w:val="20"/>
        </w:rPr>
      </w:pPr>
    </w:p>
    <w:p w:rsidRPr="009C4E06" w:rsidR="009224B2" w:rsidP="009224B2" w:rsidRDefault="009224B2" w14:paraId="7F222F43" w14:textId="77777777">
      <w:pPr>
        <w:spacing w:after="0"/>
        <w:ind w:left="851"/>
        <w:jc w:val="both"/>
        <w:rPr>
          <w:rFonts w:ascii="Franklin Gothic Book" w:hAnsi="Franklin Gothic Book"/>
          <w:b/>
          <w:bCs/>
          <w:sz w:val="20"/>
          <w:szCs w:val="20"/>
        </w:rPr>
      </w:pPr>
      <w:r>
        <w:rPr>
          <w:rFonts w:ascii="Franklin Gothic Book" w:hAnsi="Franklin Gothic Book"/>
          <w:b/>
          <w:sz w:val="20"/>
        </w:rPr>
        <w:t>Signé en notre nom comme suit :</w:t>
      </w:r>
      <w:r>
        <w:rPr>
          <w:rFonts w:ascii="Franklin Gothic Book" w:hAnsi="Franklin Gothic Book"/>
          <w:b/>
          <w:sz w:val="20"/>
        </w:rPr>
        <w:tab/>
      </w:r>
      <w:r>
        <w:rPr>
          <w:rFonts w:ascii="Franklin Gothic Book" w:hAnsi="Franklin Gothic Book"/>
          <w:b/>
          <w:sz w:val="20"/>
        </w:rPr>
        <w:t xml:space="preserve"> </w:t>
      </w:r>
    </w:p>
    <w:tbl>
      <w:tblPr>
        <w:tblStyle w:val="TableGrid"/>
        <w:tblW w:w="0" w:type="auto"/>
        <w:tblInd w:w="846" w:type="dxa"/>
        <w:tblLook w:val="04A0" w:firstRow="1" w:lastRow="0" w:firstColumn="1" w:lastColumn="0" w:noHBand="0" w:noVBand="1"/>
      </w:tblPr>
      <w:tblGrid>
        <w:gridCol w:w="1559"/>
        <w:gridCol w:w="5812"/>
      </w:tblGrid>
      <w:tr w:rsidRPr="009C4E06" w:rsidR="009224B2" w:rsidTr="00F91B7F" w14:paraId="162ACC96" w14:textId="77777777">
        <w:trPr>
          <w:trHeight w:val="680"/>
        </w:trPr>
        <w:tc>
          <w:tcPr>
            <w:tcW w:w="1559" w:type="dxa"/>
            <w:vAlign w:val="center"/>
          </w:tcPr>
          <w:p w:rsidRPr="009C4E06" w:rsidR="009224B2" w:rsidP="00F91B7F" w:rsidRDefault="009224B2" w14:paraId="5D7C14ED" w14:textId="77777777">
            <w:pPr>
              <w:jc w:val="both"/>
              <w:rPr>
                <w:rFonts w:ascii="Franklin Gothic Book" w:hAnsi="Franklin Gothic Book"/>
                <w:sz w:val="20"/>
                <w:szCs w:val="20"/>
              </w:rPr>
            </w:pPr>
            <w:r>
              <w:rPr>
                <w:rFonts w:ascii="Franklin Gothic Book" w:hAnsi="Franklin Gothic Book"/>
                <w:sz w:val="20"/>
              </w:rPr>
              <w:t>Signature</w:t>
            </w:r>
          </w:p>
        </w:tc>
        <w:tc>
          <w:tcPr>
            <w:tcW w:w="5812" w:type="dxa"/>
          </w:tcPr>
          <w:p w:rsidRPr="009C4E06" w:rsidR="009224B2" w:rsidP="00F91B7F" w:rsidRDefault="009224B2" w14:paraId="7C3B9E09" w14:textId="77777777">
            <w:pPr>
              <w:jc w:val="both"/>
              <w:rPr>
                <w:rFonts w:ascii="Franklin Gothic Book" w:hAnsi="Franklin Gothic Book"/>
                <w:sz w:val="20"/>
                <w:szCs w:val="20"/>
                <w:lang w:val="en-GB"/>
              </w:rPr>
            </w:pPr>
          </w:p>
        </w:tc>
      </w:tr>
      <w:tr w:rsidRPr="009C4E06" w:rsidR="009224B2" w:rsidTr="00F91B7F" w14:paraId="450C283B" w14:textId="77777777">
        <w:trPr>
          <w:trHeight w:val="454"/>
        </w:trPr>
        <w:tc>
          <w:tcPr>
            <w:tcW w:w="1559" w:type="dxa"/>
            <w:vAlign w:val="center"/>
          </w:tcPr>
          <w:p w:rsidRPr="009C4E06" w:rsidR="009224B2" w:rsidP="00F91B7F" w:rsidRDefault="009224B2" w14:paraId="02F76027" w14:textId="77777777">
            <w:pPr>
              <w:jc w:val="both"/>
              <w:rPr>
                <w:rFonts w:ascii="Franklin Gothic Book" w:hAnsi="Franklin Gothic Book"/>
                <w:sz w:val="20"/>
                <w:szCs w:val="20"/>
              </w:rPr>
            </w:pPr>
            <w:r>
              <w:rPr>
                <w:rFonts w:ascii="Franklin Gothic Book" w:hAnsi="Franklin Gothic Book"/>
                <w:sz w:val="20"/>
              </w:rPr>
              <w:t>Nom</w:t>
            </w:r>
          </w:p>
        </w:tc>
        <w:tc>
          <w:tcPr>
            <w:tcW w:w="5812" w:type="dxa"/>
          </w:tcPr>
          <w:p w:rsidRPr="009C4E06" w:rsidR="009224B2" w:rsidP="00F91B7F" w:rsidRDefault="009224B2" w14:paraId="67305A7C" w14:textId="77777777">
            <w:pPr>
              <w:jc w:val="both"/>
              <w:rPr>
                <w:rFonts w:ascii="Franklin Gothic Book" w:hAnsi="Franklin Gothic Book"/>
                <w:sz w:val="20"/>
                <w:szCs w:val="20"/>
                <w:lang w:val="en-GB"/>
              </w:rPr>
            </w:pPr>
          </w:p>
        </w:tc>
      </w:tr>
      <w:tr w:rsidRPr="009C4E06" w:rsidR="009224B2" w:rsidTr="00F91B7F" w14:paraId="69DBE87C" w14:textId="77777777">
        <w:trPr>
          <w:trHeight w:val="454"/>
        </w:trPr>
        <w:tc>
          <w:tcPr>
            <w:tcW w:w="1559" w:type="dxa"/>
            <w:vAlign w:val="center"/>
          </w:tcPr>
          <w:p w:rsidRPr="009C4E06" w:rsidR="009224B2" w:rsidP="00F91B7F" w:rsidRDefault="009224B2" w14:paraId="7E704076" w14:textId="77777777">
            <w:pPr>
              <w:jc w:val="both"/>
              <w:rPr>
                <w:rFonts w:ascii="Franklin Gothic Book" w:hAnsi="Franklin Gothic Book"/>
                <w:sz w:val="20"/>
                <w:szCs w:val="20"/>
              </w:rPr>
            </w:pPr>
            <w:r>
              <w:rPr>
                <w:rFonts w:ascii="Franklin Gothic Book" w:hAnsi="Franklin Gothic Book"/>
                <w:sz w:val="20"/>
              </w:rPr>
              <w:t>Poste</w:t>
            </w:r>
          </w:p>
        </w:tc>
        <w:tc>
          <w:tcPr>
            <w:tcW w:w="5812" w:type="dxa"/>
          </w:tcPr>
          <w:p w:rsidRPr="009C4E06" w:rsidR="009224B2" w:rsidP="00F91B7F" w:rsidRDefault="009224B2" w14:paraId="3365F7B0" w14:textId="77777777">
            <w:pPr>
              <w:jc w:val="both"/>
              <w:rPr>
                <w:rFonts w:ascii="Franklin Gothic Book" w:hAnsi="Franklin Gothic Book"/>
                <w:sz w:val="20"/>
                <w:szCs w:val="20"/>
                <w:lang w:val="en-GB"/>
              </w:rPr>
            </w:pPr>
          </w:p>
        </w:tc>
      </w:tr>
      <w:tr w:rsidRPr="009C4E06" w:rsidR="009224B2" w:rsidTr="00F91B7F" w14:paraId="35D61A3C" w14:textId="77777777">
        <w:trPr>
          <w:trHeight w:val="454"/>
        </w:trPr>
        <w:tc>
          <w:tcPr>
            <w:tcW w:w="1559" w:type="dxa"/>
            <w:vAlign w:val="center"/>
          </w:tcPr>
          <w:p w:rsidRPr="009C4E06" w:rsidR="009224B2" w:rsidP="00F91B7F" w:rsidRDefault="009224B2" w14:paraId="3472DD2D" w14:textId="77777777">
            <w:pPr>
              <w:jc w:val="both"/>
              <w:rPr>
                <w:rFonts w:ascii="Franklin Gothic Book" w:hAnsi="Franklin Gothic Book"/>
                <w:sz w:val="20"/>
                <w:szCs w:val="20"/>
              </w:rPr>
            </w:pPr>
            <w:r>
              <w:rPr>
                <w:rFonts w:ascii="Franklin Gothic Book" w:hAnsi="Franklin Gothic Book"/>
                <w:sz w:val="20"/>
              </w:rPr>
              <w:t>Date</w:t>
            </w:r>
          </w:p>
        </w:tc>
        <w:tc>
          <w:tcPr>
            <w:tcW w:w="5812" w:type="dxa"/>
          </w:tcPr>
          <w:p w:rsidRPr="009C4E06" w:rsidR="009224B2" w:rsidP="00F91B7F" w:rsidRDefault="009224B2" w14:paraId="359BD20D" w14:textId="77777777">
            <w:pPr>
              <w:jc w:val="both"/>
              <w:rPr>
                <w:rFonts w:ascii="Franklin Gothic Book" w:hAnsi="Franklin Gothic Book"/>
                <w:sz w:val="20"/>
                <w:szCs w:val="20"/>
                <w:lang w:val="en-GB"/>
              </w:rPr>
            </w:pPr>
          </w:p>
        </w:tc>
      </w:tr>
      <w:tr w:rsidRPr="009C4E06" w:rsidR="009224B2" w:rsidTr="00F91B7F" w14:paraId="1F478680" w14:textId="77777777">
        <w:trPr>
          <w:trHeight w:val="454"/>
        </w:trPr>
        <w:tc>
          <w:tcPr>
            <w:tcW w:w="1559" w:type="dxa"/>
            <w:vAlign w:val="center"/>
          </w:tcPr>
          <w:p w:rsidRPr="009C4E06" w:rsidR="009224B2" w:rsidP="00F91B7F" w:rsidRDefault="009224B2" w14:paraId="71B93DA5" w14:textId="77777777">
            <w:pPr>
              <w:jc w:val="both"/>
              <w:rPr>
                <w:rFonts w:ascii="Franklin Gothic Book" w:hAnsi="Franklin Gothic Book"/>
                <w:sz w:val="20"/>
                <w:szCs w:val="20"/>
              </w:rPr>
            </w:pPr>
            <w:r>
              <w:rPr>
                <w:rFonts w:ascii="Franklin Gothic Book" w:hAnsi="Franklin Gothic Book"/>
                <w:sz w:val="20"/>
              </w:rPr>
              <w:t>Lieu</w:t>
            </w:r>
          </w:p>
        </w:tc>
        <w:tc>
          <w:tcPr>
            <w:tcW w:w="5812" w:type="dxa"/>
          </w:tcPr>
          <w:p w:rsidRPr="009C4E06" w:rsidR="009224B2" w:rsidP="00F91B7F" w:rsidRDefault="009224B2" w14:paraId="6A7ED894" w14:textId="77777777">
            <w:pPr>
              <w:jc w:val="both"/>
              <w:rPr>
                <w:rFonts w:ascii="Franklin Gothic Book" w:hAnsi="Franklin Gothic Book"/>
                <w:sz w:val="20"/>
                <w:szCs w:val="20"/>
                <w:lang w:val="en-GB"/>
              </w:rPr>
            </w:pPr>
          </w:p>
        </w:tc>
      </w:tr>
    </w:tbl>
    <w:p w:rsidRPr="009C4E06" w:rsidR="009224B2" w:rsidP="009224B2" w:rsidRDefault="009224B2" w14:paraId="15FFA316" w14:textId="77777777">
      <w:pPr>
        <w:spacing w:after="0"/>
        <w:ind w:left="567" w:hanging="567"/>
        <w:jc w:val="both"/>
        <w:rPr>
          <w:rFonts w:ascii="Franklin Gothic Book" w:hAnsi="Franklin Gothic Book"/>
          <w:sz w:val="20"/>
          <w:szCs w:val="20"/>
          <w:lang w:val="en-GB"/>
        </w:rPr>
      </w:pPr>
    </w:p>
    <w:p w:rsidRPr="0077559D" w:rsidR="00822F85" w:rsidP="0085583B" w:rsidRDefault="00822F85" w14:paraId="27D7FB03" w14:textId="77777777">
      <w:pPr>
        <w:pStyle w:val="BodyText"/>
        <w:spacing w:before="120" w:line="240" w:lineRule="auto"/>
        <w:ind w:right="57"/>
        <w:rPr>
          <w:rFonts w:ascii="Calibri" w:hAnsi="Calibri" w:cs="Calibri"/>
          <w:b/>
          <w:sz w:val="20"/>
          <w:szCs w:val="20"/>
          <w:lang w:val="fr-FR"/>
        </w:rPr>
      </w:pPr>
    </w:p>
    <w:p w:rsidRPr="000B2C50" w:rsidR="0085583B" w:rsidP="00637BB8" w:rsidRDefault="0085583B" w14:paraId="1358982D" w14:textId="2857A92B">
      <w:pPr>
        <w:tabs>
          <w:tab w:val="left" w:pos="1860"/>
        </w:tabs>
        <w:rPr>
          <w:rFonts w:ascii="Franklin Gothic Book" w:hAnsi="Franklin Gothic Book"/>
        </w:rPr>
      </w:pPr>
    </w:p>
    <w:sectPr w:rsidRPr="000B2C50" w:rsidR="0085583B" w:rsidSect="008637B5">
      <w:headerReference w:type="default" r:id="rId30"/>
      <w:pgSz w:w="11906" w:h="16838" w:orient="portrait" w:code="9"/>
      <w:pgMar w:top="720" w:right="720" w:bottom="720" w:left="720" w:header="284" w:footer="284" w:gutter="0"/>
      <w:cols w:space="708"/>
      <w:docGrid w:linePitch="360"/>
    </w:sectPr>
  </w:body>
</w:document>
</file>

<file path=word/comments.xml><?xml version="1.0" encoding="utf-8"?>
<w:comments xmlns:w14="http://schemas.microsoft.com/office/word/2010/wordml" xmlns:w="http://schemas.openxmlformats.org/wordprocessingml/2006/main">
  <w:comment w:initials="FA" w:author="Fatouma Hassan Ali" w:date="2024-08-13T10:26:44" w:id="235215075">
    <w:p w:rsidR="0A8C3A5F" w:rsidRDefault="0A8C3A5F" w14:paraId="6246E24E" w14:textId="1DE87A6A">
      <w:pPr>
        <w:pStyle w:val="CommentText"/>
      </w:pPr>
      <w:r w:rsidR="0A8C3A5F">
        <w:rPr/>
        <w:t xml:space="preserve">Ici c'est vide - pouvez vous verifiez ?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6246E24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B6075A" w16cex:dateUtc="2024-08-13T10:26:44.028Z"/>
</w16cex:commentsExtensible>
</file>

<file path=word/commentsIds.xml><?xml version="1.0" encoding="utf-8"?>
<w16cid:commentsIds xmlns:mc="http://schemas.openxmlformats.org/markup-compatibility/2006" xmlns:w16cid="http://schemas.microsoft.com/office/word/2016/wordml/cid" mc:Ignorable="w16cid">
  <w16cid:commentId w16cid:paraId="6246E24E" w16cid:durableId="4AB607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6DCB" w:rsidP="00350FCD" w:rsidRDefault="00ED6DCB" w14:paraId="76B3C6C2" w14:textId="77777777">
      <w:pPr>
        <w:spacing w:after="0" w:line="240" w:lineRule="auto"/>
      </w:pPr>
      <w:r>
        <w:separator/>
      </w:r>
    </w:p>
  </w:endnote>
  <w:endnote w:type="continuationSeparator" w:id="0">
    <w:p w:rsidR="00ED6DCB" w:rsidP="00350FCD" w:rsidRDefault="00ED6DCB" w14:paraId="5F2D9C6C" w14:textId="77777777">
      <w:pPr>
        <w:spacing w:after="0" w:line="240" w:lineRule="auto"/>
      </w:pPr>
      <w:r>
        <w:continuationSeparator/>
      </w:r>
    </w:p>
  </w:endnote>
  <w:endnote w:type="continuationNotice" w:id="1">
    <w:p w:rsidR="00ED6DCB" w:rsidRDefault="00ED6DCB" w14:paraId="0F63464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ineta BT">
    <w:altName w:val="Calibri"/>
    <w:charset w:val="00"/>
    <w:family w:val="decorative"/>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14F01" w:rsidP="00134605" w:rsidRDefault="00114F01" w14:paraId="45F40734" w14:textId="1E0F7492">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14F01" w:rsidP="00A43EA3" w:rsidRDefault="00114F01" w14:paraId="3DC51EA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A61E0" w:rsidR="00114F01" w:rsidP="007A6A3D" w:rsidRDefault="00114F01" w14:paraId="2C9932B3" w14:textId="7D1242FD">
    <w:pPr>
      <w:tabs>
        <w:tab w:val="center" w:pos="4536"/>
        <w:tab w:val="right" w:pos="9072"/>
      </w:tabs>
      <w:spacing w:after="0" w:line="240" w:lineRule="auto"/>
      <w:rPr>
        <w:rFonts w:ascii="Times New Roman" w:hAnsi="Times New Roman"/>
        <w:sz w:val="20"/>
        <w:szCs w:val="16"/>
      </w:rPr>
    </w:pPr>
    <w:r>
      <w:rPr>
        <w:rFonts w:ascii="Franklin Gothic Book" w:hAnsi="Franklin Gothic Book"/>
        <w:sz w:val="20"/>
      </w:rPr>
      <w:t xml:space="preserve">Référence de l’appel d’offres :  </w:t>
    </w:r>
    <w:r w:rsidRPr="007C7D3F" w:rsidR="00997446">
      <w:rPr>
        <w:rFonts w:ascii="Franklin Gothic Book" w:hAnsi="Franklin Gothic Book"/>
        <w:b/>
        <w:bCs/>
        <w:sz w:val="20"/>
        <w:szCs w:val="20"/>
      </w:rPr>
      <w:t>2024/CAR/ITB/BG/00</w:t>
    </w:r>
    <w:r w:rsidRPr="007C7D3F" w:rsidR="007C7D3F">
      <w:rPr>
        <w:rFonts w:ascii="Franklin Gothic Book" w:hAnsi="Franklin Gothic Book"/>
        <w:b/>
        <w:bCs/>
        <w:sz w:val="20"/>
        <w:szCs w:val="20"/>
      </w:rPr>
      <w:t>4</w:t>
    </w:r>
    <w:r>
      <w:rPr>
        <w:rFonts w:ascii="Franklin Gothic Book" w:hAnsi="Franklin Gothic Book"/>
        <w:sz w:val="20"/>
      </w:rPr>
      <w:tab/>
    </w:r>
    <w:r w:rsidRPr="003A61E0">
      <w:rPr>
        <w:rFonts w:ascii="Franklin Gothic Book" w:hAnsi="Franklin Gothic Book"/>
        <w:color w:val="2B579A"/>
        <w:sz w:val="20"/>
        <w:shd w:val="clear" w:color="auto" w:fill="E6E6E6"/>
      </w:rPr>
      <w:fldChar w:fldCharType="begin"/>
    </w:r>
    <w:r w:rsidRPr="003A61E0">
      <w:rPr>
        <w:rFonts w:ascii="Franklin Gothic Book" w:hAnsi="Franklin Gothic Book"/>
        <w:sz w:val="20"/>
      </w:rPr>
      <w:instrText>PAGE</w:instrText>
    </w:r>
    <w:r w:rsidRPr="003A61E0">
      <w:rPr>
        <w:rFonts w:ascii="Franklin Gothic Book" w:hAnsi="Franklin Gothic Book"/>
        <w:color w:val="2B579A"/>
        <w:sz w:val="20"/>
        <w:shd w:val="clear" w:color="auto" w:fill="E6E6E6"/>
      </w:rPr>
      <w:fldChar w:fldCharType="separate"/>
    </w:r>
    <w:r w:rsidR="00BA200B">
      <w:rPr>
        <w:rFonts w:ascii="Franklin Gothic Book" w:hAnsi="Franklin Gothic Book"/>
        <w:noProof/>
        <w:sz w:val="20"/>
      </w:rPr>
      <w:t>47</w:t>
    </w:r>
    <w:r w:rsidRPr="003A61E0">
      <w:rPr>
        <w:rFonts w:ascii="Franklin Gothic Book" w:hAnsi="Franklin Gothic Book"/>
        <w:color w:val="2B579A"/>
        <w:sz w:val="20"/>
        <w:shd w:val="clear" w:color="auto" w:fill="E6E6E6"/>
      </w:rPr>
      <w:fldChar w:fldCharType="end"/>
    </w:r>
    <w:r>
      <w:t xml:space="preserve"> de </w:t>
    </w:r>
    <w:r w:rsidRPr="003A61E0">
      <w:rPr>
        <w:rFonts w:ascii="Franklin Gothic Book" w:hAnsi="Franklin Gothic Book"/>
        <w:color w:val="2B579A"/>
        <w:sz w:val="20"/>
        <w:shd w:val="clear" w:color="auto" w:fill="E6E6E6"/>
      </w:rPr>
      <w:fldChar w:fldCharType="begin"/>
    </w:r>
    <w:r w:rsidRPr="003A61E0">
      <w:rPr>
        <w:rFonts w:ascii="Franklin Gothic Book" w:hAnsi="Franklin Gothic Book"/>
        <w:sz w:val="20"/>
      </w:rPr>
      <w:instrText>NUMPAGES</w:instrText>
    </w:r>
    <w:r w:rsidRPr="003A61E0">
      <w:rPr>
        <w:rFonts w:ascii="Franklin Gothic Book" w:hAnsi="Franklin Gothic Book"/>
        <w:color w:val="2B579A"/>
        <w:sz w:val="20"/>
        <w:shd w:val="clear" w:color="auto" w:fill="E6E6E6"/>
      </w:rPr>
      <w:fldChar w:fldCharType="separate"/>
    </w:r>
    <w:r w:rsidR="00BA200B">
      <w:rPr>
        <w:rFonts w:ascii="Franklin Gothic Book" w:hAnsi="Franklin Gothic Book"/>
        <w:noProof/>
        <w:sz w:val="20"/>
      </w:rPr>
      <w:t>47</w:t>
    </w:r>
    <w:r w:rsidRPr="003A61E0">
      <w:rPr>
        <w:rFonts w:ascii="Franklin Gothic Book" w:hAnsi="Franklin Gothic Book"/>
        <w:color w:val="2B579A"/>
        <w:sz w:val="20"/>
        <w:shd w:val="clear" w:color="auto" w:fill="E6E6E6"/>
      </w:rPr>
      <w:fldChar w:fldCharType="end"/>
    </w:r>
  </w:p>
  <w:p w:rsidR="00114F01" w:rsidP="00DF4E3B" w:rsidRDefault="00114F01" w14:paraId="437AD406" w14:textId="6E55A75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059973"/>
      <w:docPartObj>
        <w:docPartGallery w:val="Page Numbers (Bottom of Page)"/>
        <w:docPartUnique/>
      </w:docPartObj>
    </w:sdtPr>
    <w:sdtContent>
      <w:sdt>
        <w:sdtPr>
          <w:id w:val="860082579"/>
          <w:docPartObj>
            <w:docPartGallery w:val="Page Numbers (Top of Page)"/>
            <w:docPartUnique/>
          </w:docPartObj>
        </w:sdtPr>
        <w:sdtContent>
          <w:p w:rsidRPr="009C4E06" w:rsidR="009224B2" w:rsidP="00F91B7F" w:rsidRDefault="009224B2" w14:paraId="5C7B5C76" w14:textId="77777777">
            <w:pPr>
              <w:pStyle w:val="Footer"/>
              <w:jc w:val="right"/>
            </w:pPr>
            <w:r w:rsidRPr="001D53E1">
              <w:rPr>
                <w:color w:val="2B579A"/>
                <w:sz w:val="24"/>
                <w:shd w:val="clear" w:color="auto" w:fill="E6E6E6"/>
              </w:rPr>
              <w:fldChar w:fldCharType="begin"/>
            </w:r>
            <w:r w:rsidRPr="001D53E1">
              <w:instrText xml:space="preserve"> PAGE </w:instrText>
            </w:r>
            <w:r w:rsidRPr="001D53E1">
              <w:rPr>
                <w:color w:val="2B579A"/>
                <w:sz w:val="24"/>
                <w:shd w:val="clear" w:color="auto" w:fill="E6E6E6"/>
              </w:rPr>
              <w:fldChar w:fldCharType="separate"/>
            </w:r>
            <w:r>
              <w:t>1</w:t>
            </w:r>
            <w:r w:rsidRPr="001D53E1">
              <w:rPr>
                <w:color w:val="2B579A"/>
                <w:sz w:val="24"/>
                <w:shd w:val="clear" w:color="auto" w:fill="E6E6E6"/>
              </w:rPr>
              <w:fldChar w:fldCharType="end"/>
            </w:r>
            <w:r>
              <w:t xml:space="preserve"> de </w:t>
            </w:r>
            <w:r>
              <w:rPr>
                <w:color w:val="2B579A"/>
                <w:shd w:val="clear" w:color="auto" w:fill="E6E6E6"/>
              </w:rPr>
              <w:fldChar w:fldCharType="begin"/>
            </w:r>
            <w:r>
              <w:instrText xml:space="preserve"> NUMPAGES  </w:instrText>
            </w:r>
            <w:r>
              <w:rPr>
                <w:color w:val="2B579A"/>
                <w:shd w:val="clear" w:color="auto" w:fill="E6E6E6"/>
              </w:rPr>
              <w:fldChar w:fldCharType="separate"/>
            </w:r>
            <w:r>
              <w:t>4</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6DCB" w:rsidP="00350FCD" w:rsidRDefault="00ED6DCB" w14:paraId="67051AA4" w14:textId="77777777">
      <w:pPr>
        <w:spacing w:after="0" w:line="240" w:lineRule="auto"/>
      </w:pPr>
      <w:r>
        <w:separator/>
      </w:r>
    </w:p>
  </w:footnote>
  <w:footnote w:type="continuationSeparator" w:id="0">
    <w:p w:rsidR="00ED6DCB" w:rsidP="00350FCD" w:rsidRDefault="00ED6DCB" w14:paraId="17722B5E" w14:textId="77777777">
      <w:pPr>
        <w:spacing w:after="0" w:line="240" w:lineRule="auto"/>
      </w:pPr>
      <w:r>
        <w:continuationSeparator/>
      </w:r>
    </w:p>
  </w:footnote>
  <w:footnote w:type="continuationNotice" w:id="1">
    <w:p w:rsidR="00ED6DCB" w:rsidRDefault="00ED6DCB" w14:paraId="36DEBF5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10248" w:type="dxa"/>
      <w:tblLayout w:type="fixed"/>
      <w:tblLook w:val="06A0" w:firstRow="1" w:lastRow="0" w:firstColumn="1" w:lastColumn="0" w:noHBand="1" w:noVBand="1"/>
    </w:tblPr>
    <w:tblGrid>
      <w:gridCol w:w="3416"/>
      <w:gridCol w:w="3416"/>
      <w:gridCol w:w="3416"/>
    </w:tblGrid>
    <w:tr w:rsidR="00114F01" w:rsidTr="00383C87" w14:paraId="1DF73092" w14:textId="77777777">
      <w:trPr>
        <w:trHeight w:val="158"/>
      </w:trPr>
      <w:tc>
        <w:tcPr>
          <w:tcW w:w="3416" w:type="dxa"/>
        </w:tcPr>
        <w:p w:rsidR="00114F01" w:rsidP="005A1CFD" w:rsidRDefault="00114F01" w14:paraId="7BD4E004" w14:textId="77777777">
          <w:pPr>
            <w:pStyle w:val="Header"/>
            <w:ind w:left="-115"/>
          </w:pPr>
          <w:r>
            <w:rPr>
              <w:noProof/>
              <w:color w:val="2B579A"/>
              <w:shd w:val="clear" w:color="auto" w:fill="E6E6E6"/>
              <w:lang w:eastAsia="fr-FR"/>
            </w:rPr>
            <w:drawing>
              <wp:inline distT="0" distB="0" distL="0" distR="0" wp14:anchorId="7C602BE1" wp14:editId="10804C27">
                <wp:extent cx="1495425" cy="371475"/>
                <wp:effectExtent l="0" t="0" r="0" b="0"/>
                <wp:docPr id="4"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416" w:type="dxa"/>
          <w:tcBorders>
            <w:right w:val="single" w:color="auto" w:sz="4" w:space="0"/>
          </w:tcBorders>
        </w:tcPr>
        <w:p w:rsidR="00114F01" w:rsidP="005A1CFD" w:rsidRDefault="00114F01" w14:paraId="30A2E833" w14:textId="77777777">
          <w:pPr>
            <w:pStyle w:val="Header"/>
            <w:ind w:right="-115"/>
            <w:jc w:val="right"/>
          </w:pPr>
          <w:r>
            <w:t xml:space="preserve">   </w:t>
          </w:r>
        </w:p>
      </w:tc>
      <w:tc>
        <w:tcPr>
          <w:tcW w:w="3416" w:type="dxa"/>
          <w:tcBorders>
            <w:left w:val="single" w:color="auto" w:sz="4" w:space="0"/>
          </w:tcBorders>
        </w:tcPr>
        <w:p w:rsidR="00114F01" w:rsidP="005A1CFD" w:rsidRDefault="00114F01" w14:paraId="74B2B1FC" w14:textId="77777777">
          <w:pPr>
            <w:pStyle w:val="Header"/>
            <w:ind w:right="-115"/>
            <w:jc w:val="right"/>
            <w:rPr>
              <w:rFonts w:ascii="Franklin Gothic Book" w:hAnsi="Franklin Gothic Book"/>
            </w:rPr>
          </w:pPr>
        </w:p>
        <w:p w:rsidRPr="000141D1" w:rsidR="00114F01" w:rsidP="00DC3771" w:rsidRDefault="00114F01" w14:paraId="0662F900" w14:textId="3D68DEE7">
          <w:pPr>
            <w:pStyle w:val="Header"/>
            <w:ind w:right="-115"/>
            <w:jc w:val="center"/>
            <w:rPr>
              <w:rFonts w:ascii="Franklin Gothic Book" w:hAnsi="Franklin Gothic Book"/>
            </w:rPr>
          </w:pPr>
          <w:r>
            <w:rPr>
              <w:rFonts w:ascii="Franklin Gothic Book" w:hAnsi="Franklin Gothic Book"/>
            </w:rPr>
            <w:t>Annexe 3-07C Manuel de logistique</w:t>
          </w:r>
        </w:p>
      </w:tc>
    </w:tr>
  </w:tbl>
  <w:p w:rsidR="00114F01" w:rsidP="005A1CFD" w:rsidRDefault="00114F01" w14:paraId="2F0F1407" w14:textId="77777777">
    <w:pPr>
      <w:pStyle w:val="Header"/>
      <w:tabs>
        <w:tab w:val="left" w:pos="6120"/>
      </w:tabs>
    </w:pPr>
  </w:p>
  <w:p w:rsidR="00114F01" w:rsidP="00AA5DDB" w:rsidRDefault="00114F01" w14:paraId="47CAEAFC" w14:textId="3471CA07">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A66999" w:rsidR="00114F01" w:rsidP="00531FCC" w:rsidRDefault="00114F01" w14:paraId="268DDD64" w14:textId="77777777">
    <w:pPr>
      <w:pStyle w:val="Header"/>
    </w:pPr>
    <w:r>
      <w:rPr>
        <w:noProof/>
        <w:color w:val="2B579A"/>
        <w:shd w:val="clear" w:color="auto" w:fill="E6E6E6"/>
        <w:lang w:eastAsia="fr-FR"/>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Pr="00A66999" w:rsidR="00114F01" w:rsidP="00531FCC" w:rsidRDefault="00114F01" w14:paraId="2B7304A5" w14:textId="796E2BBD">
    <w:pPr>
      <w:pStyle w:val="Header"/>
      <w:jc w:val="right"/>
      <w:rPr>
        <w:rFonts w:ascii="Franklin Gothic Book" w:hAnsi="Franklin Gothic Book"/>
      </w:rPr>
    </w:pPr>
    <w:r>
      <w:rPr>
        <w:rFonts w:ascii="Franklin Gothic Book" w:hAnsi="Franklin Gothic Book"/>
        <w:color w:val="000000"/>
      </w:rPr>
      <w:tab/>
    </w:r>
    <w:r>
      <w:rPr>
        <w:rFonts w:ascii="Franklin Gothic Book" w:hAnsi="Franklin Gothic Book"/>
        <w:color w:val="000000"/>
      </w:rPr>
      <w:tab/>
    </w:r>
    <w:r>
      <w:rPr>
        <w:rFonts w:ascii="Franklin Gothic Book" w:hAnsi="Franklin Gothic Book"/>
      </w:rPr>
      <w:tab/>
    </w:r>
  </w:p>
  <w:p w:rsidRPr="00A66999" w:rsidR="00114F01" w:rsidP="00531FCC" w:rsidRDefault="00114F01" w14:paraId="7685F412" w14:textId="77777777">
    <w:pPr>
      <w:pStyle w:val="Header"/>
      <w:jc w:val="center"/>
      <w:rPr>
        <w:rFonts w:ascii="Franklin Gothic Book" w:hAnsi="Franklin Gothic Book"/>
        <w:lang w:val="en-GB"/>
      </w:rPr>
    </w:pPr>
  </w:p>
  <w:p w:rsidRPr="00A66999" w:rsidR="00114F01" w:rsidP="00531FCC" w:rsidRDefault="00114F01" w14:paraId="0BF15758" w14:textId="77777777">
    <w:pPr>
      <w:pStyle w:val="Header"/>
      <w:jc w:val="right"/>
      <w:rPr>
        <w:lang w:val="en-GB"/>
      </w:rPr>
    </w:pPr>
  </w:p>
  <w:p w:rsidR="00114F01" w:rsidRDefault="00114F01" w14:paraId="1EEB9A80" w14:textId="3EF69D54">
    <w:pPr>
      <w:pStyle w:val="Header"/>
      <w:rPr>
        <w:lang w:val="en-GB"/>
      </w:rPr>
    </w:pPr>
  </w:p>
  <w:p w:rsidR="00114F01" w:rsidRDefault="00114F01" w14:paraId="01430DE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p w:rsidR="009224B2" w:rsidRDefault="009224B2" w14:paraId="18B83F31" w14:textId="77777777">
    <w:pPr>
      <w:pStyle w:val="Header"/>
    </w:pPr>
    <w:r>
      <w:rPr>
        <w:noProof/>
        <w:color w:val="2B579A"/>
        <w:shd w:val="clear" w:color="auto" w:fill="E6E6E6"/>
      </w:rPr>
      <w:drawing>
        <wp:anchor distT="0" distB="0" distL="114300" distR="114300" simplePos="0" relativeHeight="251658242" behindDoc="0" locked="0" layoutInCell="1" allowOverlap="1" wp14:anchorId="54447240" wp14:editId="60DFD23F">
          <wp:simplePos x="0" y="0"/>
          <wp:positionH relativeFrom="margin">
            <wp:align>left</wp:align>
          </wp:positionH>
          <wp:positionV relativeFrom="topMargin">
            <wp:posOffset>120015</wp:posOffset>
          </wp:positionV>
          <wp:extent cx="1665653" cy="419100"/>
          <wp:effectExtent l="0" t="0" r="0" b="0"/>
          <wp:wrapNone/>
          <wp:docPr id="16058542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mc:AlternateContent>
        <mc:Choice Requires="wps">
          <w:drawing>
            <wp:anchor distT="45720" distB="45720" distL="114300" distR="114300" simplePos="0" relativeHeight="251658241" behindDoc="0" locked="0" layoutInCell="1" allowOverlap="1" wp14:anchorId="0591A24B" wp14:editId="3F0BBDD6">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rsidRPr="000E0E44" w:rsidR="009224B2" w:rsidRDefault="009224B2" w14:paraId="0B203A85" w14:textId="77777777">
                          <w:pPr>
                            <w:rPr>
                              <w:sz w:val="20"/>
                              <w:szCs w:val="20"/>
                            </w:rPr>
                          </w:pPr>
                          <w:r>
                            <w:rPr>
                              <w:sz w:val="20"/>
                            </w:rPr>
                            <w:t>Annexe 3- 22 Manuel de logistique</w:t>
                          </w:r>
                        </w:p>
                        <w:p w:rsidR="009224B2" w:rsidRDefault="009224B2" w14:paraId="6E71A44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91FD33">
            <v:shapetype id="_x0000_t202" coordsize="21600,21600" o:spt="202" path="m,l,21600r21600,l21600,xe" w14:anchorId="0591A24B">
              <v:stroke joinstyle="miter"/>
              <v:path gradientshapeok="t" o:connecttype="rect"/>
            </v:shapetype>
            <v:shape id="Zone de texte 2" style="position:absolute;margin-left:117.25pt;margin-top:-20.65pt;width:168.45pt;height:31.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rsidRPr="000E0E44" w:rsidR="009224B2" w:rsidRDefault="009224B2" w14:paraId="7CC4EA27" w14:textId="77777777">
                    <w:pPr>
                      <w:rPr>
                        <w:sz w:val="20"/>
                        <w:szCs w:val="20"/>
                      </w:rPr>
                    </w:pPr>
                    <w:r>
                      <w:rPr>
                        <w:sz w:val="20"/>
                      </w:rPr>
                      <w:t>Annexe 3- 22 Manuel de logistique</w:t>
                    </w:r>
                  </w:p>
                  <w:p w:rsidR="009224B2" w:rsidRDefault="009224B2" w14:paraId="672A6659" w14:textId="77777777"/>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114F01" w:rsidTr="00A231DE" w14:paraId="369E4339" w14:textId="77777777">
      <w:trPr>
        <w:trHeight w:val="155"/>
      </w:trPr>
      <w:tc>
        <w:tcPr>
          <w:tcW w:w="3215" w:type="dxa"/>
        </w:tcPr>
        <w:p w:rsidR="00114F01" w:rsidP="004F04B3" w:rsidRDefault="00114F01" w14:paraId="2A47ABEF" w14:textId="77777777">
          <w:pPr>
            <w:pStyle w:val="Header"/>
            <w:ind w:left="-115"/>
          </w:pPr>
          <w:r>
            <w:rPr>
              <w:noProof/>
              <w:color w:val="2B579A"/>
              <w:shd w:val="clear" w:color="auto" w:fill="E6E6E6"/>
              <w:lang w:eastAsia="fr-FR"/>
            </w:rPr>
            <w:drawing>
              <wp:inline distT="0" distB="0" distL="0" distR="0" wp14:anchorId="6520DF8E" wp14:editId="392D3F53">
                <wp:extent cx="1495425" cy="3714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rsidR="00114F01" w:rsidP="004F04B3" w:rsidRDefault="00114F01" w14:paraId="1A9BCC5D" w14:textId="77777777">
          <w:pPr>
            <w:pStyle w:val="Header"/>
            <w:ind w:right="-115"/>
            <w:jc w:val="right"/>
          </w:pPr>
          <w:r>
            <w:t xml:space="preserve">   </w:t>
          </w:r>
        </w:p>
      </w:tc>
      <w:tc>
        <w:tcPr>
          <w:tcW w:w="3215" w:type="dxa"/>
        </w:tcPr>
        <w:p w:rsidR="00114F01" w:rsidP="004F04B3" w:rsidRDefault="00114F01" w14:paraId="65FBCBC6" w14:textId="77777777">
          <w:pPr>
            <w:pStyle w:val="Header"/>
            <w:ind w:right="-115"/>
            <w:jc w:val="right"/>
            <w:rPr>
              <w:rFonts w:ascii="Franklin Gothic Book" w:hAnsi="Franklin Gothic Book"/>
            </w:rPr>
          </w:pPr>
        </w:p>
        <w:p w:rsidRPr="000141D1" w:rsidR="00114F01" w:rsidP="004F04B3" w:rsidRDefault="00114F01" w14:paraId="07C5496B" w14:textId="208974AA">
          <w:pPr>
            <w:pStyle w:val="Header"/>
            <w:ind w:right="-115"/>
            <w:jc w:val="right"/>
            <w:rPr>
              <w:rFonts w:ascii="Franklin Gothic Book" w:hAnsi="Franklin Gothic Book"/>
            </w:rPr>
          </w:pPr>
          <w:r>
            <w:rPr>
              <w:rFonts w:ascii="Franklin Gothic Book" w:hAnsi="Franklin Gothic Book"/>
            </w:rPr>
            <w:t>Annexe 3-07C Manuel de logistique</w:t>
          </w:r>
        </w:p>
      </w:tc>
    </w:tr>
  </w:tbl>
  <w:p w:rsidR="00114F01" w:rsidRDefault="00114F01" w14:paraId="2FA41445" w14:textId="73E5F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7E5E49"/>
    <w:multiLevelType w:val="hybridMultilevel"/>
    <w:tmpl w:val="DFE84BB6"/>
    <w:lvl w:ilvl="0" w:tplc="0809000D">
      <w:start w:val="1"/>
      <w:numFmt w:val="bullet"/>
      <w:lvlText w:val=""/>
      <w:lvlJc w:val="left"/>
      <w:pPr>
        <w:tabs>
          <w:tab w:val="num" w:pos="540"/>
        </w:tabs>
        <w:ind w:left="540" w:hanging="360"/>
      </w:pPr>
      <w:rPr>
        <w:rFonts w:hint="default" w:ascii="Wingdings" w:hAnsi="Wingdings"/>
      </w:rPr>
    </w:lvl>
    <w:lvl w:ilvl="1" w:tplc="040C0003" w:tentative="1">
      <w:start w:val="1"/>
      <w:numFmt w:val="bullet"/>
      <w:lvlText w:val="o"/>
      <w:lvlJc w:val="left"/>
      <w:pPr>
        <w:tabs>
          <w:tab w:val="num" w:pos="1800"/>
        </w:tabs>
        <w:ind w:left="1800" w:hanging="360"/>
      </w:pPr>
      <w:rPr>
        <w:rFonts w:hint="default" w:ascii="Courier New" w:hAnsi="Courier New" w:cs="Courier New"/>
      </w:rPr>
    </w:lvl>
    <w:lvl w:ilvl="2" w:tplc="040C0005" w:tentative="1">
      <w:start w:val="1"/>
      <w:numFmt w:val="bullet"/>
      <w:lvlText w:val=""/>
      <w:lvlJc w:val="left"/>
      <w:pPr>
        <w:tabs>
          <w:tab w:val="num" w:pos="2520"/>
        </w:tabs>
        <w:ind w:left="2520" w:hanging="360"/>
      </w:pPr>
      <w:rPr>
        <w:rFonts w:hint="default" w:ascii="Wingdings" w:hAnsi="Wingdings"/>
      </w:rPr>
    </w:lvl>
    <w:lvl w:ilvl="3" w:tplc="040C0001" w:tentative="1">
      <w:start w:val="1"/>
      <w:numFmt w:val="bullet"/>
      <w:lvlText w:val=""/>
      <w:lvlJc w:val="left"/>
      <w:pPr>
        <w:tabs>
          <w:tab w:val="num" w:pos="3240"/>
        </w:tabs>
        <w:ind w:left="3240" w:hanging="360"/>
      </w:pPr>
      <w:rPr>
        <w:rFonts w:hint="default" w:ascii="Symbol" w:hAnsi="Symbol"/>
      </w:rPr>
    </w:lvl>
    <w:lvl w:ilvl="4" w:tplc="040C0003" w:tentative="1">
      <w:start w:val="1"/>
      <w:numFmt w:val="bullet"/>
      <w:lvlText w:val="o"/>
      <w:lvlJc w:val="left"/>
      <w:pPr>
        <w:tabs>
          <w:tab w:val="num" w:pos="3960"/>
        </w:tabs>
        <w:ind w:left="3960" w:hanging="360"/>
      </w:pPr>
      <w:rPr>
        <w:rFonts w:hint="default" w:ascii="Courier New" w:hAnsi="Courier New" w:cs="Courier New"/>
      </w:rPr>
    </w:lvl>
    <w:lvl w:ilvl="5" w:tplc="040C0005" w:tentative="1">
      <w:start w:val="1"/>
      <w:numFmt w:val="bullet"/>
      <w:lvlText w:val=""/>
      <w:lvlJc w:val="left"/>
      <w:pPr>
        <w:tabs>
          <w:tab w:val="num" w:pos="4680"/>
        </w:tabs>
        <w:ind w:left="4680" w:hanging="360"/>
      </w:pPr>
      <w:rPr>
        <w:rFonts w:hint="default" w:ascii="Wingdings" w:hAnsi="Wingdings"/>
      </w:rPr>
    </w:lvl>
    <w:lvl w:ilvl="6" w:tplc="040C0001" w:tentative="1">
      <w:start w:val="1"/>
      <w:numFmt w:val="bullet"/>
      <w:lvlText w:val=""/>
      <w:lvlJc w:val="left"/>
      <w:pPr>
        <w:tabs>
          <w:tab w:val="num" w:pos="5400"/>
        </w:tabs>
        <w:ind w:left="5400" w:hanging="360"/>
      </w:pPr>
      <w:rPr>
        <w:rFonts w:hint="default" w:ascii="Symbol" w:hAnsi="Symbol"/>
      </w:rPr>
    </w:lvl>
    <w:lvl w:ilvl="7" w:tplc="040C0003" w:tentative="1">
      <w:start w:val="1"/>
      <w:numFmt w:val="bullet"/>
      <w:lvlText w:val="o"/>
      <w:lvlJc w:val="left"/>
      <w:pPr>
        <w:tabs>
          <w:tab w:val="num" w:pos="6120"/>
        </w:tabs>
        <w:ind w:left="6120" w:hanging="360"/>
      </w:pPr>
      <w:rPr>
        <w:rFonts w:hint="default" w:ascii="Courier New" w:hAnsi="Courier New" w:cs="Courier New"/>
      </w:rPr>
    </w:lvl>
    <w:lvl w:ilvl="8" w:tplc="040C0005" w:tentative="1">
      <w:start w:val="1"/>
      <w:numFmt w:val="bullet"/>
      <w:lvlText w:val=""/>
      <w:lvlJc w:val="left"/>
      <w:pPr>
        <w:tabs>
          <w:tab w:val="num" w:pos="6840"/>
        </w:tabs>
        <w:ind w:left="6840" w:hanging="360"/>
      </w:pPr>
      <w:rPr>
        <w:rFonts w:hint="default" w:ascii="Wingdings" w:hAnsi="Wingdings"/>
      </w:rPr>
    </w:lvl>
  </w:abstractNum>
  <w:abstractNum w:abstractNumId="4" w15:restartNumberingAfterBreak="0">
    <w:nsid w:val="02425561"/>
    <w:multiLevelType w:val="hybridMultilevel"/>
    <w:tmpl w:val="D7127616"/>
    <w:lvl w:ilvl="0" w:tplc="0809000D">
      <w:start w:val="1"/>
      <w:numFmt w:val="bullet"/>
      <w:lvlText w:val=""/>
      <w:lvlJc w:val="left"/>
      <w:pPr>
        <w:tabs>
          <w:tab w:val="num" w:pos="540"/>
        </w:tabs>
        <w:ind w:left="54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2A702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841237"/>
    <w:multiLevelType w:val="hybridMultilevel"/>
    <w:tmpl w:val="FCCCAD6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04F25EBE"/>
    <w:multiLevelType w:val="hybridMultilevel"/>
    <w:tmpl w:val="8D80DB44"/>
    <w:lvl w:ilvl="0" w:tplc="431AC888">
      <w:start w:val="2"/>
      <w:numFmt w:val="bullet"/>
      <w:lvlText w:val="-"/>
      <w:lvlJc w:val="left"/>
      <w:pPr>
        <w:ind w:left="720" w:hanging="360"/>
      </w:pPr>
      <w:rPr>
        <w:rFonts w:hint="default" w:ascii="Franklin Gothic Medium" w:hAnsi="Franklin Gothic Medium" w:eastAsia="Times New Roman"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052F1CE9"/>
    <w:multiLevelType w:val="hybridMultilevel"/>
    <w:tmpl w:val="1A0CBCB6"/>
    <w:lvl w:ilvl="0" w:tplc="0809000D">
      <w:start w:val="1"/>
      <w:numFmt w:val="bullet"/>
      <w:lvlText w:val=""/>
      <w:lvlJc w:val="left"/>
      <w:pPr>
        <w:tabs>
          <w:tab w:val="num" w:pos="540"/>
        </w:tabs>
        <w:ind w:left="54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6C85D1B"/>
    <w:multiLevelType w:val="hybridMultilevel"/>
    <w:tmpl w:val="98AA27AC"/>
    <w:lvl w:ilvl="0" w:tplc="040C0001">
      <w:start w:val="1"/>
      <w:numFmt w:val="bullet"/>
      <w:lvlText w:val=""/>
      <w:lvlJc w:val="left"/>
      <w:pPr>
        <w:tabs>
          <w:tab w:val="num" w:pos="720"/>
        </w:tabs>
        <w:ind w:left="720" w:hanging="360"/>
      </w:pPr>
      <w:rPr>
        <w:rFonts w:hint="default" w:ascii="Symbol" w:hAnsi="Symbol"/>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9374228"/>
    <w:multiLevelType w:val="hybridMultilevel"/>
    <w:tmpl w:val="D4380F5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097C7C52"/>
    <w:multiLevelType w:val="hybridMultilevel"/>
    <w:tmpl w:val="A3A469F4"/>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A5F00AA"/>
    <w:multiLevelType w:val="hybridMultilevel"/>
    <w:tmpl w:val="55DE809A"/>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0B2A6FAC"/>
    <w:multiLevelType w:val="hybridMultilevel"/>
    <w:tmpl w:val="E6362FE4"/>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0B5B63A9"/>
    <w:multiLevelType w:val="hybridMultilevel"/>
    <w:tmpl w:val="2EFE4A1A"/>
    <w:lvl w:ilvl="0" w:tplc="040C0005">
      <w:start w:val="1"/>
      <w:numFmt w:val="bullet"/>
      <w:lvlText w:val=""/>
      <w:lvlJc w:val="left"/>
      <w:pPr>
        <w:tabs>
          <w:tab w:val="num" w:pos="1440"/>
        </w:tabs>
        <w:ind w:left="1440" w:hanging="360"/>
      </w:pPr>
      <w:rPr>
        <w:rFonts w:hint="default" w:ascii="Wingdings" w:hAnsi="Wingdings"/>
      </w:rPr>
    </w:lvl>
    <w:lvl w:ilvl="1" w:tplc="040C0003" w:tentative="1">
      <w:start w:val="1"/>
      <w:numFmt w:val="bullet"/>
      <w:lvlText w:val="o"/>
      <w:lvlJc w:val="left"/>
      <w:pPr>
        <w:tabs>
          <w:tab w:val="num" w:pos="2160"/>
        </w:tabs>
        <w:ind w:left="2160" w:hanging="360"/>
      </w:pPr>
      <w:rPr>
        <w:rFonts w:hint="default" w:ascii="Courier New" w:hAnsi="Courier New" w:cs="Courier New"/>
      </w:rPr>
    </w:lvl>
    <w:lvl w:ilvl="2" w:tplc="040C0005" w:tentative="1">
      <w:start w:val="1"/>
      <w:numFmt w:val="bullet"/>
      <w:lvlText w:val=""/>
      <w:lvlJc w:val="left"/>
      <w:pPr>
        <w:tabs>
          <w:tab w:val="num" w:pos="2880"/>
        </w:tabs>
        <w:ind w:left="2880" w:hanging="360"/>
      </w:pPr>
      <w:rPr>
        <w:rFonts w:hint="default" w:ascii="Wingdings" w:hAnsi="Wingdings"/>
      </w:rPr>
    </w:lvl>
    <w:lvl w:ilvl="3" w:tplc="040C0001">
      <w:start w:val="1"/>
      <w:numFmt w:val="bullet"/>
      <w:lvlText w:val=""/>
      <w:lvlJc w:val="left"/>
      <w:pPr>
        <w:tabs>
          <w:tab w:val="num" w:pos="3600"/>
        </w:tabs>
        <w:ind w:left="3600" w:hanging="360"/>
      </w:pPr>
      <w:rPr>
        <w:rFonts w:hint="default" w:ascii="Symbol" w:hAnsi="Symbol"/>
      </w:rPr>
    </w:lvl>
    <w:lvl w:ilvl="4" w:tplc="040C0003" w:tentative="1">
      <w:start w:val="1"/>
      <w:numFmt w:val="bullet"/>
      <w:lvlText w:val="o"/>
      <w:lvlJc w:val="left"/>
      <w:pPr>
        <w:tabs>
          <w:tab w:val="num" w:pos="4320"/>
        </w:tabs>
        <w:ind w:left="4320" w:hanging="360"/>
      </w:pPr>
      <w:rPr>
        <w:rFonts w:hint="default" w:ascii="Courier New" w:hAnsi="Courier New" w:cs="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cs="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19" w15:restartNumberingAfterBreak="0">
    <w:nsid w:val="0FAE2945"/>
    <w:multiLevelType w:val="hybridMultilevel"/>
    <w:tmpl w:val="CFC077D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500A9F"/>
    <w:multiLevelType w:val="multilevel"/>
    <w:tmpl w:val="5648A07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1A64FD5"/>
    <w:multiLevelType w:val="hybridMultilevel"/>
    <w:tmpl w:val="23000B8E"/>
    <w:lvl w:ilvl="0" w:tplc="0809000D">
      <w:start w:val="1"/>
      <w:numFmt w:val="bullet"/>
      <w:lvlText w:val=""/>
      <w:lvlJc w:val="left"/>
      <w:pPr>
        <w:tabs>
          <w:tab w:val="num" w:pos="540"/>
        </w:tabs>
        <w:ind w:left="540" w:hanging="360"/>
      </w:pPr>
      <w:rPr>
        <w:rFonts w:hint="default" w:ascii="Wingdings" w:hAnsi="Wingdings"/>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22" w15:restartNumberingAfterBreak="0">
    <w:nsid w:val="12981745"/>
    <w:multiLevelType w:val="hybridMultilevel"/>
    <w:tmpl w:val="EC4A58AE"/>
    <w:lvl w:ilvl="0" w:tplc="0809000D">
      <w:start w:val="1"/>
      <w:numFmt w:val="bullet"/>
      <w:lvlText w:val=""/>
      <w:lvlJc w:val="left"/>
      <w:pPr>
        <w:tabs>
          <w:tab w:val="num" w:pos="540"/>
        </w:tabs>
        <w:ind w:left="540" w:hanging="360"/>
      </w:pPr>
      <w:rPr>
        <w:rFonts w:hint="default" w:ascii="Wingdings" w:hAnsi="Wingdings"/>
      </w:rPr>
    </w:lvl>
    <w:lvl w:ilvl="1" w:tplc="040C0005">
      <w:start w:val="1"/>
      <w:numFmt w:val="bullet"/>
      <w:lvlText w:val=""/>
      <w:lvlJc w:val="left"/>
      <w:pPr>
        <w:tabs>
          <w:tab w:val="num" w:pos="915"/>
        </w:tabs>
        <w:ind w:left="915" w:hanging="360"/>
      </w:pPr>
      <w:rPr>
        <w:rFonts w:hint="default" w:ascii="Wingdings" w:hAnsi="Wingdings"/>
      </w:rPr>
    </w:lvl>
    <w:lvl w:ilvl="2" w:tplc="040C0005" w:tentative="1">
      <w:start w:val="1"/>
      <w:numFmt w:val="bullet"/>
      <w:lvlText w:val=""/>
      <w:lvlJc w:val="left"/>
      <w:pPr>
        <w:tabs>
          <w:tab w:val="num" w:pos="1635"/>
        </w:tabs>
        <w:ind w:left="1635" w:hanging="360"/>
      </w:pPr>
      <w:rPr>
        <w:rFonts w:hint="default" w:ascii="Wingdings" w:hAnsi="Wingdings"/>
      </w:rPr>
    </w:lvl>
    <w:lvl w:ilvl="3" w:tplc="040C0001" w:tentative="1">
      <w:start w:val="1"/>
      <w:numFmt w:val="bullet"/>
      <w:lvlText w:val=""/>
      <w:lvlJc w:val="left"/>
      <w:pPr>
        <w:tabs>
          <w:tab w:val="num" w:pos="2355"/>
        </w:tabs>
        <w:ind w:left="2355" w:hanging="360"/>
      </w:pPr>
      <w:rPr>
        <w:rFonts w:hint="default" w:ascii="Symbol" w:hAnsi="Symbol"/>
      </w:rPr>
    </w:lvl>
    <w:lvl w:ilvl="4" w:tplc="040C0003" w:tentative="1">
      <w:start w:val="1"/>
      <w:numFmt w:val="bullet"/>
      <w:lvlText w:val="o"/>
      <w:lvlJc w:val="left"/>
      <w:pPr>
        <w:tabs>
          <w:tab w:val="num" w:pos="3075"/>
        </w:tabs>
        <w:ind w:left="3075" w:hanging="360"/>
      </w:pPr>
      <w:rPr>
        <w:rFonts w:hint="default" w:ascii="Courier New" w:hAnsi="Courier New"/>
      </w:rPr>
    </w:lvl>
    <w:lvl w:ilvl="5" w:tplc="040C0005" w:tentative="1">
      <w:start w:val="1"/>
      <w:numFmt w:val="bullet"/>
      <w:lvlText w:val=""/>
      <w:lvlJc w:val="left"/>
      <w:pPr>
        <w:tabs>
          <w:tab w:val="num" w:pos="3795"/>
        </w:tabs>
        <w:ind w:left="3795" w:hanging="360"/>
      </w:pPr>
      <w:rPr>
        <w:rFonts w:hint="default" w:ascii="Wingdings" w:hAnsi="Wingdings"/>
      </w:rPr>
    </w:lvl>
    <w:lvl w:ilvl="6" w:tplc="040C0001" w:tentative="1">
      <w:start w:val="1"/>
      <w:numFmt w:val="bullet"/>
      <w:lvlText w:val=""/>
      <w:lvlJc w:val="left"/>
      <w:pPr>
        <w:tabs>
          <w:tab w:val="num" w:pos="4515"/>
        </w:tabs>
        <w:ind w:left="4515" w:hanging="360"/>
      </w:pPr>
      <w:rPr>
        <w:rFonts w:hint="default" w:ascii="Symbol" w:hAnsi="Symbol"/>
      </w:rPr>
    </w:lvl>
    <w:lvl w:ilvl="7" w:tplc="040C0003" w:tentative="1">
      <w:start w:val="1"/>
      <w:numFmt w:val="bullet"/>
      <w:lvlText w:val="o"/>
      <w:lvlJc w:val="left"/>
      <w:pPr>
        <w:tabs>
          <w:tab w:val="num" w:pos="5235"/>
        </w:tabs>
        <w:ind w:left="5235" w:hanging="360"/>
      </w:pPr>
      <w:rPr>
        <w:rFonts w:hint="default" w:ascii="Courier New" w:hAnsi="Courier New"/>
      </w:rPr>
    </w:lvl>
    <w:lvl w:ilvl="8" w:tplc="040C0005" w:tentative="1">
      <w:start w:val="1"/>
      <w:numFmt w:val="bullet"/>
      <w:lvlText w:val=""/>
      <w:lvlJc w:val="left"/>
      <w:pPr>
        <w:tabs>
          <w:tab w:val="num" w:pos="5955"/>
        </w:tabs>
        <w:ind w:left="5955" w:hanging="360"/>
      </w:pPr>
      <w:rPr>
        <w:rFonts w:hint="default" w:ascii="Wingdings" w:hAnsi="Wingdings"/>
      </w:rPr>
    </w:lvl>
  </w:abstractNum>
  <w:abstractNum w:abstractNumId="23" w15:restartNumberingAfterBreak="0">
    <w:nsid w:val="132A5EBC"/>
    <w:multiLevelType w:val="hybridMultilevel"/>
    <w:tmpl w:val="5FB4FC96"/>
    <w:lvl w:ilvl="0" w:tplc="040C0001">
      <w:start w:val="1"/>
      <w:numFmt w:val="bullet"/>
      <w:lvlText w:val=""/>
      <w:lvlJc w:val="left"/>
      <w:pPr>
        <w:ind w:left="2280" w:hanging="360"/>
      </w:pPr>
      <w:rPr>
        <w:rFonts w:hint="default" w:ascii="Symbol" w:hAnsi="Symbol"/>
      </w:rPr>
    </w:lvl>
    <w:lvl w:ilvl="1" w:tplc="040C0003" w:tentative="1">
      <w:start w:val="1"/>
      <w:numFmt w:val="bullet"/>
      <w:lvlText w:val="o"/>
      <w:lvlJc w:val="left"/>
      <w:pPr>
        <w:ind w:left="3000" w:hanging="360"/>
      </w:pPr>
      <w:rPr>
        <w:rFonts w:hint="default" w:ascii="Courier New" w:hAnsi="Courier New" w:cs="Courier New"/>
      </w:rPr>
    </w:lvl>
    <w:lvl w:ilvl="2" w:tplc="040C0005" w:tentative="1">
      <w:start w:val="1"/>
      <w:numFmt w:val="bullet"/>
      <w:lvlText w:val=""/>
      <w:lvlJc w:val="left"/>
      <w:pPr>
        <w:ind w:left="3720" w:hanging="360"/>
      </w:pPr>
      <w:rPr>
        <w:rFonts w:hint="default" w:ascii="Wingdings" w:hAnsi="Wingdings"/>
      </w:rPr>
    </w:lvl>
    <w:lvl w:ilvl="3" w:tplc="040C0001" w:tentative="1">
      <w:start w:val="1"/>
      <w:numFmt w:val="bullet"/>
      <w:lvlText w:val=""/>
      <w:lvlJc w:val="left"/>
      <w:pPr>
        <w:ind w:left="4440" w:hanging="360"/>
      </w:pPr>
      <w:rPr>
        <w:rFonts w:hint="default" w:ascii="Symbol" w:hAnsi="Symbol"/>
      </w:rPr>
    </w:lvl>
    <w:lvl w:ilvl="4" w:tplc="040C0003" w:tentative="1">
      <w:start w:val="1"/>
      <w:numFmt w:val="bullet"/>
      <w:lvlText w:val="o"/>
      <w:lvlJc w:val="left"/>
      <w:pPr>
        <w:ind w:left="5160" w:hanging="360"/>
      </w:pPr>
      <w:rPr>
        <w:rFonts w:hint="default" w:ascii="Courier New" w:hAnsi="Courier New" w:cs="Courier New"/>
      </w:rPr>
    </w:lvl>
    <w:lvl w:ilvl="5" w:tplc="040C0005" w:tentative="1">
      <w:start w:val="1"/>
      <w:numFmt w:val="bullet"/>
      <w:lvlText w:val=""/>
      <w:lvlJc w:val="left"/>
      <w:pPr>
        <w:ind w:left="5880" w:hanging="360"/>
      </w:pPr>
      <w:rPr>
        <w:rFonts w:hint="default" w:ascii="Wingdings" w:hAnsi="Wingdings"/>
      </w:rPr>
    </w:lvl>
    <w:lvl w:ilvl="6" w:tplc="040C0001" w:tentative="1">
      <w:start w:val="1"/>
      <w:numFmt w:val="bullet"/>
      <w:lvlText w:val=""/>
      <w:lvlJc w:val="left"/>
      <w:pPr>
        <w:ind w:left="6600" w:hanging="360"/>
      </w:pPr>
      <w:rPr>
        <w:rFonts w:hint="default" w:ascii="Symbol" w:hAnsi="Symbol"/>
      </w:rPr>
    </w:lvl>
    <w:lvl w:ilvl="7" w:tplc="040C0003" w:tentative="1">
      <w:start w:val="1"/>
      <w:numFmt w:val="bullet"/>
      <w:lvlText w:val="o"/>
      <w:lvlJc w:val="left"/>
      <w:pPr>
        <w:ind w:left="7320" w:hanging="360"/>
      </w:pPr>
      <w:rPr>
        <w:rFonts w:hint="default" w:ascii="Courier New" w:hAnsi="Courier New" w:cs="Courier New"/>
      </w:rPr>
    </w:lvl>
    <w:lvl w:ilvl="8" w:tplc="040C0005" w:tentative="1">
      <w:start w:val="1"/>
      <w:numFmt w:val="bullet"/>
      <w:lvlText w:val=""/>
      <w:lvlJc w:val="left"/>
      <w:pPr>
        <w:ind w:left="8040" w:hanging="360"/>
      </w:pPr>
      <w:rPr>
        <w:rFonts w:hint="default" w:ascii="Wingdings" w:hAnsi="Wingdings"/>
      </w:rPr>
    </w:lvl>
  </w:abstractNum>
  <w:abstractNum w:abstractNumId="24"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8F76AF"/>
    <w:multiLevelType w:val="hybridMultilevel"/>
    <w:tmpl w:val="D4EE3E84"/>
    <w:lvl w:ilvl="0" w:tplc="BCC8BEE4">
      <w:start w:val="1"/>
      <w:numFmt w:val="bullet"/>
      <w:lvlText w:val="­"/>
      <w:lvlJc w:val="left"/>
      <w:pPr>
        <w:tabs>
          <w:tab w:val="num" w:pos="1080"/>
        </w:tabs>
        <w:ind w:left="1080" w:hanging="360"/>
      </w:pPr>
      <w:rPr>
        <w:rFonts w:hint="default" w:ascii="Courier New" w:hAnsi="Courier New"/>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4CC7E0A"/>
    <w:multiLevelType w:val="hybridMultilevel"/>
    <w:tmpl w:val="C26C6102"/>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8" w15:restartNumberingAfterBreak="0">
    <w:nsid w:val="15C71956"/>
    <w:multiLevelType w:val="hybridMultilevel"/>
    <w:tmpl w:val="AAA06F42"/>
    <w:lvl w:ilvl="0" w:tplc="AE521D62">
      <w:numFmt w:val="bullet"/>
      <w:lvlText w:val="-"/>
      <w:lvlJc w:val="left"/>
      <w:pPr>
        <w:ind w:left="720" w:hanging="360"/>
      </w:pPr>
      <w:rPr>
        <w:rFonts w:hint="default" w:ascii="Times New Roman" w:hAnsi="Times New Roman" w:eastAsia="Times New Roman"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180F234F"/>
    <w:multiLevelType w:val="hybridMultilevel"/>
    <w:tmpl w:val="7AAA4CF6"/>
    <w:lvl w:ilvl="0" w:tplc="9692FA4C">
      <w:numFmt w:val="bullet"/>
      <w:lvlText w:val="-"/>
      <w:lvlJc w:val="left"/>
      <w:pPr>
        <w:tabs>
          <w:tab w:val="num" w:pos="900"/>
        </w:tabs>
        <w:ind w:left="900" w:hanging="360"/>
      </w:pPr>
      <w:rPr>
        <w:rFonts w:hint="default" w:ascii="Times New Roman" w:hAnsi="Times New Roman" w:eastAsia="MS Mincho" w:cs="Times New Roman"/>
      </w:rPr>
    </w:lvl>
    <w:lvl w:ilvl="1" w:tplc="040C0005">
      <w:start w:val="1"/>
      <w:numFmt w:val="bullet"/>
      <w:lvlText w:val=""/>
      <w:lvlJc w:val="left"/>
      <w:pPr>
        <w:tabs>
          <w:tab w:val="num" w:pos="1440"/>
        </w:tabs>
        <w:ind w:left="1440" w:hanging="360"/>
      </w:pPr>
      <w:rPr>
        <w:rFonts w:hint="default" w:ascii="Wingdings" w:hAnsi="Wingdings"/>
      </w:rPr>
    </w:lvl>
    <w:lvl w:ilvl="2" w:tplc="9692FA4C">
      <w:numFmt w:val="bullet"/>
      <w:lvlText w:val="-"/>
      <w:lvlJc w:val="left"/>
      <w:pPr>
        <w:tabs>
          <w:tab w:val="num" w:pos="2160"/>
        </w:tabs>
        <w:ind w:left="2160" w:hanging="360"/>
      </w:pPr>
      <w:rPr>
        <w:rFonts w:hint="default" w:ascii="Times New Roman" w:hAnsi="Times New Roman" w:eastAsia="MS Mincho" w:cs="Times New Roman"/>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18314F5F"/>
    <w:multiLevelType w:val="hybridMultilevel"/>
    <w:tmpl w:val="8012A4B6"/>
    <w:lvl w:ilvl="0" w:tplc="0809000D">
      <w:start w:val="1"/>
      <w:numFmt w:val="bullet"/>
      <w:lvlText w:val=""/>
      <w:lvlJc w:val="left"/>
      <w:pPr>
        <w:tabs>
          <w:tab w:val="num" w:pos="1068"/>
        </w:tabs>
        <w:ind w:left="1068" w:hanging="360"/>
      </w:pPr>
      <w:rPr>
        <w:rFonts w:hint="default" w:ascii="Wingdings" w:hAnsi="Wingdings"/>
      </w:rPr>
    </w:lvl>
    <w:lvl w:ilvl="1" w:tplc="04090003" w:tentative="1">
      <w:start w:val="1"/>
      <w:numFmt w:val="bullet"/>
      <w:lvlText w:val="o"/>
      <w:lvlJc w:val="left"/>
      <w:pPr>
        <w:tabs>
          <w:tab w:val="num" w:pos="2148"/>
        </w:tabs>
        <w:ind w:left="2148" w:hanging="360"/>
      </w:pPr>
      <w:rPr>
        <w:rFonts w:hint="default" w:ascii="Courier New" w:hAnsi="Courier New" w:cs="Courier New"/>
      </w:rPr>
    </w:lvl>
    <w:lvl w:ilvl="2" w:tplc="04090005" w:tentative="1">
      <w:start w:val="1"/>
      <w:numFmt w:val="bullet"/>
      <w:lvlText w:val=""/>
      <w:lvlJc w:val="left"/>
      <w:pPr>
        <w:tabs>
          <w:tab w:val="num" w:pos="2868"/>
        </w:tabs>
        <w:ind w:left="2868" w:hanging="360"/>
      </w:pPr>
      <w:rPr>
        <w:rFonts w:hint="default" w:ascii="Wingdings" w:hAnsi="Wingdings"/>
      </w:rPr>
    </w:lvl>
    <w:lvl w:ilvl="3" w:tplc="04090001" w:tentative="1">
      <w:start w:val="1"/>
      <w:numFmt w:val="bullet"/>
      <w:lvlText w:val=""/>
      <w:lvlJc w:val="left"/>
      <w:pPr>
        <w:tabs>
          <w:tab w:val="num" w:pos="3588"/>
        </w:tabs>
        <w:ind w:left="3588" w:hanging="360"/>
      </w:pPr>
      <w:rPr>
        <w:rFonts w:hint="default" w:ascii="Symbol" w:hAnsi="Symbol"/>
      </w:rPr>
    </w:lvl>
    <w:lvl w:ilvl="4" w:tplc="04090003" w:tentative="1">
      <w:start w:val="1"/>
      <w:numFmt w:val="bullet"/>
      <w:lvlText w:val="o"/>
      <w:lvlJc w:val="left"/>
      <w:pPr>
        <w:tabs>
          <w:tab w:val="num" w:pos="4308"/>
        </w:tabs>
        <w:ind w:left="4308" w:hanging="360"/>
      </w:pPr>
      <w:rPr>
        <w:rFonts w:hint="default" w:ascii="Courier New" w:hAnsi="Courier New" w:cs="Courier New"/>
      </w:rPr>
    </w:lvl>
    <w:lvl w:ilvl="5" w:tplc="04090005" w:tentative="1">
      <w:start w:val="1"/>
      <w:numFmt w:val="bullet"/>
      <w:lvlText w:val=""/>
      <w:lvlJc w:val="left"/>
      <w:pPr>
        <w:tabs>
          <w:tab w:val="num" w:pos="5028"/>
        </w:tabs>
        <w:ind w:left="5028" w:hanging="360"/>
      </w:pPr>
      <w:rPr>
        <w:rFonts w:hint="default" w:ascii="Wingdings" w:hAnsi="Wingdings"/>
      </w:rPr>
    </w:lvl>
    <w:lvl w:ilvl="6" w:tplc="04090001" w:tentative="1">
      <w:start w:val="1"/>
      <w:numFmt w:val="bullet"/>
      <w:lvlText w:val=""/>
      <w:lvlJc w:val="left"/>
      <w:pPr>
        <w:tabs>
          <w:tab w:val="num" w:pos="5748"/>
        </w:tabs>
        <w:ind w:left="5748" w:hanging="360"/>
      </w:pPr>
      <w:rPr>
        <w:rFonts w:hint="default" w:ascii="Symbol" w:hAnsi="Symbol"/>
      </w:rPr>
    </w:lvl>
    <w:lvl w:ilvl="7" w:tplc="04090003" w:tentative="1">
      <w:start w:val="1"/>
      <w:numFmt w:val="bullet"/>
      <w:lvlText w:val="o"/>
      <w:lvlJc w:val="left"/>
      <w:pPr>
        <w:tabs>
          <w:tab w:val="num" w:pos="6468"/>
        </w:tabs>
        <w:ind w:left="6468" w:hanging="360"/>
      </w:pPr>
      <w:rPr>
        <w:rFonts w:hint="default" w:ascii="Courier New" w:hAnsi="Courier New" w:cs="Courier New"/>
      </w:rPr>
    </w:lvl>
    <w:lvl w:ilvl="8" w:tplc="04090005" w:tentative="1">
      <w:start w:val="1"/>
      <w:numFmt w:val="bullet"/>
      <w:lvlText w:val=""/>
      <w:lvlJc w:val="left"/>
      <w:pPr>
        <w:tabs>
          <w:tab w:val="num" w:pos="7188"/>
        </w:tabs>
        <w:ind w:left="7188" w:hanging="360"/>
      </w:pPr>
      <w:rPr>
        <w:rFonts w:hint="default" w:ascii="Wingdings" w:hAnsi="Wingdings"/>
      </w:rPr>
    </w:lvl>
  </w:abstractNum>
  <w:abstractNum w:abstractNumId="31" w15:restartNumberingAfterBreak="0">
    <w:nsid w:val="190E5589"/>
    <w:multiLevelType w:val="hybridMultilevel"/>
    <w:tmpl w:val="3022D752"/>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1928446E"/>
    <w:multiLevelType w:val="multilevel"/>
    <w:tmpl w:val="0082DF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19C83D64"/>
    <w:multiLevelType w:val="hybridMultilevel"/>
    <w:tmpl w:val="F0B62E92"/>
    <w:lvl w:ilvl="0" w:tplc="9692FA4C">
      <w:numFmt w:val="bullet"/>
      <w:lvlText w:val="-"/>
      <w:lvlJc w:val="left"/>
      <w:pPr>
        <w:tabs>
          <w:tab w:val="num" w:pos="720"/>
        </w:tabs>
        <w:ind w:left="720" w:hanging="360"/>
      </w:pPr>
      <w:rPr>
        <w:rFonts w:hint="default" w:ascii="Times New Roman" w:hAnsi="Times New Roman" w:eastAsia="MS Mincho" w:cs="Times New Roman"/>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19EC2C2A"/>
    <w:multiLevelType w:val="hybridMultilevel"/>
    <w:tmpl w:val="F2761CE8"/>
    <w:lvl w:ilvl="0" w:tplc="3A0E7B2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1CA23645"/>
    <w:multiLevelType w:val="hybridMultilevel"/>
    <w:tmpl w:val="5AB2F3AA"/>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1EDC2743"/>
    <w:multiLevelType w:val="hybridMultilevel"/>
    <w:tmpl w:val="F0FA478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7" w15:restartNumberingAfterBreak="0">
    <w:nsid w:val="1FB81BE2"/>
    <w:multiLevelType w:val="hybridMultilevel"/>
    <w:tmpl w:val="AE28E65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205A60C5"/>
    <w:multiLevelType w:val="hybridMultilevel"/>
    <w:tmpl w:val="07406850"/>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2151524E"/>
    <w:multiLevelType w:val="hybridMultilevel"/>
    <w:tmpl w:val="7BE22896"/>
    <w:lvl w:ilvl="0" w:tplc="92EAA124">
      <w:start w:val="7"/>
      <w:numFmt w:val="bullet"/>
      <w:lvlText w:val="-"/>
      <w:lvlJc w:val="left"/>
      <w:pPr>
        <w:tabs>
          <w:tab w:val="num" w:pos="540"/>
        </w:tabs>
        <w:ind w:left="540" w:hanging="360"/>
      </w:pPr>
      <w:rPr>
        <w:rFonts w:hint="default"/>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21B301DB"/>
    <w:multiLevelType w:val="hybridMultilevel"/>
    <w:tmpl w:val="3ACADA7A"/>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2339060B"/>
    <w:multiLevelType w:val="hybridMultilevel"/>
    <w:tmpl w:val="8A5ECD62"/>
    <w:lvl w:ilvl="0" w:tplc="FB5A602C">
      <w:numFmt w:val="bullet"/>
      <w:lvlText w:val="-"/>
      <w:lvlJc w:val="left"/>
      <w:pPr>
        <w:tabs>
          <w:tab w:val="num" w:pos="1080"/>
        </w:tabs>
        <w:ind w:left="1080" w:hanging="720"/>
      </w:pPr>
      <w:rPr>
        <w:rFonts w:hint="default" w:ascii="Times New Roman" w:hAnsi="Times New Roman"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23827BD4"/>
    <w:multiLevelType w:val="hybridMultilevel"/>
    <w:tmpl w:val="ACFAA2C4"/>
    <w:lvl w:ilvl="0" w:tplc="040C0001">
      <w:start w:val="1"/>
      <w:numFmt w:val="bullet"/>
      <w:lvlText w:val=""/>
      <w:lvlJc w:val="left"/>
      <w:pPr>
        <w:tabs>
          <w:tab w:val="num" w:pos="1080"/>
        </w:tabs>
        <w:ind w:left="1080" w:hanging="360"/>
      </w:pPr>
      <w:rPr>
        <w:rFonts w:hint="default" w:ascii="Symbol" w:hAnsi="Symbol"/>
      </w:rPr>
    </w:lvl>
    <w:lvl w:ilvl="1" w:tplc="040C0003" w:tentative="1">
      <w:start w:val="1"/>
      <w:numFmt w:val="bullet"/>
      <w:lvlText w:val="o"/>
      <w:lvlJc w:val="left"/>
      <w:pPr>
        <w:tabs>
          <w:tab w:val="num" w:pos="1800"/>
        </w:tabs>
        <w:ind w:left="1800" w:hanging="360"/>
      </w:pPr>
      <w:rPr>
        <w:rFonts w:hint="default" w:ascii="Courier New" w:hAnsi="Courier New" w:cs="Courier New"/>
      </w:rPr>
    </w:lvl>
    <w:lvl w:ilvl="2" w:tplc="040C0005" w:tentative="1">
      <w:start w:val="1"/>
      <w:numFmt w:val="bullet"/>
      <w:lvlText w:val=""/>
      <w:lvlJc w:val="left"/>
      <w:pPr>
        <w:tabs>
          <w:tab w:val="num" w:pos="2520"/>
        </w:tabs>
        <w:ind w:left="2520" w:hanging="360"/>
      </w:pPr>
      <w:rPr>
        <w:rFonts w:hint="default" w:ascii="Wingdings" w:hAnsi="Wingdings"/>
      </w:rPr>
    </w:lvl>
    <w:lvl w:ilvl="3" w:tplc="040C0001" w:tentative="1">
      <w:start w:val="1"/>
      <w:numFmt w:val="bullet"/>
      <w:lvlText w:val=""/>
      <w:lvlJc w:val="left"/>
      <w:pPr>
        <w:tabs>
          <w:tab w:val="num" w:pos="3240"/>
        </w:tabs>
        <w:ind w:left="3240" w:hanging="360"/>
      </w:pPr>
      <w:rPr>
        <w:rFonts w:hint="default" w:ascii="Symbol" w:hAnsi="Symbol"/>
      </w:rPr>
    </w:lvl>
    <w:lvl w:ilvl="4" w:tplc="040C0003" w:tentative="1">
      <w:start w:val="1"/>
      <w:numFmt w:val="bullet"/>
      <w:lvlText w:val="o"/>
      <w:lvlJc w:val="left"/>
      <w:pPr>
        <w:tabs>
          <w:tab w:val="num" w:pos="3960"/>
        </w:tabs>
        <w:ind w:left="3960" w:hanging="360"/>
      </w:pPr>
      <w:rPr>
        <w:rFonts w:hint="default" w:ascii="Courier New" w:hAnsi="Courier New" w:cs="Courier New"/>
      </w:rPr>
    </w:lvl>
    <w:lvl w:ilvl="5" w:tplc="040C0005" w:tentative="1">
      <w:start w:val="1"/>
      <w:numFmt w:val="bullet"/>
      <w:lvlText w:val=""/>
      <w:lvlJc w:val="left"/>
      <w:pPr>
        <w:tabs>
          <w:tab w:val="num" w:pos="4680"/>
        </w:tabs>
        <w:ind w:left="4680" w:hanging="360"/>
      </w:pPr>
      <w:rPr>
        <w:rFonts w:hint="default" w:ascii="Wingdings" w:hAnsi="Wingdings"/>
      </w:rPr>
    </w:lvl>
    <w:lvl w:ilvl="6" w:tplc="040C0001" w:tentative="1">
      <w:start w:val="1"/>
      <w:numFmt w:val="bullet"/>
      <w:lvlText w:val=""/>
      <w:lvlJc w:val="left"/>
      <w:pPr>
        <w:tabs>
          <w:tab w:val="num" w:pos="5400"/>
        </w:tabs>
        <w:ind w:left="5400" w:hanging="360"/>
      </w:pPr>
      <w:rPr>
        <w:rFonts w:hint="default" w:ascii="Symbol" w:hAnsi="Symbol"/>
      </w:rPr>
    </w:lvl>
    <w:lvl w:ilvl="7" w:tplc="040C0003" w:tentative="1">
      <w:start w:val="1"/>
      <w:numFmt w:val="bullet"/>
      <w:lvlText w:val="o"/>
      <w:lvlJc w:val="left"/>
      <w:pPr>
        <w:tabs>
          <w:tab w:val="num" w:pos="6120"/>
        </w:tabs>
        <w:ind w:left="6120" w:hanging="360"/>
      </w:pPr>
      <w:rPr>
        <w:rFonts w:hint="default" w:ascii="Courier New" w:hAnsi="Courier New" w:cs="Courier New"/>
      </w:rPr>
    </w:lvl>
    <w:lvl w:ilvl="8" w:tplc="040C0005" w:tentative="1">
      <w:start w:val="1"/>
      <w:numFmt w:val="bullet"/>
      <w:lvlText w:val=""/>
      <w:lvlJc w:val="left"/>
      <w:pPr>
        <w:tabs>
          <w:tab w:val="num" w:pos="6840"/>
        </w:tabs>
        <w:ind w:left="6840" w:hanging="360"/>
      </w:pPr>
      <w:rPr>
        <w:rFonts w:hint="default" w:ascii="Wingdings" w:hAnsi="Wingdings"/>
      </w:rPr>
    </w:lvl>
  </w:abstractNum>
  <w:abstractNum w:abstractNumId="43"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45" w15:restartNumberingAfterBreak="0">
    <w:nsid w:val="240D3D3A"/>
    <w:multiLevelType w:val="hybridMultilevel"/>
    <w:tmpl w:val="345C3960"/>
    <w:lvl w:ilvl="0" w:tplc="5308CA52">
      <w:start w:val="1"/>
      <w:numFmt w:val="decimal"/>
      <w:lvlText w:val="%1."/>
      <w:lvlJc w:val="left"/>
      <w:pPr>
        <w:tabs>
          <w:tab w:val="num" w:pos="1440"/>
        </w:tabs>
        <w:ind w:left="1440" w:hanging="360"/>
      </w:pPr>
      <w:rPr>
        <w:rFonts w:ascii="Times New Roman" w:hAnsi="Times New Roman" w:eastAsia="Times New Roman" w:cs="Times New Roman"/>
      </w:rPr>
    </w:lvl>
    <w:lvl w:ilvl="1" w:tplc="040C000F">
      <w:start w:val="1"/>
      <w:numFmt w:val="decimal"/>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47"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A885014"/>
    <w:multiLevelType w:val="hybridMultilevel"/>
    <w:tmpl w:val="1AE2AFEC"/>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DAB3BD3"/>
    <w:multiLevelType w:val="hybridMultilevel"/>
    <w:tmpl w:val="DE1699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E4249DE"/>
    <w:multiLevelType w:val="hybridMultilevel"/>
    <w:tmpl w:val="F0A6ADF2"/>
    <w:lvl w:ilvl="0" w:tplc="C8CCE134">
      <w:start w:val="1"/>
      <w:numFmt w:val="bullet"/>
      <w:lvlText w:val="·"/>
      <w:lvlJc w:val="left"/>
      <w:pPr>
        <w:ind w:left="720" w:hanging="360"/>
      </w:pPr>
      <w:rPr>
        <w:rFonts w:hint="default" w:ascii="Symbol" w:hAnsi="Symbol"/>
      </w:rPr>
    </w:lvl>
    <w:lvl w:ilvl="1" w:tplc="0812F714">
      <w:start w:val="1"/>
      <w:numFmt w:val="bullet"/>
      <w:lvlText w:val="o"/>
      <w:lvlJc w:val="left"/>
      <w:pPr>
        <w:ind w:left="1440" w:hanging="360"/>
      </w:pPr>
      <w:rPr>
        <w:rFonts w:hint="default" w:ascii="Courier New" w:hAnsi="Courier New"/>
      </w:rPr>
    </w:lvl>
    <w:lvl w:ilvl="2" w:tplc="6BF06746">
      <w:start w:val="1"/>
      <w:numFmt w:val="bullet"/>
      <w:lvlText w:val=""/>
      <w:lvlJc w:val="left"/>
      <w:pPr>
        <w:ind w:left="2160" w:hanging="360"/>
      </w:pPr>
      <w:rPr>
        <w:rFonts w:hint="default" w:ascii="Wingdings" w:hAnsi="Wingdings"/>
      </w:rPr>
    </w:lvl>
    <w:lvl w:ilvl="3" w:tplc="87DEE99C">
      <w:start w:val="1"/>
      <w:numFmt w:val="bullet"/>
      <w:lvlText w:val=""/>
      <w:lvlJc w:val="left"/>
      <w:pPr>
        <w:ind w:left="2880" w:hanging="360"/>
      </w:pPr>
      <w:rPr>
        <w:rFonts w:hint="default" w:ascii="Symbol" w:hAnsi="Symbol"/>
      </w:rPr>
    </w:lvl>
    <w:lvl w:ilvl="4" w:tplc="A6E8AAA0">
      <w:start w:val="1"/>
      <w:numFmt w:val="bullet"/>
      <w:lvlText w:val="o"/>
      <w:lvlJc w:val="left"/>
      <w:pPr>
        <w:ind w:left="3600" w:hanging="360"/>
      </w:pPr>
      <w:rPr>
        <w:rFonts w:hint="default" w:ascii="Courier New" w:hAnsi="Courier New"/>
      </w:rPr>
    </w:lvl>
    <w:lvl w:ilvl="5" w:tplc="4E9884B6">
      <w:start w:val="1"/>
      <w:numFmt w:val="bullet"/>
      <w:lvlText w:val=""/>
      <w:lvlJc w:val="left"/>
      <w:pPr>
        <w:ind w:left="4320" w:hanging="360"/>
      </w:pPr>
      <w:rPr>
        <w:rFonts w:hint="default" w:ascii="Wingdings" w:hAnsi="Wingdings"/>
      </w:rPr>
    </w:lvl>
    <w:lvl w:ilvl="6" w:tplc="CB0E60D0">
      <w:start w:val="1"/>
      <w:numFmt w:val="bullet"/>
      <w:lvlText w:val=""/>
      <w:lvlJc w:val="left"/>
      <w:pPr>
        <w:ind w:left="5040" w:hanging="360"/>
      </w:pPr>
      <w:rPr>
        <w:rFonts w:hint="default" w:ascii="Symbol" w:hAnsi="Symbol"/>
      </w:rPr>
    </w:lvl>
    <w:lvl w:ilvl="7" w:tplc="669CD70A">
      <w:start w:val="1"/>
      <w:numFmt w:val="bullet"/>
      <w:lvlText w:val="o"/>
      <w:lvlJc w:val="left"/>
      <w:pPr>
        <w:ind w:left="5760" w:hanging="360"/>
      </w:pPr>
      <w:rPr>
        <w:rFonts w:hint="default" w:ascii="Courier New" w:hAnsi="Courier New"/>
      </w:rPr>
    </w:lvl>
    <w:lvl w:ilvl="8" w:tplc="13E0EBBC">
      <w:start w:val="1"/>
      <w:numFmt w:val="bullet"/>
      <w:lvlText w:val=""/>
      <w:lvlJc w:val="left"/>
      <w:pPr>
        <w:ind w:left="6480" w:hanging="360"/>
      </w:pPr>
      <w:rPr>
        <w:rFonts w:hint="default" w:ascii="Wingdings" w:hAnsi="Wingdings"/>
      </w:rPr>
    </w:lvl>
  </w:abstractNum>
  <w:abstractNum w:abstractNumId="52" w15:restartNumberingAfterBreak="0">
    <w:nsid w:val="2F685FFE"/>
    <w:multiLevelType w:val="hybridMultilevel"/>
    <w:tmpl w:val="CFE87F74"/>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15:restartNumberingAfterBreak="0">
    <w:nsid w:val="2F905AB2"/>
    <w:multiLevelType w:val="hybridMultilevel"/>
    <w:tmpl w:val="4CDAA3C2"/>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3037714A"/>
    <w:multiLevelType w:val="hybridMultilevel"/>
    <w:tmpl w:val="661EF972"/>
    <w:lvl w:ilvl="0" w:tplc="92EAA124">
      <w:start w:val="7"/>
      <w:numFmt w:val="bullet"/>
      <w:lvlText w:val="-"/>
      <w:lvlJc w:val="left"/>
      <w:pPr>
        <w:tabs>
          <w:tab w:val="num" w:pos="540"/>
        </w:tabs>
        <w:ind w:left="540" w:hanging="360"/>
      </w:pPr>
      <w:rPr>
        <w:rFonts w:hint="default"/>
      </w:rPr>
    </w:lvl>
    <w:lvl w:ilvl="1" w:tplc="040C0001">
      <w:start w:val="1"/>
      <w:numFmt w:val="bullet"/>
      <w:lvlText w:val=""/>
      <w:lvlJc w:val="left"/>
      <w:pPr>
        <w:tabs>
          <w:tab w:val="num" w:pos="1080"/>
        </w:tabs>
        <w:ind w:left="1080" w:hanging="360"/>
      </w:pPr>
      <w:rPr>
        <w:rFonts w:hint="default" w:ascii="Symbol" w:hAnsi="Symbol"/>
      </w:rPr>
    </w:lvl>
    <w:lvl w:ilvl="2" w:tplc="0809000D">
      <w:start w:val="1"/>
      <w:numFmt w:val="bullet"/>
      <w:lvlText w:val=""/>
      <w:lvlJc w:val="left"/>
      <w:pPr>
        <w:tabs>
          <w:tab w:val="num" w:pos="540"/>
        </w:tabs>
        <w:ind w:left="54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313C7D7D"/>
    <w:multiLevelType w:val="hybridMultilevel"/>
    <w:tmpl w:val="C756E9E0"/>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6" w15:restartNumberingAfterBreak="0">
    <w:nsid w:val="325B0089"/>
    <w:multiLevelType w:val="hybridMultilevel"/>
    <w:tmpl w:val="88A6E0CA"/>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7" w15:restartNumberingAfterBreak="0">
    <w:nsid w:val="339065FC"/>
    <w:multiLevelType w:val="hybridMultilevel"/>
    <w:tmpl w:val="992C9D62"/>
    <w:lvl w:ilvl="0" w:tplc="BCC8BEE4">
      <w:start w:val="1"/>
      <w:numFmt w:val="bullet"/>
      <w:lvlText w:val="­"/>
      <w:lvlJc w:val="left"/>
      <w:pPr>
        <w:tabs>
          <w:tab w:val="num" w:pos="1080"/>
        </w:tabs>
        <w:ind w:left="1080" w:hanging="360"/>
      </w:pPr>
      <w:rPr>
        <w:rFonts w:hint="default" w:ascii="Courier New" w:hAnsi="Courier New"/>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33EB01EF"/>
    <w:multiLevelType w:val="hybridMultilevel"/>
    <w:tmpl w:val="ADC83C4A"/>
    <w:lvl w:ilvl="0" w:tplc="040C0005">
      <w:start w:val="1"/>
      <w:numFmt w:val="bullet"/>
      <w:lvlText w:val=""/>
      <w:lvlJc w:val="left"/>
      <w:pPr>
        <w:tabs>
          <w:tab w:val="num" w:pos="1800"/>
        </w:tabs>
        <w:ind w:left="1800" w:hanging="360"/>
      </w:pPr>
      <w:rPr>
        <w:rFonts w:hint="default" w:ascii="Wingdings" w:hAnsi="Wingdings"/>
      </w:rPr>
    </w:lvl>
    <w:lvl w:ilvl="1" w:tplc="040C0003" w:tentative="1">
      <w:start w:val="1"/>
      <w:numFmt w:val="bullet"/>
      <w:lvlText w:val="o"/>
      <w:lvlJc w:val="left"/>
      <w:pPr>
        <w:tabs>
          <w:tab w:val="num" w:pos="2520"/>
        </w:tabs>
        <w:ind w:left="2520" w:hanging="360"/>
      </w:pPr>
      <w:rPr>
        <w:rFonts w:hint="default" w:ascii="Courier New" w:hAnsi="Courier New" w:cs="Courier New"/>
      </w:rPr>
    </w:lvl>
    <w:lvl w:ilvl="2" w:tplc="040C0005" w:tentative="1">
      <w:start w:val="1"/>
      <w:numFmt w:val="bullet"/>
      <w:lvlText w:val=""/>
      <w:lvlJc w:val="left"/>
      <w:pPr>
        <w:tabs>
          <w:tab w:val="num" w:pos="3240"/>
        </w:tabs>
        <w:ind w:left="3240" w:hanging="360"/>
      </w:pPr>
      <w:rPr>
        <w:rFonts w:hint="default" w:ascii="Wingdings" w:hAnsi="Wingdings"/>
      </w:rPr>
    </w:lvl>
    <w:lvl w:ilvl="3" w:tplc="040C0001" w:tentative="1">
      <w:start w:val="1"/>
      <w:numFmt w:val="bullet"/>
      <w:lvlText w:val=""/>
      <w:lvlJc w:val="left"/>
      <w:pPr>
        <w:tabs>
          <w:tab w:val="num" w:pos="3960"/>
        </w:tabs>
        <w:ind w:left="3960" w:hanging="360"/>
      </w:pPr>
      <w:rPr>
        <w:rFonts w:hint="default" w:ascii="Symbol" w:hAnsi="Symbol"/>
      </w:rPr>
    </w:lvl>
    <w:lvl w:ilvl="4" w:tplc="040C0003" w:tentative="1">
      <w:start w:val="1"/>
      <w:numFmt w:val="bullet"/>
      <w:lvlText w:val="o"/>
      <w:lvlJc w:val="left"/>
      <w:pPr>
        <w:tabs>
          <w:tab w:val="num" w:pos="4680"/>
        </w:tabs>
        <w:ind w:left="4680" w:hanging="360"/>
      </w:pPr>
      <w:rPr>
        <w:rFonts w:hint="default" w:ascii="Courier New" w:hAnsi="Courier New" w:cs="Courier New"/>
      </w:rPr>
    </w:lvl>
    <w:lvl w:ilvl="5" w:tplc="040C0005" w:tentative="1">
      <w:start w:val="1"/>
      <w:numFmt w:val="bullet"/>
      <w:lvlText w:val=""/>
      <w:lvlJc w:val="left"/>
      <w:pPr>
        <w:tabs>
          <w:tab w:val="num" w:pos="5400"/>
        </w:tabs>
        <w:ind w:left="5400" w:hanging="360"/>
      </w:pPr>
      <w:rPr>
        <w:rFonts w:hint="default" w:ascii="Wingdings" w:hAnsi="Wingdings"/>
      </w:rPr>
    </w:lvl>
    <w:lvl w:ilvl="6" w:tplc="040C0001" w:tentative="1">
      <w:start w:val="1"/>
      <w:numFmt w:val="bullet"/>
      <w:lvlText w:val=""/>
      <w:lvlJc w:val="left"/>
      <w:pPr>
        <w:tabs>
          <w:tab w:val="num" w:pos="6120"/>
        </w:tabs>
        <w:ind w:left="6120" w:hanging="360"/>
      </w:pPr>
      <w:rPr>
        <w:rFonts w:hint="default" w:ascii="Symbol" w:hAnsi="Symbol"/>
      </w:rPr>
    </w:lvl>
    <w:lvl w:ilvl="7" w:tplc="040C0003" w:tentative="1">
      <w:start w:val="1"/>
      <w:numFmt w:val="bullet"/>
      <w:lvlText w:val="o"/>
      <w:lvlJc w:val="left"/>
      <w:pPr>
        <w:tabs>
          <w:tab w:val="num" w:pos="6840"/>
        </w:tabs>
        <w:ind w:left="6840" w:hanging="360"/>
      </w:pPr>
      <w:rPr>
        <w:rFonts w:hint="default" w:ascii="Courier New" w:hAnsi="Courier New" w:cs="Courier New"/>
      </w:rPr>
    </w:lvl>
    <w:lvl w:ilvl="8" w:tplc="040C0005" w:tentative="1">
      <w:start w:val="1"/>
      <w:numFmt w:val="bullet"/>
      <w:lvlText w:val=""/>
      <w:lvlJc w:val="left"/>
      <w:pPr>
        <w:tabs>
          <w:tab w:val="num" w:pos="7560"/>
        </w:tabs>
        <w:ind w:left="7560" w:hanging="360"/>
      </w:pPr>
      <w:rPr>
        <w:rFonts w:hint="default" w:ascii="Wingdings" w:hAnsi="Wingdings"/>
      </w:rPr>
    </w:lvl>
  </w:abstractNum>
  <w:abstractNum w:abstractNumId="59"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AD40A88"/>
    <w:multiLevelType w:val="hybridMultilevel"/>
    <w:tmpl w:val="FD681352"/>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62" w15:restartNumberingAfterBreak="0">
    <w:nsid w:val="3C2234E0"/>
    <w:multiLevelType w:val="hybridMultilevel"/>
    <w:tmpl w:val="0AE0AABE"/>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3EA21B7E"/>
    <w:multiLevelType w:val="hybridMultilevel"/>
    <w:tmpl w:val="B11AD1E6"/>
    <w:lvl w:ilvl="0" w:tplc="040C0005">
      <w:start w:val="1"/>
      <w:numFmt w:val="bullet"/>
      <w:lvlText w:val=""/>
      <w:lvlJc w:val="left"/>
      <w:pPr>
        <w:tabs>
          <w:tab w:val="num" w:pos="1440"/>
        </w:tabs>
        <w:ind w:left="1440" w:hanging="360"/>
      </w:pPr>
      <w:rPr>
        <w:rFonts w:hint="default" w:ascii="Wingdings" w:hAnsi="Wingdings"/>
      </w:rPr>
    </w:lvl>
    <w:lvl w:ilvl="1" w:tplc="040C0003" w:tentative="1">
      <w:start w:val="1"/>
      <w:numFmt w:val="bullet"/>
      <w:lvlText w:val="o"/>
      <w:lvlJc w:val="left"/>
      <w:pPr>
        <w:tabs>
          <w:tab w:val="num" w:pos="2160"/>
        </w:tabs>
        <w:ind w:left="2160" w:hanging="360"/>
      </w:pPr>
      <w:rPr>
        <w:rFonts w:hint="default" w:ascii="Courier New" w:hAnsi="Courier New" w:cs="Courier New"/>
      </w:rPr>
    </w:lvl>
    <w:lvl w:ilvl="2" w:tplc="040C0005" w:tentative="1">
      <w:start w:val="1"/>
      <w:numFmt w:val="bullet"/>
      <w:lvlText w:val=""/>
      <w:lvlJc w:val="left"/>
      <w:pPr>
        <w:tabs>
          <w:tab w:val="num" w:pos="2880"/>
        </w:tabs>
        <w:ind w:left="2880" w:hanging="360"/>
      </w:pPr>
      <w:rPr>
        <w:rFonts w:hint="default" w:ascii="Wingdings" w:hAnsi="Wingdings"/>
      </w:rPr>
    </w:lvl>
    <w:lvl w:ilvl="3" w:tplc="040C0001">
      <w:start w:val="1"/>
      <w:numFmt w:val="bullet"/>
      <w:lvlText w:val=""/>
      <w:lvlJc w:val="left"/>
      <w:pPr>
        <w:tabs>
          <w:tab w:val="num" w:pos="3600"/>
        </w:tabs>
        <w:ind w:left="3600" w:hanging="360"/>
      </w:pPr>
      <w:rPr>
        <w:rFonts w:hint="default" w:ascii="Symbol" w:hAnsi="Symbol"/>
      </w:rPr>
    </w:lvl>
    <w:lvl w:ilvl="4" w:tplc="040C0003" w:tentative="1">
      <w:start w:val="1"/>
      <w:numFmt w:val="bullet"/>
      <w:lvlText w:val="o"/>
      <w:lvlJc w:val="left"/>
      <w:pPr>
        <w:tabs>
          <w:tab w:val="num" w:pos="4320"/>
        </w:tabs>
        <w:ind w:left="4320" w:hanging="360"/>
      </w:pPr>
      <w:rPr>
        <w:rFonts w:hint="default" w:ascii="Courier New" w:hAnsi="Courier New" w:cs="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cs="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64" w15:restartNumberingAfterBreak="0">
    <w:nsid w:val="3EB324B4"/>
    <w:multiLevelType w:val="hybridMultilevel"/>
    <w:tmpl w:val="469AD802"/>
    <w:lvl w:ilvl="0" w:tplc="0809000D">
      <w:start w:val="1"/>
      <w:numFmt w:val="bullet"/>
      <w:lvlText w:val=""/>
      <w:lvlJc w:val="left"/>
      <w:pPr>
        <w:tabs>
          <w:tab w:val="num" w:pos="1068"/>
        </w:tabs>
        <w:ind w:left="1068" w:hanging="360"/>
      </w:pPr>
      <w:rPr>
        <w:rFonts w:hint="default" w:ascii="Wingdings" w:hAnsi="Wingdings"/>
      </w:rPr>
    </w:lvl>
    <w:lvl w:ilvl="1" w:tplc="040C000B">
      <w:start w:val="1"/>
      <w:numFmt w:val="bullet"/>
      <w:lvlText w:val=""/>
      <w:lvlJc w:val="left"/>
      <w:pPr>
        <w:tabs>
          <w:tab w:val="num" w:pos="540"/>
        </w:tabs>
        <w:ind w:left="540" w:hanging="360"/>
      </w:pPr>
      <w:rPr>
        <w:rFonts w:hint="default" w:ascii="Wingdings" w:hAnsi="Wingdings"/>
      </w:rPr>
    </w:lvl>
    <w:lvl w:ilvl="2" w:tplc="FFFFFFFF" w:tentative="1">
      <w:start w:val="1"/>
      <w:numFmt w:val="bullet"/>
      <w:lvlText w:val=""/>
      <w:lvlJc w:val="left"/>
      <w:pPr>
        <w:tabs>
          <w:tab w:val="num" w:pos="2868"/>
        </w:tabs>
        <w:ind w:left="2868" w:hanging="360"/>
      </w:pPr>
      <w:rPr>
        <w:rFonts w:hint="default" w:ascii="Wingdings" w:hAnsi="Wingdings"/>
      </w:rPr>
    </w:lvl>
    <w:lvl w:ilvl="3" w:tplc="FFFFFFFF" w:tentative="1">
      <w:start w:val="1"/>
      <w:numFmt w:val="bullet"/>
      <w:lvlText w:val=""/>
      <w:lvlJc w:val="left"/>
      <w:pPr>
        <w:tabs>
          <w:tab w:val="num" w:pos="3588"/>
        </w:tabs>
        <w:ind w:left="3588" w:hanging="360"/>
      </w:pPr>
      <w:rPr>
        <w:rFonts w:hint="default" w:ascii="Symbol" w:hAnsi="Symbol"/>
      </w:rPr>
    </w:lvl>
    <w:lvl w:ilvl="4" w:tplc="FFFFFFFF" w:tentative="1">
      <w:start w:val="1"/>
      <w:numFmt w:val="bullet"/>
      <w:lvlText w:val="o"/>
      <w:lvlJc w:val="left"/>
      <w:pPr>
        <w:tabs>
          <w:tab w:val="num" w:pos="4308"/>
        </w:tabs>
        <w:ind w:left="4308" w:hanging="360"/>
      </w:pPr>
      <w:rPr>
        <w:rFonts w:hint="default" w:ascii="Courier New" w:hAnsi="Courier New" w:cs="Courier New"/>
      </w:rPr>
    </w:lvl>
    <w:lvl w:ilvl="5" w:tplc="FFFFFFFF" w:tentative="1">
      <w:start w:val="1"/>
      <w:numFmt w:val="bullet"/>
      <w:lvlText w:val=""/>
      <w:lvlJc w:val="left"/>
      <w:pPr>
        <w:tabs>
          <w:tab w:val="num" w:pos="5028"/>
        </w:tabs>
        <w:ind w:left="5028" w:hanging="360"/>
      </w:pPr>
      <w:rPr>
        <w:rFonts w:hint="default" w:ascii="Wingdings" w:hAnsi="Wingdings"/>
      </w:rPr>
    </w:lvl>
    <w:lvl w:ilvl="6" w:tplc="FFFFFFFF" w:tentative="1">
      <w:start w:val="1"/>
      <w:numFmt w:val="bullet"/>
      <w:lvlText w:val=""/>
      <w:lvlJc w:val="left"/>
      <w:pPr>
        <w:tabs>
          <w:tab w:val="num" w:pos="5748"/>
        </w:tabs>
        <w:ind w:left="5748" w:hanging="360"/>
      </w:pPr>
      <w:rPr>
        <w:rFonts w:hint="default" w:ascii="Symbol" w:hAnsi="Symbol"/>
      </w:rPr>
    </w:lvl>
    <w:lvl w:ilvl="7" w:tplc="FFFFFFFF" w:tentative="1">
      <w:start w:val="1"/>
      <w:numFmt w:val="bullet"/>
      <w:lvlText w:val="o"/>
      <w:lvlJc w:val="left"/>
      <w:pPr>
        <w:tabs>
          <w:tab w:val="num" w:pos="6468"/>
        </w:tabs>
        <w:ind w:left="6468" w:hanging="360"/>
      </w:pPr>
      <w:rPr>
        <w:rFonts w:hint="default" w:ascii="Courier New" w:hAnsi="Courier New" w:cs="Courier New"/>
      </w:rPr>
    </w:lvl>
    <w:lvl w:ilvl="8" w:tplc="FFFFFFFF" w:tentative="1">
      <w:start w:val="1"/>
      <w:numFmt w:val="bullet"/>
      <w:lvlText w:val=""/>
      <w:lvlJc w:val="left"/>
      <w:pPr>
        <w:tabs>
          <w:tab w:val="num" w:pos="7188"/>
        </w:tabs>
        <w:ind w:left="7188" w:hanging="360"/>
      </w:pPr>
      <w:rPr>
        <w:rFonts w:hint="default" w:ascii="Wingdings" w:hAnsi="Wingdings"/>
      </w:rPr>
    </w:lvl>
  </w:abstractNum>
  <w:abstractNum w:abstractNumId="65" w15:restartNumberingAfterBreak="0">
    <w:nsid w:val="3F4C0C0C"/>
    <w:multiLevelType w:val="hybridMultilevel"/>
    <w:tmpl w:val="FC10B2F8"/>
    <w:lvl w:ilvl="0" w:tplc="5A90AC7A">
      <w:start w:val="1"/>
      <w:numFmt w:val="decimal"/>
      <w:lvlText w:val="%1."/>
      <w:lvlJc w:val="left"/>
      <w:pPr>
        <w:tabs>
          <w:tab w:val="num" w:pos="1065"/>
        </w:tabs>
        <w:ind w:left="1065" w:hanging="705"/>
      </w:pPr>
      <w:rPr>
        <w:rFonts w:hint="default"/>
      </w:rPr>
    </w:lvl>
    <w:lvl w:ilvl="1" w:tplc="578E5C5E">
      <w:start w:val="1"/>
      <w:numFmt w:val="decimal"/>
      <w:lvlText w:val="%2)"/>
      <w:lvlJc w:val="left"/>
      <w:pPr>
        <w:tabs>
          <w:tab w:val="num" w:pos="1785"/>
        </w:tabs>
        <w:ind w:left="1785" w:hanging="705"/>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6" w15:restartNumberingAfterBreak="0">
    <w:nsid w:val="3FD33787"/>
    <w:multiLevelType w:val="hybridMultilevel"/>
    <w:tmpl w:val="F60262A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23F32CA"/>
    <w:multiLevelType w:val="hybridMultilevel"/>
    <w:tmpl w:val="67A0DE3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3BF302C"/>
    <w:multiLevelType w:val="hybridMultilevel"/>
    <w:tmpl w:val="FC10B2F8"/>
    <w:lvl w:ilvl="0" w:tplc="FFFFFFFF">
      <w:start w:val="1"/>
      <w:numFmt w:val="decimal"/>
      <w:lvlText w:val="%1."/>
      <w:lvlJc w:val="left"/>
      <w:pPr>
        <w:tabs>
          <w:tab w:val="num" w:pos="1065"/>
        </w:tabs>
        <w:ind w:left="1065" w:hanging="705"/>
      </w:pPr>
      <w:rPr>
        <w:rFonts w:hint="default"/>
      </w:rPr>
    </w:lvl>
    <w:lvl w:ilvl="1" w:tplc="FFFFFFFF">
      <w:start w:val="1"/>
      <w:numFmt w:val="decimal"/>
      <w:lvlText w:val="%2)"/>
      <w:lvlJc w:val="left"/>
      <w:pPr>
        <w:tabs>
          <w:tab w:val="num" w:pos="1785"/>
        </w:tabs>
        <w:ind w:left="1785" w:hanging="70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43F54183"/>
    <w:multiLevelType w:val="hybridMultilevel"/>
    <w:tmpl w:val="EF18065E"/>
    <w:lvl w:ilvl="0" w:tplc="05B65978">
      <w:start w:val="1"/>
      <w:numFmt w:val="bullet"/>
      <w:lvlText w:val="-"/>
      <w:lvlJc w:val="left"/>
      <w:pPr>
        <w:tabs>
          <w:tab w:val="num" w:pos="360"/>
        </w:tabs>
        <w:ind w:left="360" w:hanging="360"/>
      </w:pPr>
      <w:rPr>
        <w:rFonts w:hint="default" w:ascii="Century Gothic" w:hAnsi="Century Gothic" w:eastAsia="Calibri" w:cs="Century Gothic"/>
      </w:rPr>
    </w:lvl>
    <w:lvl w:ilvl="1" w:tplc="040C0003">
      <w:start w:val="1"/>
      <w:numFmt w:val="bullet"/>
      <w:lvlText w:val="o"/>
      <w:lvlJc w:val="left"/>
      <w:pPr>
        <w:tabs>
          <w:tab w:val="num" w:pos="1270"/>
        </w:tabs>
        <w:ind w:left="1270" w:hanging="360"/>
      </w:pPr>
      <w:rPr>
        <w:rFonts w:hint="default" w:ascii="Courier New" w:hAnsi="Courier New" w:cs="Courier New"/>
      </w:rPr>
    </w:lvl>
    <w:lvl w:ilvl="2" w:tplc="040C0005" w:tentative="1">
      <w:start w:val="1"/>
      <w:numFmt w:val="bullet"/>
      <w:lvlText w:val=""/>
      <w:lvlJc w:val="left"/>
      <w:pPr>
        <w:tabs>
          <w:tab w:val="num" w:pos="1990"/>
        </w:tabs>
        <w:ind w:left="1990" w:hanging="360"/>
      </w:pPr>
      <w:rPr>
        <w:rFonts w:hint="default" w:ascii="Wingdings" w:hAnsi="Wingdings"/>
      </w:rPr>
    </w:lvl>
    <w:lvl w:ilvl="3" w:tplc="040C0001" w:tentative="1">
      <w:start w:val="1"/>
      <w:numFmt w:val="bullet"/>
      <w:lvlText w:val=""/>
      <w:lvlJc w:val="left"/>
      <w:pPr>
        <w:tabs>
          <w:tab w:val="num" w:pos="2710"/>
        </w:tabs>
        <w:ind w:left="2710" w:hanging="360"/>
      </w:pPr>
      <w:rPr>
        <w:rFonts w:hint="default" w:ascii="Symbol" w:hAnsi="Symbol"/>
      </w:rPr>
    </w:lvl>
    <w:lvl w:ilvl="4" w:tplc="040C0003" w:tentative="1">
      <w:start w:val="1"/>
      <w:numFmt w:val="bullet"/>
      <w:lvlText w:val="o"/>
      <w:lvlJc w:val="left"/>
      <w:pPr>
        <w:tabs>
          <w:tab w:val="num" w:pos="3430"/>
        </w:tabs>
        <w:ind w:left="3430" w:hanging="360"/>
      </w:pPr>
      <w:rPr>
        <w:rFonts w:hint="default" w:ascii="Courier New" w:hAnsi="Courier New" w:cs="Courier New"/>
      </w:rPr>
    </w:lvl>
    <w:lvl w:ilvl="5" w:tplc="040C0005" w:tentative="1">
      <w:start w:val="1"/>
      <w:numFmt w:val="bullet"/>
      <w:lvlText w:val=""/>
      <w:lvlJc w:val="left"/>
      <w:pPr>
        <w:tabs>
          <w:tab w:val="num" w:pos="4150"/>
        </w:tabs>
        <w:ind w:left="4150" w:hanging="360"/>
      </w:pPr>
      <w:rPr>
        <w:rFonts w:hint="default" w:ascii="Wingdings" w:hAnsi="Wingdings"/>
      </w:rPr>
    </w:lvl>
    <w:lvl w:ilvl="6" w:tplc="040C0001" w:tentative="1">
      <w:start w:val="1"/>
      <w:numFmt w:val="bullet"/>
      <w:lvlText w:val=""/>
      <w:lvlJc w:val="left"/>
      <w:pPr>
        <w:tabs>
          <w:tab w:val="num" w:pos="4870"/>
        </w:tabs>
        <w:ind w:left="4870" w:hanging="360"/>
      </w:pPr>
      <w:rPr>
        <w:rFonts w:hint="default" w:ascii="Symbol" w:hAnsi="Symbol"/>
      </w:rPr>
    </w:lvl>
    <w:lvl w:ilvl="7" w:tplc="040C0003" w:tentative="1">
      <w:start w:val="1"/>
      <w:numFmt w:val="bullet"/>
      <w:lvlText w:val="o"/>
      <w:lvlJc w:val="left"/>
      <w:pPr>
        <w:tabs>
          <w:tab w:val="num" w:pos="5590"/>
        </w:tabs>
        <w:ind w:left="5590" w:hanging="360"/>
      </w:pPr>
      <w:rPr>
        <w:rFonts w:hint="default" w:ascii="Courier New" w:hAnsi="Courier New" w:cs="Courier New"/>
      </w:rPr>
    </w:lvl>
    <w:lvl w:ilvl="8" w:tplc="040C0005" w:tentative="1">
      <w:start w:val="1"/>
      <w:numFmt w:val="bullet"/>
      <w:lvlText w:val=""/>
      <w:lvlJc w:val="left"/>
      <w:pPr>
        <w:tabs>
          <w:tab w:val="num" w:pos="6310"/>
        </w:tabs>
        <w:ind w:left="6310" w:hanging="360"/>
      </w:pPr>
      <w:rPr>
        <w:rFonts w:hint="default" w:ascii="Wingdings" w:hAnsi="Wingdings"/>
      </w:rPr>
    </w:lvl>
  </w:abstractNum>
  <w:abstractNum w:abstractNumId="72" w15:restartNumberingAfterBreak="0">
    <w:nsid w:val="449244E7"/>
    <w:multiLevelType w:val="hybridMultilevel"/>
    <w:tmpl w:val="8384DDA8"/>
    <w:lvl w:ilvl="0" w:tplc="B5AABBFA">
      <w:start w:val="1"/>
      <w:numFmt w:val="bullet"/>
      <w:lvlText w:val="."/>
      <w:lvlJc w:val="left"/>
      <w:pPr>
        <w:ind w:left="720" w:hanging="360"/>
      </w:pPr>
      <w:rPr>
        <w:rFonts w:hint="default" w:ascii="Vineta BT" w:hAnsi="Vineta BT"/>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3"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4B34E8A"/>
    <w:multiLevelType w:val="hybridMultilevel"/>
    <w:tmpl w:val="B12681C6"/>
    <w:lvl w:ilvl="0" w:tplc="9DC65FBC">
      <w:numFmt w:val="bullet"/>
      <w:lvlText w:val="-"/>
      <w:lvlJc w:val="left"/>
      <w:pPr>
        <w:tabs>
          <w:tab w:val="num" w:pos="360"/>
        </w:tabs>
        <w:ind w:left="360" w:hanging="360"/>
      </w:pPr>
      <w:rPr>
        <w:rFonts w:hint="default" w:ascii="Times New Roman" w:hAnsi="Times New Roman"/>
      </w:rPr>
    </w:lvl>
    <w:lvl w:ilvl="1" w:tplc="19820198">
      <w:start w:val="1"/>
      <w:numFmt w:val="bullet"/>
      <w:lvlText w:val="o"/>
      <w:lvlJc w:val="left"/>
      <w:pPr>
        <w:tabs>
          <w:tab w:val="num" w:pos="1800"/>
        </w:tabs>
        <w:ind w:left="1800" w:hanging="360"/>
      </w:pPr>
      <w:rPr>
        <w:rFonts w:hint="default" w:ascii="Courier New" w:hAnsi="Courier New" w:cs="Courier New"/>
      </w:rPr>
    </w:lvl>
    <w:lvl w:ilvl="2" w:tplc="95124DF8" w:tentative="1">
      <w:start w:val="1"/>
      <w:numFmt w:val="bullet"/>
      <w:lvlText w:val=""/>
      <w:lvlJc w:val="left"/>
      <w:pPr>
        <w:tabs>
          <w:tab w:val="num" w:pos="2520"/>
        </w:tabs>
        <w:ind w:left="2520" w:hanging="360"/>
      </w:pPr>
      <w:rPr>
        <w:rFonts w:hint="default" w:ascii="Wingdings" w:hAnsi="Wingdings"/>
      </w:rPr>
    </w:lvl>
    <w:lvl w:ilvl="3" w:tplc="B67AD646" w:tentative="1">
      <w:start w:val="1"/>
      <w:numFmt w:val="bullet"/>
      <w:lvlText w:val=""/>
      <w:lvlJc w:val="left"/>
      <w:pPr>
        <w:tabs>
          <w:tab w:val="num" w:pos="3240"/>
        </w:tabs>
        <w:ind w:left="3240" w:hanging="360"/>
      </w:pPr>
      <w:rPr>
        <w:rFonts w:hint="default" w:ascii="Symbol" w:hAnsi="Symbol"/>
      </w:rPr>
    </w:lvl>
    <w:lvl w:ilvl="4" w:tplc="CBD8C3A2" w:tentative="1">
      <w:start w:val="1"/>
      <w:numFmt w:val="bullet"/>
      <w:lvlText w:val="o"/>
      <w:lvlJc w:val="left"/>
      <w:pPr>
        <w:tabs>
          <w:tab w:val="num" w:pos="3960"/>
        </w:tabs>
        <w:ind w:left="3960" w:hanging="360"/>
      </w:pPr>
      <w:rPr>
        <w:rFonts w:hint="default" w:ascii="Courier New" w:hAnsi="Courier New" w:cs="Courier New"/>
      </w:rPr>
    </w:lvl>
    <w:lvl w:ilvl="5" w:tplc="CDA4C4FA" w:tentative="1">
      <w:start w:val="1"/>
      <w:numFmt w:val="bullet"/>
      <w:lvlText w:val=""/>
      <w:lvlJc w:val="left"/>
      <w:pPr>
        <w:tabs>
          <w:tab w:val="num" w:pos="4680"/>
        </w:tabs>
        <w:ind w:left="4680" w:hanging="360"/>
      </w:pPr>
      <w:rPr>
        <w:rFonts w:hint="default" w:ascii="Wingdings" w:hAnsi="Wingdings"/>
      </w:rPr>
    </w:lvl>
    <w:lvl w:ilvl="6" w:tplc="639E15CA" w:tentative="1">
      <w:start w:val="1"/>
      <w:numFmt w:val="bullet"/>
      <w:lvlText w:val=""/>
      <w:lvlJc w:val="left"/>
      <w:pPr>
        <w:tabs>
          <w:tab w:val="num" w:pos="5400"/>
        </w:tabs>
        <w:ind w:left="5400" w:hanging="360"/>
      </w:pPr>
      <w:rPr>
        <w:rFonts w:hint="default" w:ascii="Symbol" w:hAnsi="Symbol"/>
      </w:rPr>
    </w:lvl>
    <w:lvl w:ilvl="7" w:tplc="678AB67C" w:tentative="1">
      <w:start w:val="1"/>
      <w:numFmt w:val="bullet"/>
      <w:lvlText w:val="o"/>
      <w:lvlJc w:val="left"/>
      <w:pPr>
        <w:tabs>
          <w:tab w:val="num" w:pos="6120"/>
        </w:tabs>
        <w:ind w:left="6120" w:hanging="360"/>
      </w:pPr>
      <w:rPr>
        <w:rFonts w:hint="default" w:ascii="Courier New" w:hAnsi="Courier New" w:cs="Courier New"/>
      </w:rPr>
    </w:lvl>
    <w:lvl w:ilvl="8" w:tplc="4B345EE6" w:tentative="1">
      <w:start w:val="1"/>
      <w:numFmt w:val="bullet"/>
      <w:lvlText w:val=""/>
      <w:lvlJc w:val="left"/>
      <w:pPr>
        <w:tabs>
          <w:tab w:val="num" w:pos="6840"/>
        </w:tabs>
        <w:ind w:left="6840" w:hanging="360"/>
      </w:pPr>
      <w:rPr>
        <w:rFonts w:hint="default" w:ascii="Wingdings" w:hAnsi="Wingdings"/>
      </w:rPr>
    </w:lvl>
  </w:abstractNum>
  <w:abstractNum w:abstractNumId="75" w15:restartNumberingAfterBreak="0">
    <w:nsid w:val="45E53743"/>
    <w:multiLevelType w:val="hybridMultilevel"/>
    <w:tmpl w:val="DB4C832A"/>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76" w15:restartNumberingAfterBreak="0">
    <w:nsid w:val="48620AE5"/>
    <w:multiLevelType w:val="hybridMultilevel"/>
    <w:tmpl w:val="3E409C54"/>
    <w:lvl w:ilvl="0" w:tplc="040C0009">
      <w:start w:val="1"/>
      <w:numFmt w:val="bullet"/>
      <w:lvlText w:val=""/>
      <w:lvlJc w:val="left"/>
      <w:pPr>
        <w:tabs>
          <w:tab w:val="num" w:pos="720"/>
        </w:tabs>
        <w:ind w:left="72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77" w15:restartNumberingAfterBreak="0">
    <w:nsid w:val="4C2323DC"/>
    <w:multiLevelType w:val="hybridMultilevel"/>
    <w:tmpl w:val="5566BEA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4C9C4261"/>
    <w:multiLevelType w:val="hybridMultilevel"/>
    <w:tmpl w:val="81E0FE0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9" w15:restartNumberingAfterBreak="0">
    <w:nsid w:val="4DFE5D59"/>
    <w:multiLevelType w:val="hybridMultilevel"/>
    <w:tmpl w:val="54F0F570"/>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4F0D787C"/>
    <w:multiLevelType w:val="hybridMultilevel"/>
    <w:tmpl w:val="FA82F2FA"/>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1" w15:restartNumberingAfterBreak="0">
    <w:nsid w:val="4FE24DE2"/>
    <w:multiLevelType w:val="hybridMultilevel"/>
    <w:tmpl w:val="5F20E5BA"/>
    <w:lvl w:ilvl="0" w:tplc="BCC8BEE4">
      <w:start w:val="1"/>
      <w:numFmt w:val="bullet"/>
      <w:lvlText w:val="­"/>
      <w:lvlJc w:val="left"/>
      <w:pPr>
        <w:tabs>
          <w:tab w:val="num" w:pos="1080"/>
        </w:tabs>
        <w:ind w:left="1080" w:hanging="360"/>
      </w:pPr>
      <w:rPr>
        <w:rFonts w:hint="default" w:ascii="Courier New" w:hAnsi="Courier New"/>
      </w:rPr>
    </w:lvl>
    <w:lvl w:ilvl="1" w:tplc="040C000B">
      <w:start w:val="1"/>
      <w:numFmt w:val="bullet"/>
      <w:lvlText w:val=""/>
      <w:lvlJc w:val="left"/>
      <w:pPr>
        <w:tabs>
          <w:tab w:val="num" w:pos="1440"/>
        </w:tabs>
        <w:ind w:left="1440" w:hanging="360"/>
      </w:pPr>
      <w:rPr>
        <w:rFonts w:hint="default" w:ascii="Wingdings" w:hAnsi="Wingdings"/>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2" w15:restartNumberingAfterBreak="0">
    <w:nsid w:val="502E297C"/>
    <w:multiLevelType w:val="hybridMultilevel"/>
    <w:tmpl w:val="44FE13C2"/>
    <w:lvl w:ilvl="0" w:tplc="92EAA124">
      <w:start w:val="7"/>
      <w:numFmt w:val="bullet"/>
      <w:lvlText w:val="-"/>
      <w:lvlJc w:val="left"/>
      <w:pPr>
        <w:tabs>
          <w:tab w:val="num" w:pos="540"/>
        </w:tabs>
        <w:ind w:left="540" w:hanging="360"/>
      </w:pPr>
      <w:rPr>
        <w:rFonts w:hint="default"/>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3" w15:restartNumberingAfterBreak="0">
    <w:nsid w:val="51334DA3"/>
    <w:multiLevelType w:val="hybridMultilevel"/>
    <w:tmpl w:val="A176B042"/>
    <w:lvl w:ilvl="0" w:tplc="040C0005">
      <w:start w:val="1"/>
      <w:numFmt w:val="bullet"/>
      <w:lvlText w:val=""/>
      <w:lvlJc w:val="left"/>
      <w:pPr>
        <w:tabs>
          <w:tab w:val="num" w:pos="1440"/>
        </w:tabs>
        <w:ind w:left="1440" w:hanging="360"/>
      </w:pPr>
      <w:rPr>
        <w:rFonts w:hint="default" w:ascii="Wingdings" w:hAnsi="Wingdings"/>
      </w:rPr>
    </w:lvl>
    <w:lvl w:ilvl="1" w:tplc="040C0003" w:tentative="1">
      <w:start w:val="1"/>
      <w:numFmt w:val="bullet"/>
      <w:lvlText w:val="o"/>
      <w:lvlJc w:val="left"/>
      <w:pPr>
        <w:tabs>
          <w:tab w:val="num" w:pos="2160"/>
        </w:tabs>
        <w:ind w:left="2160" w:hanging="360"/>
      </w:pPr>
      <w:rPr>
        <w:rFonts w:hint="default" w:ascii="Courier New" w:hAnsi="Courier New" w:cs="Courier New"/>
      </w:rPr>
    </w:lvl>
    <w:lvl w:ilvl="2" w:tplc="040C0005" w:tentative="1">
      <w:start w:val="1"/>
      <w:numFmt w:val="bullet"/>
      <w:lvlText w:val=""/>
      <w:lvlJc w:val="left"/>
      <w:pPr>
        <w:tabs>
          <w:tab w:val="num" w:pos="2880"/>
        </w:tabs>
        <w:ind w:left="2880" w:hanging="360"/>
      </w:pPr>
      <w:rPr>
        <w:rFonts w:hint="default" w:ascii="Wingdings" w:hAnsi="Wingdings"/>
      </w:rPr>
    </w:lvl>
    <w:lvl w:ilvl="3" w:tplc="040C0001">
      <w:start w:val="1"/>
      <w:numFmt w:val="bullet"/>
      <w:lvlText w:val=""/>
      <w:lvlJc w:val="left"/>
      <w:pPr>
        <w:tabs>
          <w:tab w:val="num" w:pos="1440"/>
        </w:tabs>
        <w:ind w:left="1440" w:hanging="360"/>
      </w:pPr>
      <w:rPr>
        <w:rFonts w:hint="default" w:ascii="Symbol" w:hAnsi="Symbol"/>
      </w:rPr>
    </w:lvl>
    <w:lvl w:ilvl="4" w:tplc="040C0003">
      <w:start w:val="1"/>
      <w:numFmt w:val="bullet"/>
      <w:lvlText w:val="o"/>
      <w:lvlJc w:val="left"/>
      <w:pPr>
        <w:tabs>
          <w:tab w:val="num" w:pos="1440"/>
        </w:tabs>
        <w:ind w:left="1440" w:hanging="360"/>
      </w:pPr>
      <w:rPr>
        <w:rFonts w:hint="default" w:ascii="Courier New" w:hAnsi="Courier New" w:cs="Courier New"/>
      </w:rPr>
    </w:lvl>
    <w:lvl w:ilvl="5" w:tplc="040C0005" w:tentative="1">
      <w:start w:val="1"/>
      <w:numFmt w:val="bullet"/>
      <w:lvlText w:val=""/>
      <w:lvlJc w:val="left"/>
      <w:pPr>
        <w:tabs>
          <w:tab w:val="num" w:pos="5040"/>
        </w:tabs>
        <w:ind w:left="5040" w:hanging="360"/>
      </w:pPr>
      <w:rPr>
        <w:rFonts w:hint="default" w:ascii="Wingdings" w:hAnsi="Wingdings"/>
      </w:rPr>
    </w:lvl>
    <w:lvl w:ilvl="6" w:tplc="040C0001" w:tentative="1">
      <w:start w:val="1"/>
      <w:numFmt w:val="bullet"/>
      <w:lvlText w:val=""/>
      <w:lvlJc w:val="left"/>
      <w:pPr>
        <w:tabs>
          <w:tab w:val="num" w:pos="5760"/>
        </w:tabs>
        <w:ind w:left="5760" w:hanging="360"/>
      </w:pPr>
      <w:rPr>
        <w:rFonts w:hint="default" w:ascii="Symbol" w:hAnsi="Symbol"/>
      </w:rPr>
    </w:lvl>
    <w:lvl w:ilvl="7" w:tplc="040C0003" w:tentative="1">
      <w:start w:val="1"/>
      <w:numFmt w:val="bullet"/>
      <w:lvlText w:val="o"/>
      <w:lvlJc w:val="left"/>
      <w:pPr>
        <w:tabs>
          <w:tab w:val="num" w:pos="6480"/>
        </w:tabs>
        <w:ind w:left="6480" w:hanging="360"/>
      </w:pPr>
      <w:rPr>
        <w:rFonts w:hint="default" w:ascii="Courier New" w:hAnsi="Courier New" w:cs="Courier New"/>
      </w:rPr>
    </w:lvl>
    <w:lvl w:ilvl="8" w:tplc="040C0005" w:tentative="1">
      <w:start w:val="1"/>
      <w:numFmt w:val="bullet"/>
      <w:lvlText w:val=""/>
      <w:lvlJc w:val="left"/>
      <w:pPr>
        <w:tabs>
          <w:tab w:val="num" w:pos="7200"/>
        </w:tabs>
        <w:ind w:left="7200" w:hanging="360"/>
      </w:pPr>
      <w:rPr>
        <w:rFonts w:hint="default" w:ascii="Wingdings" w:hAnsi="Wingdings"/>
      </w:rPr>
    </w:lvl>
  </w:abstractNum>
  <w:abstractNum w:abstractNumId="84" w15:restartNumberingAfterBreak="0">
    <w:nsid w:val="5209621E"/>
    <w:multiLevelType w:val="hybridMultilevel"/>
    <w:tmpl w:val="8706746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5" w15:restartNumberingAfterBreak="0">
    <w:nsid w:val="52A547E1"/>
    <w:multiLevelType w:val="hybridMultilevel"/>
    <w:tmpl w:val="AEF80B1E"/>
    <w:lvl w:ilvl="0" w:tplc="9692FA4C">
      <w:numFmt w:val="bullet"/>
      <w:lvlText w:val="-"/>
      <w:lvlJc w:val="left"/>
      <w:pPr>
        <w:tabs>
          <w:tab w:val="num" w:pos="900"/>
        </w:tabs>
        <w:ind w:left="900" w:hanging="360"/>
      </w:pPr>
      <w:rPr>
        <w:rFonts w:hint="default" w:ascii="Times New Roman" w:hAnsi="Times New Roman" w:eastAsia="MS Mincho" w:cs="Times New Roman"/>
      </w:rPr>
    </w:lvl>
    <w:lvl w:ilvl="1" w:tplc="040C0003" w:tentative="1">
      <w:start w:val="1"/>
      <w:numFmt w:val="bullet"/>
      <w:lvlText w:val="o"/>
      <w:lvlJc w:val="left"/>
      <w:pPr>
        <w:tabs>
          <w:tab w:val="num" w:pos="2520"/>
        </w:tabs>
        <w:ind w:left="2520" w:hanging="360"/>
      </w:pPr>
      <w:rPr>
        <w:rFonts w:hint="default" w:ascii="Courier New" w:hAnsi="Courier New" w:cs="Courier New"/>
      </w:rPr>
    </w:lvl>
    <w:lvl w:ilvl="2" w:tplc="040C0005" w:tentative="1">
      <w:start w:val="1"/>
      <w:numFmt w:val="bullet"/>
      <w:lvlText w:val=""/>
      <w:lvlJc w:val="left"/>
      <w:pPr>
        <w:tabs>
          <w:tab w:val="num" w:pos="3240"/>
        </w:tabs>
        <w:ind w:left="3240" w:hanging="360"/>
      </w:pPr>
      <w:rPr>
        <w:rFonts w:hint="default" w:ascii="Wingdings" w:hAnsi="Wingdings"/>
      </w:rPr>
    </w:lvl>
    <w:lvl w:ilvl="3" w:tplc="040C0001" w:tentative="1">
      <w:start w:val="1"/>
      <w:numFmt w:val="bullet"/>
      <w:lvlText w:val=""/>
      <w:lvlJc w:val="left"/>
      <w:pPr>
        <w:tabs>
          <w:tab w:val="num" w:pos="3960"/>
        </w:tabs>
        <w:ind w:left="3960" w:hanging="360"/>
      </w:pPr>
      <w:rPr>
        <w:rFonts w:hint="default" w:ascii="Symbol" w:hAnsi="Symbol"/>
      </w:rPr>
    </w:lvl>
    <w:lvl w:ilvl="4" w:tplc="040C0003" w:tentative="1">
      <w:start w:val="1"/>
      <w:numFmt w:val="bullet"/>
      <w:lvlText w:val="o"/>
      <w:lvlJc w:val="left"/>
      <w:pPr>
        <w:tabs>
          <w:tab w:val="num" w:pos="4680"/>
        </w:tabs>
        <w:ind w:left="4680" w:hanging="360"/>
      </w:pPr>
      <w:rPr>
        <w:rFonts w:hint="default" w:ascii="Courier New" w:hAnsi="Courier New" w:cs="Courier New"/>
      </w:rPr>
    </w:lvl>
    <w:lvl w:ilvl="5" w:tplc="040C0005" w:tentative="1">
      <w:start w:val="1"/>
      <w:numFmt w:val="bullet"/>
      <w:lvlText w:val=""/>
      <w:lvlJc w:val="left"/>
      <w:pPr>
        <w:tabs>
          <w:tab w:val="num" w:pos="5400"/>
        </w:tabs>
        <w:ind w:left="5400" w:hanging="360"/>
      </w:pPr>
      <w:rPr>
        <w:rFonts w:hint="default" w:ascii="Wingdings" w:hAnsi="Wingdings"/>
      </w:rPr>
    </w:lvl>
    <w:lvl w:ilvl="6" w:tplc="040C0001" w:tentative="1">
      <w:start w:val="1"/>
      <w:numFmt w:val="bullet"/>
      <w:lvlText w:val=""/>
      <w:lvlJc w:val="left"/>
      <w:pPr>
        <w:tabs>
          <w:tab w:val="num" w:pos="6120"/>
        </w:tabs>
        <w:ind w:left="6120" w:hanging="360"/>
      </w:pPr>
      <w:rPr>
        <w:rFonts w:hint="default" w:ascii="Symbol" w:hAnsi="Symbol"/>
      </w:rPr>
    </w:lvl>
    <w:lvl w:ilvl="7" w:tplc="040C0003" w:tentative="1">
      <w:start w:val="1"/>
      <w:numFmt w:val="bullet"/>
      <w:lvlText w:val="o"/>
      <w:lvlJc w:val="left"/>
      <w:pPr>
        <w:tabs>
          <w:tab w:val="num" w:pos="6840"/>
        </w:tabs>
        <w:ind w:left="6840" w:hanging="360"/>
      </w:pPr>
      <w:rPr>
        <w:rFonts w:hint="default" w:ascii="Courier New" w:hAnsi="Courier New" w:cs="Courier New"/>
      </w:rPr>
    </w:lvl>
    <w:lvl w:ilvl="8" w:tplc="040C0005" w:tentative="1">
      <w:start w:val="1"/>
      <w:numFmt w:val="bullet"/>
      <w:lvlText w:val=""/>
      <w:lvlJc w:val="left"/>
      <w:pPr>
        <w:tabs>
          <w:tab w:val="num" w:pos="7560"/>
        </w:tabs>
        <w:ind w:left="7560" w:hanging="360"/>
      </w:pPr>
      <w:rPr>
        <w:rFonts w:hint="default" w:ascii="Wingdings" w:hAnsi="Wingdings"/>
      </w:rPr>
    </w:lvl>
  </w:abstractNum>
  <w:abstractNum w:abstractNumId="86" w15:restartNumberingAfterBreak="0">
    <w:nsid w:val="541D2CC2"/>
    <w:multiLevelType w:val="hybridMultilevel"/>
    <w:tmpl w:val="CD00090C"/>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7" w15:restartNumberingAfterBreak="0">
    <w:nsid w:val="54271970"/>
    <w:multiLevelType w:val="hybridMultilevel"/>
    <w:tmpl w:val="F2C0408E"/>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8" w15:restartNumberingAfterBreak="0">
    <w:nsid w:val="54632B4C"/>
    <w:multiLevelType w:val="hybridMultilevel"/>
    <w:tmpl w:val="3880FDC6"/>
    <w:lvl w:ilvl="0" w:tplc="0809000D">
      <w:start w:val="1"/>
      <w:numFmt w:val="bullet"/>
      <w:lvlText w:val=""/>
      <w:lvlJc w:val="left"/>
      <w:pPr>
        <w:tabs>
          <w:tab w:val="num" w:pos="540"/>
        </w:tabs>
        <w:ind w:left="54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9" w15:restartNumberingAfterBreak="0">
    <w:nsid w:val="55EC109E"/>
    <w:multiLevelType w:val="hybridMultilevel"/>
    <w:tmpl w:val="65804FC6"/>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0" w15:restartNumberingAfterBreak="0">
    <w:nsid w:val="564D0A66"/>
    <w:multiLevelType w:val="hybridMultilevel"/>
    <w:tmpl w:val="EA16DE9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1" w15:restartNumberingAfterBreak="0">
    <w:nsid w:val="587A092D"/>
    <w:multiLevelType w:val="hybridMultilevel"/>
    <w:tmpl w:val="8B18B3E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2" w15:restartNumberingAfterBreak="0">
    <w:nsid w:val="59A55EA0"/>
    <w:multiLevelType w:val="hybridMultilevel"/>
    <w:tmpl w:val="28F23C40"/>
    <w:lvl w:ilvl="0" w:tplc="BDB2D8BA">
      <w:numFmt w:val="bullet"/>
      <w:lvlText w:val="-"/>
      <w:lvlJc w:val="left"/>
      <w:pPr>
        <w:tabs>
          <w:tab w:val="num" w:pos="1068"/>
        </w:tabs>
        <w:ind w:left="1068" w:hanging="360"/>
      </w:pPr>
      <w:rPr>
        <w:rFonts w:hint="default" w:ascii="Times New Roman" w:hAnsi="Times New Roman" w:eastAsia="Times New Roman" w:cs="Times New Roman"/>
      </w:rPr>
    </w:lvl>
    <w:lvl w:ilvl="1" w:tplc="040C0003" w:tentative="1">
      <w:start w:val="1"/>
      <w:numFmt w:val="bullet"/>
      <w:lvlText w:val="o"/>
      <w:lvlJc w:val="left"/>
      <w:pPr>
        <w:tabs>
          <w:tab w:val="num" w:pos="1800"/>
        </w:tabs>
        <w:ind w:left="1800" w:hanging="360"/>
      </w:pPr>
      <w:rPr>
        <w:rFonts w:hint="default" w:ascii="Courier New" w:hAnsi="Courier New" w:cs="Courier New"/>
      </w:rPr>
    </w:lvl>
    <w:lvl w:ilvl="2" w:tplc="040C0005" w:tentative="1">
      <w:start w:val="1"/>
      <w:numFmt w:val="bullet"/>
      <w:lvlText w:val=""/>
      <w:lvlJc w:val="left"/>
      <w:pPr>
        <w:tabs>
          <w:tab w:val="num" w:pos="2520"/>
        </w:tabs>
        <w:ind w:left="2520" w:hanging="360"/>
      </w:pPr>
      <w:rPr>
        <w:rFonts w:hint="default" w:ascii="Wingdings" w:hAnsi="Wingdings"/>
      </w:rPr>
    </w:lvl>
    <w:lvl w:ilvl="3" w:tplc="040C0001" w:tentative="1">
      <w:start w:val="1"/>
      <w:numFmt w:val="bullet"/>
      <w:lvlText w:val=""/>
      <w:lvlJc w:val="left"/>
      <w:pPr>
        <w:tabs>
          <w:tab w:val="num" w:pos="3240"/>
        </w:tabs>
        <w:ind w:left="3240" w:hanging="360"/>
      </w:pPr>
      <w:rPr>
        <w:rFonts w:hint="default" w:ascii="Symbol" w:hAnsi="Symbol"/>
      </w:rPr>
    </w:lvl>
    <w:lvl w:ilvl="4" w:tplc="040C0003" w:tentative="1">
      <w:start w:val="1"/>
      <w:numFmt w:val="bullet"/>
      <w:lvlText w:val="o"/>
      <w:lvlJc w:val="left"/>
      <w:pPr>
        <w:tabs>
          <w:tab w:val="num" w:pos="3960"/>
        </w:tabs>
        <w:ind w:left="3960" w:hanging="360"/>
      </w:pPr>
      <w:rPr>
        <w:rFonts w:hint="default" w:ascii="Courier New" w:hAnsi="Courier New" w:cs="Courier New"/>
      </w:rPr>
    </w:lvl>
    <w:lvl w:ilvl="5" w:tplc="040C0005" w:tentative="1">
      <w:start w:val="1"/>
      <w:numFmt w:val="bullet"/>
      <w:lvlText w:val=""/>
      <w:lvlJc w:val="left"/>
      <w:pPr>
        <w:tabs>
          <w:tab w:val="num" w:pos="4680"/>
        </w:tabs>
        <w:ind w:left="4680" w:hanging="360"/>
      </w:pPr>
      <w:rPr>
        <w:rFonts w:hint="default" w:ascii="Wingdings" w:hAnsi="Wingdings"/>
      </w:rPr>
    </w:lvl>
    <w:lvl w:ilvl="6" w:tplc="040C0001" w:tentative="1">
      <w:start w:val="1"/>
      <w:numFmt w:val="bullet"/>
      <w:lvlText w:val=""/>
      <w:lvlJc w:val="left"/>
      <w:pPr>
        <w:tabs>
          <w:tab w:val="num" w:pos="5400"/>
        </w:tabs>
        <w:ind w:left="5400" w:hanging="360"/>
      </w:pPr>
      <w:rPr>
        <w:rFonts w:hint="default" w:ascii="Symbol" w:hAnsi="Symbol"/>
      </w:rPr>
    </w:lvl>
    <w:lvl w:ilvl="7" w:tplc="040C0003" w:tentative="1">
      <w:start w:val="1"/>
      <w:numFmt w:val="bullet"/>
      <w:lvlText w:val="o"/>
      <w:lvlJc w:val="left"/>
      <w:pPr>
        <w:tabs>
          <w:tab w:val="num" w:pos="6120"/>
        </w:tabs>
        <w:ind w:left="6120" w:hanging="360"/>
      </w:pPr>
      <w:rPr>
        <w:rFonts w:hint="default" w:ascii="Courier New" w:hAnsi="Courier New" w:cs="Courier New"/>
      </w:rPr>
    </w:lvl>
    <w:lvl w:ilvl="8" w:tplc="040C0005" w:tentative="1">
      <w:start w:val="1"/>
      <w:numFmt w:val="bullet"/>
      <w:lvlText w:val=""/>
      <w:lvlJc w:val="left"/>
      <w:pPr>
        <w:tabs>
          <w:tab w:val="num" w:pos="6840"/>
        </w:tabs>
        <w:ind w:left="6840" w:hanging="360"/>
      </w:pPr>
      <w:rPr>
        <w:rFonts w:hint="default" w:ascii="Wingdings" w:hAnsi="Wingdings"/>
      </w:rPr>
    </w:lvl>
  </w:abstractNum>
  <w:abstractNum w:abstractNumId="93" w15:restartNumberingAfterBreak="0">
    <w:nsid w:val="5CB12B99"/>
    <w:multiLevelType w:val="hybridMultilevel"/>
    <w:tmpl w:val="7F58C47C"/>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4"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5ED2673D"/>
    <w:multiLevelType w:val="hybridMultilevel"/>
    <w:tmpl w:val="043A607A"/>
    <w:lvl w:ilvl="0" w:tplc="0809000D">
      <w:start w:val="1"/>
      <w:numFmt w:val="bullet"/>
      <w:lvlText w:val=""/>
      <w:lvlJc w:val="left"/>
      <w:pPr>
        <w:tabs>
          <w:tab w:val="num" w:pos="720"/>
        </w:tabs>
        <w:ind w:left="720" w:hanging="360"/>
      </w:pPr>
      <w:rPr>
        <w:rFonts w:hint="default" w:ascii="Wingdings" w:hAnsi="Wingdings"/>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96" w15:restartNumberingAfterBreak="0">
    <w:nsid w:val="5F697B49"/>
    <w:multiLevelType w:val="hybridMultilevel"/>
    <w:tmpl w:val="9328E6FA"/>
    <w:lvl w:ilvl="0" w:tplc="040C0017">
      <w:start w:val="1"/>
      <w:numFmt w:val="lowerLetter"/>
      <w:lvlText w:val="%1)"/>
      <w:lvlJc w:val="left"/>
      <w:pPr>
        <w:tabs>
          <w:tab w:val="num" w:pos="720"/>
        </w:tabs>
        <w:ind w:left="720" w:hanging="360"/>
      </w:pPr>
      <w:rPr>
        <w:rFonts w:hint="default"/>
      </w:rPr>
    </w:lvl>
    <w:lvl w:ilvl="1" w:tplc="0809000D">
      <w:start w:val="1"/>
      <w:numFmt w:val="bullet"/>
      <w:lvlText w:val=""/>
      <w:lvlJc w:val="left"/>
      <w:pPr>
        <w:tabs>
          <w:tab w:val="num" w:pos="540"/>
        </w:tabs>
        <w:ind w:left="540" w:hanging="360"/>
      </w:pPr>
      <w:rPr>
        <w:rFonts w:hint="default" w:ascii="Wingdings" w:hAnsi="Wingdings"/>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7"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17E583A"/>
    <w:multiLevelType w:val="hybridMultilevel"/>
    <w:tmpl w:val="EAEE5D06"/>
    <w:lvl w:ilvl="0" w:tplc="040C0009">
      <w:start w:val="1"/>
      <w:numFmt w:val="bullet"/>
      <w:lvlText w:val=""/>
      <w:lvlJc w:val="left"/>
      <w:pPr>
        <w:tabs>
          <w:tab w:val="num" w:pos="720"/>
        </w:tabs>
        <w:ind w:left="720" w:hanging="360"/>
      </w:pPr>
      <w:rPr>
        <w:rFonts w:hint="default" w:ascii="Wingdings" w:hAnsi="Wingdings"/>
      </w:rPr>
    </w:lvl>
    <w:lvl w:ilvl="1" w:tplc="0809000D">
      <w:start w:val="1"/>
      <w:numFmt w:val="bullet"/>
      <w:lvlText w:val=""/>
      <w:lvlJc w:val="left"/>
      <w:pPr>
        <w:tabs>
          <w:tab w:val="num" w:pos="900"/>
        </w:tabs>
        <w:ind w:left="900" w:hanging="360"/>
      </w:pPr>
      <w:rPr>
        <w:rFonts w:hint="default" w:ascii="Wingdings" w:hAnsi="Wingdings"/>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99" w15:restartNumberingAfterBreak="0">
    <w:nsid w:val="62646855"/>
    <w:multiLevelType w:val="hybridMultilevel"/>
    <w:tmpl w:val="577A4FFA"/>
    <w:lvl w:ilvl="0" w:tplc="0809000D">
      <w:start w:val="1"/>
      <w:numFmt w:val="bullet"/>
      <w:lvlText w:val=""/>
      <w:lvlJc w:val="left"/>
      <w:pPr>
        <w:ind w:left="720" w:hanging="360"/>
      </w:pPr>
      <w:rPr>
        <w:rFonts w:hint="default" w:ascii="Wingdings" w:hAnsi="Wingdings"/>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43C1C27"/>
    <w:multiLevelType w:val="hybridMultilevel"/>
    <w:tmpl w:val="C1FA1134"/>
    <w:lvl w:ilvl="0" w:tplc="0809000D">
      <w:start w:val="1"/>
      <w:numFmt w:val="bullet"/>
      <w:lvlText w:val=""/>
      <w:lvlJc w:val="left"/>
      <w:pPr>
        <w:tabs>
          <w:tab w:val="num" w:pos="900"/>
        </w:tabs>
        <w:ind w:left="900" w:hanging="360"/>
      </w:pPr>
      <w:rPr>
        <w:rFonts w:hint="default" w:ascii="Wingdings" w:hAnsi="Wingdings"/>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01" w15:restartNumberingAfterBreak="0">
    <w:nsid w:val="67DB1B20"/>
    <w:multiLevelType w:val="hybridMultilevel"/>
    <w:tmpl w:val="3CB2036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2" w15:restartNumberingAfterBreak="0">
    <w:nsid w:val="683332BA"/>
    <w:multiLevelType w:val="hybridMultilevel"/>
    <w:tmpl w:val="D2D4A78E"/>
    <w:lvl w:ilvl="0" w:tplc="040C0001">
      <w:start w:val="1"/>
      <w:numFmt w:val="bullet"/>
      <w:lvlText w:val=""/>
      <w:lvlJc w:val="left"/>
      <w:pPr>
        <w:tabs>
          <w:tab w:val="num" w:pos="720"/>
        </w:tabs>
        <w:ind w:left="720" w:hanging="360"/>
      </w:pPr>
      <w:rPr>
        <w:rFonts w:hint="default" w:ascii="Symbol" w:hAnsi="Symbol"/>
      </w:rPr>
    </w:lvl>
    <w:lvl w:ilvl="1" w:tplc="040C0003" w:tentative="1">
      <w:start w:val="1"/>
      <w:numFmt w:val="bullet"/>
      <w:lvlText w:val="o"/>
      <w:lvlJc w:val="left"/>
      <w:pPr>
        <w:tabs>
          <w:tab w:val="num" w:pos="1440"/>
        </w:tabs>
        <w:ind w:left="1440" w:hanging="360"/>
      </w:pPr>
      <w:rPr>
        <w:rFonts w:hint="default" w:ascii="Courier New" w:hAnsi="Courier New" w:cs="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03" w15:restartNumberingAfterBreak="0">
    <w:nsid w:val="6AC43DFB"/>
    <w:multiLevelType w:val="hybridMultilevel"/>
    <w:tmpl w:val="28164218"/>
    <w:lvl w:ilvl="0" w:tplc="B67E9604">
      <w:start w:val="1"/>
      <w:numFmt w:val="lowerLetter"/>
      <w:lvlText w:val="%1)"/>
      <w:lvlJc w:val="left"/>
      <w:pPr>
        <w:tabs>
          <w:tab w:val="num" w:pos="1551"/>
        </w:tabs>
        <w:ind w:left="1551" w:hanging="417"/>
      </w:pPr>
      <w:rPr>
        <w:rFonts w:hint="default"/>
      </w:rPr>
    </w:lvl>
    <w:lvl w:ilvl="1" w:tplc="04090003" w:tentative="1">
      <w:start w:val="1"/>
      <w:numFmt w:val="bullet"/>
      <w:lvlText w:val="o"/>
      <w:lvlJc w:val="left"/>
      <w:pPr>
        <w:tabs>
          <w:tab w:val="num" w:pos="2007"/>
        </w:tabs>
        <w:ind w:left="2007" w:hanging="360"/>
      </w:pPr>
      <w:rPr>
        <w:rFonts w:hint="default" w:ascii="Courier New" w:hAnsi="Courier New" w:cs="Courier New"/>
      </w:rPr>
    </w:lvl>
    <w:lvl w:ilvl="2" w:tplc="04090005" w:tentative="1">
      <w:start w:val="1"/>
      <w:numFmt w:val="bullet"/>
      <w:lvlText w:val=""/>
      <w:lvlJc w:val="left"/>
      <w:pPr>
        <w:tabs>
          <w:tab w:val="num" w:pos="2727"/>
        </w:tabs>
        <w:ind w:left="2727" w:hanging="360"/>
      </w:pPr>
      <w:rPr>
        <w:rFonts w:hint="default" w:ascii="Wingdings" w:hAnsi="Wingdings"/>
      </w:rPr>
    </w:lvl>
    <w:lvl w:ilvl="3" w:tplc="04090001" w:tentative="1">
      <w:start w:val="1"/>
      <w:numFmt w:val="bullet"/>
      <w:lvlText w:val=""/>
      <w:lvlJc w:val="left"/>
      <w:pPr>
        <w:tabs>
          <w:tab w:val="num" w:pos="3447"/>
        </w:tabs>
        <w:ind w:left="3447" w:hanging="360"/>
      </w:pPr>
      <w:rPr>
        <w:rFonts w:hint="default" w:ascii="Symbol" w:hAnsi="Symbol"/>
      </w:rPr>
    </w:lvl>
    <w:lvl w:ilvl="4" w:tplc="04090003" w:tentative="1">
      <w:start w:val="1"/>
      <w:numFmt w:val="bullet"/>
      <w:lvlText w:val="o"/>
      <w:lvlJc w:val="left"/>
      <w:pPr>
        <w:tabs>
          <w:tab w:val="num" w:pos="4167"/>
        </w:tabs>
        <w:ind w:left="4167" w:hanging="360"/>
      </w:pPr>
      <w:rPr>
        <w:rFonts w:hint="default" w:ascii="Courier New" w:hAnsi="Courier New" w:cs="Courier New"/>
      </w:rPr>
    </w:lvl>
    <w:lvl w:ilvl="5" w:tplc="04090005" w:tentative="1">
      <w:start w:val="1"/>
      <w:numFmt w:val="bullet"/>
      <w:lvlText w:val=""/>
      <w:lvlJc w:val="left"/>
      <w:pPr>
        <w:tabs>
          <w:tab w:val="num" w:pos="4887"/>
        </w:tabs>
        <w:ind w:left="4887" w:hanging="360"/>
      </w:pPr>
      <w:rPr>
        <w:rFonts w:hint="default" w:ascii="Wingdings" w:hAnsi="Wingdings"/>
      </w:rPr>
    </w:lvl>
    <w:lvl w:ilvl="6" w:tplc="04090001" w:tentative="1">
      <w:start w:val="1"/>
      <w:numFmt w:val="bullet"/>
      <w:lvlText w:val=""/>
      <w:lvlJc w:val="left"/>
      <w:pPr>
        <w:tabs>
          <w:tab w:val="num" w:pos="5607"/>
        </w:tabs>
        <w:ind w:left="5607" w:hanging="360"/>
      </w:pPr>
      <w:rPr>
        <w:rFonts w:hint="default" w:ascii="Symbol" w:hAnsi="Symbol"/>
      </w:rPr>
    </w:lvl>
    <w:lvl w:ilvl="7" w:tplc="04090003" w:tentative="1">
      <w:start w:val="1"/>
      <w:numFmt w:val="bullet"/>
      <w:lvlText w:val="o"/>
      <w:lvlJc w:val="left"/>
      <w:pPr>
        <w:tabs>
          <w:tab w:val="num" w:pos="6327"/>
        </w:tabs>
        <w:ind w:left="6327" w:hanging="360"/>
      </w:pPr>
      <w:rPr>
        <w:rFonts w:hint="default" w:ascii="Courier New" w:hAnsi="Courier New" w:cs="Courier New"/>
      </w:rPr>
    </w:lvl>
    <w:lvl w:ilvl="8" w:tplc="04090005" w:tentative="1">
      <w:start w:val="1"/>
      <w:numFmt w:val="bullet"/>
      <w:lvlText w:val=""/>
      <w:lvlJc w:val="left"/>
      <w:pPr>
        <w:tabs>
          <w:tab w:val="num" w:pos="7047"/>
        </w:tabs>
        <w:ind w:left="7047" w:hanging="360"/>
      </w:pPr>
      <w:rPr>
        <w:rFonts w:hint="default" w:ascii="Wingdings" w:hAnsi="Wingdings"/>
      </w:rPr>
    </w:lvl>
  </w:abstractNum>
  <w:abstractNum w:abstractNumId="104" w15:restartNumberingAfterBreak="0">
    <w:nsid w:val="6D1217FE"/>
    <w:multiLevelType w:val="hybridMultilevel"/>
    <w:tmpl w:val="46DA9A86"/>
    <w:lvl w:ilvl="0" w:tplc="040C0001">
      <w:start w:val="1"/>
      <w:numFmt w:val="bullet"/>
      <w:lvlText w:val=""/>
      <w:lvlJc w:val="left"/>
      <w:pPr>
        <w:tabs>
          <w:tab w:val="num" w:pos="360"/>
        </w:tabs>
        <w:ind w:left="360" w:hanging="360"/>
      </w:pPr>
      <w:rPr>
        <w:rFonts w:hint="default" w:ascii="Symbol" w:hAnsi="Symbol"/>
      </w:rPr>
    </w:lvl>
    <w:lvl w:ilvl="1" w:tplc="040C0001">
      <w:start w:val="1"/>
      <w:numFmt w:val="bullet"/>
      <w:lvlText w:val=""/>
      <w:lvlJc w:val="left"/>
      <w:pPr>
        <w:tabs>
          <w:tab w:val="num" w:pos="360"/>
        </w:tabs>
        <w:ind w:left="360" w:hanging="360"/>
      </w:pPr>
      <w:rPr>
        <w:rFonts w:hint="default" w:ascii="Symbol" w:hAnsi="Symbol"/>
      </w:rPr>
    </w:lvl>
    <w:lvl w:ilvl="2" w:tplc="040C000F">
      <w:start w:val="1"/>
      <w:numFmt w:val="decimal"/>
      <w:lvlText w:val="%3."/>
      <w:lvlJc w:val="left"/>
      <w:pPr>
        <w:tabs>
          <w:tab w:val="num" w:pos="1080"/>
        </w:tabs>
        <w:ind w:left="1080" w:hanging="360"/>
      </w:pPr>
      <w:rPr>
        <w:rFonts w:hint="default"/>
      </w:rPr>
    </w:lvl>
    <w:lvl w:ilvl="3" w:tplc="040C0001" w:tentative="1">
      <w:start w:val="1"/>
      <w:numFmt w:val="bullet"/>
      <w:lvlText w:val=""/>
      <w:lvlJc w:val="left"/>
      <w:pPr>
        <w:tabs>
          <w:tab w:val="num" w:pos="1800"/>
        </w:tabs>
        <w:ind w:left="1800" w:hanging="360"/>
      </w:pPr>
      <w:rPr>
        <w:rFonts w:hint="default" w:ascii="Symbol" w:hAnsi="Symbol"/>
      </w:rPr>
    </w:lvl>
    <w:lvl w:ilvl="4" w:tplc="040C0003" w:tentative="1">
      <w:start w:val="1"/>
      <w:numFmt w:val="bullet"/>
      <w:lvlText w:val="o"/>
      <w:lvlJc w:val="left"/>
      <w:pPr>
        <w:tabs>
          <w:tab w:val="num" w:pos="2520"/>
        </w:tabs>
        <w:ind w:left="2520" w:hanging="360"/>
      </w:pPr>
      <w:rPr>
        <w:rFonts w:hint="default" w:ascii="Courier New" w:hAnsi="Courier New" w:cs="Courier New"/>
      </w:rPr>
    </w:lvl>
    <w:lvl w:ilvl="5" w:tplc="040C0005" w:tentative="1">
      <w:start w:val="1"/>
      <w:numFmt w:val="bullet"/>
      <w:lvlText w:val=""/>
      <w:lvlJc w:val="left"/>
      <w:pPr>
        <w:tabs>
          <w:tab w:val="num" w:pos="3240"/>
        </w:tabs>
        <w:ind w:left="3240" w:hanging="360"/>
      </w:pPr>
      <w:rPr>
        <w:rFonts w:hint="default" w:ascii="Wingdings" w:hAnsi="Wingdings"/>
      </w:rPr>
    </w:lvl>
    <w:lvl w:ilvl="6" w:tplc="040C0001" w:tentative="1">
      <w:start w:val="1"/>
      <w:numFmt w:val="bullet"/>
      <w:lvlText w:val=""/>
      <w:lvlJc w:val="left"/>
      <w:pPr>
        <w:tabs>
          <w:tab w:val="num" w:pos="3960"/>
        </w:tabs>
        <w:ind w:left="3960" w:hanging="360"/>
      </w:pPr>
      <w:rPr>
        <w:rFonts w:hint="default" w:ascii="Symbol" w:hAnsi="Symbol"/>
      </w:rPr>
    </w:lvl>
    <w:lvl w:ilvl="7" w:tplc="040C0003" w:tentative="1">
      <w:start w:val="1"/>
      <w:numFmt w:val="bullet"/>
      <w:lvlText w:val="o"/>
      <w:lvlJc w:val="left"/>
      <w:pPr>
        <w:tabs>
          <w:tab w:val="num" w:pos="4680"/>
        </w:tabs>
        <w:ind w:left="4680" w:hanging="360"/>
      </w:pPr>
      <w:rPr>
        <w:rFonts w:hint="default" w:ascii="Courier New" w:hAnsi="Courier New" w:cs="Courier New"/>
      </w:rPr>
    </w:lvl>
    <w:lvl w:ilvl="8" w:tplc="040C0005" w:tentative="1">
      <w:start w:val="1"/>
      <w:numFmt w:val="bullet"/>
      <w:lvlText w:val=""/>
      <w:lvlJc w:val="left"/>
      <w:pPr>
        <w:tabs>
          <w:tab w:val="num" w:pos="5400"/>
        </w:tabs>
        <w:ind w:left="5400" w:hanging="360"/>
      </w:pPr>
      <w:rPr>
        <w:rFonts w:hint="default" w:ascii="Wingdings" w:hAnsi="Wingdings"/>
      </w:rPr>
    </w:lvl>
  </w:abstractNum>
  <w:abstractNum w:abstractNumId="105"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F1C675D"/>
    <w:multiLevelType w:val="hybridMultilevel"/>
    <w:tmpl w:val="0770BA32"/>
    <w:lvl w:ilvl="0" w:tplc="974A6550">
      <w:start w:val="3"/>
      <w:numFmt w:val="bullet"/>
      <w:lvlText w:val="-"/>
      <w:lvlJc w:val="left"/>
      <w:pPr>
        <w:ind w:left="720" w:hanging="360"/>
      </w:pPr>
      <w:rPr>
        <w:rFonts w:hint="default" w:ascii="Arial Narrow" w:hAnsi="Arial Narrow"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7" w15:restartNumberingAfterBreak="0">
    <w:nsid w:val="6FEF6EB2"/>
    <w:multiLevelType w:val="hybridMultilevel"/>
    <w:tmpl w:val="F3CA53F2"/>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8" w15:restartNumberingAfterBreak="0">
    <w:nsid w:val="70AB1D25"/>
    <w:multiLevelType w:val="hybridMultilevel"/>
    <w:tmpl w:val="1BD89F1C"/>
    <w:lvl w:ilvl="0" w:tplc="FFFFFFFF">
      <w:start w:val="9"/>
      <w:numFmt w:val="bullet"/>
      <w:lvlText w:val=""/>
      <w:lvlJc w:val="left"/>
      <w:pPr>
        <w:tabs>
          <w:tab w:val="num" w:pos="720"/>
        </w:tabs>
        <w:ind w:left="720" w:hanging="360"/>
      </w:pPr>
      <w:rPr>
        <w:rFonts w:hint="default" w:ascii="Symbol" w:hAnsi="Symbol" w:eastAsia="Times New Roman" w:cs="Times New Roman"/>
      </w:rPr>
    </w:lvl>
    <w:lvl w:ilvl="1" w:tplc="FFFFFFFF">
      <w:start w:val="1"/>
      <w:numFmt w:val="bullet"/>
      <w:lvlText w:val="-"/>
      <w:lvlJc w:val="left"/>
      <w:pPr>
        <w:tabs>
          <w:tab w:val="num" w:pos="1440"/>
        </w:tabs>
        <w:ind w:left="1440" w:hanging="360"/>
      </w:pPr>
      <w:rPr>
        <w:rFonts w:hint="default" w:ascii="Times New Roman" w:hAnsi="Times New Roman" w:eastAsia="Times New Roman" w:cs="Times New Roman"/>
      </w:rPr>
    </w:lvl>
    <w:lvl w:ilvl="2" w:tplc="FFFFFFFF">
      <w:start w:val="1"/>
      <w:numFmt w:val="bullet"/>
      <w:lvlText w:val=""/>
      <w:lvlJc w:val="left"/>
      <w:pPr>
        <w:tabs>
          <w:tab w:val="num" w:pos="2160"/>
        </w:tabs>
        <w:ind w:left="2160" w:hanging="360"/>
      </w:pPr>
      <w:rPr>
        <w:rFonts w:hint="default" w:ascii="Symbol" w:hAnsi="Symbol"/>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9" w15:restartNumberingAfterBreak="0">
    <w:nsid w:val="720D35A3"/>
    <w:multiLevelType w:val="hybridMultilevel"/>
    <w:tmpl w:val="DF2AFB5E"/>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0" w15:restartNumberingAfterBreak="0">
    <w:nsid w:val="729A595A"/>
    <w:multiLevelType w:val="hybridMultilevel"/>
    <w:tmpl w:val="5AAE395C"/>
    <w:lvl w:ilvl="0" w:tplc="B5AABBFA">
      <w:start w:val="1"/>
      <w:numFmt w:val="bullet"/>
      <w:lvlText w:val="."/>
      <w:lvlJc w:val="left"/>
      <w:pPr>
        <w:tabs>
          <w:tab w:val="num" w:pos="1065"/>
        </w:tabs>
        <w:ind w:left="1065" w:hanging="360"/>
      </w:pPr>
      <w:rPr>
        <w:rFonts w:hint="default" w:ascii="Vineta BT" w:hAnsi="Vineta BT"/>
      </w:rPr>
    </w:lvl>
    <w:lvl w:ilvl="1" w:tplc="040C0003" w:tentative="1">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11" w15:restartNumberingAfterBreak="0">
    <w:nsid w:val="733B729C"/>
    <w:multiLevelType w:val="hybridMultilevel"/>
    <w:tmpl w:val="1794EFD4"/>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45F2DFC0">
      <w:start w:val="2"/>
      <w:numFmt w:val="upperLetter"/>
      <w:lvlText w:val="%3."/>
      <w:lvlJc w:val="left"/>
      <w:pPr>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2" w15:restartNumberingAfterBreak="0">
    <w:nsid w:val="77FD7FE6"/>
    <w:multiLevelType w:val="hybridMultilevel"/>
    <w:tmpl w:val="C0249D3E"/>
    <w:lvl w:ilvl="0" w:tplc="040C0001">
      <w:start w:val="1"/>
      <w:numFmt w:val="bullet"/>
      <w:lvlText w:val=""/>
      <w:lvlJc w:val="left"/>
      <w:pPr>
        <w:tabs>
          <w:tab w:val="num" w:pos="1080"/>
        </w:tabs>
        <w:ind w:left="1080" w:hanging="360"/>
      </w:pPr>
      <w:rPr>
        <w:rFonts w:hint="default" w:ascii="Symbol" w:hAnsi="Symbol"/>
      </w:rPr>
    </w:lvl>
    <w:lvl w:ilvl="1" w:tplc="040C0003" w:tentative="1">
      <w:start w:val="1"/>
      <w:numFmt w:val="bullet"/>
      <w:lvlText w:val="o"/>
      <w:lvlJc w:val="left"/>
      <w:pPr>
        <w:tabs>
          <w:tab w:val="num" w:pos="1800"/>
        </w:tabs>
        <w:ind w:left="1800" w:hanging="360"/>
      </w:pPr>
      <w:rPr>
        <w:rFonts w:hint="default" w:ascii="Courier New" w:hAnsi="Courier New" w:cs="Courier New"/>
      </w:rPr>
    </w:lvl>
    <w:lvl w:ilvl="2" w:tplc="040C0005" w:tentative="1">
      <w:start w:val="1"/>
      <w:numFmt w:val="bullet"/>
      <w:lvlText w:val=""/>
      <w:lvlJc w:val="left"/>
      <w:pPr>
        <w:tabs>
          <w:tab w:val="num" w:pos="2520"/>
        </w:tabs>
        <w:ind w:left="2520" w:hanging="360"/>
      </w:pPr>
      <w:rPr>
        <w:rFonts w:hint="default" w:ascii="Wingdings" w:hAnsi="Wingdings"/>
      </w:rPr>
    </w:lvl>
    <w:lvl w:ilvl="3" w:tplc="040C0001" w:tentative="1">
      <w:start w:val="1"/>
      <w:numFmt w:val="bullet"/>
      <w:lvlText w:val=""/>
      <w:lvlJc w:val="left"/>
      <w:pPr>
        <w:tabs>
          <w:tab w:val="num" w:pos="3240"/>
        </w:tabs>
        <w:ind w:left="3240" w:hanging="360"/>
      </w:pPr>
      <w:rPr>
        <w:rFonts w:hint="default" w:ascii="Symbol" w:hAnsi="Symbol"/>
      </w:rPr>
    </w:lvl>
    <w:lvl w:ilvl="4" w:tplc="040C0003" w:tentative="1">
      <w:start w:val="1"/>
      <w:numFmt w:val="bullet"/>
      <w:lvlText w:val="o"/>
      <w:lvlJc w:val="left"/>
      <w:pPr>
        <w:tabs>
          <w:tab w:val="num" w:pos="3960"/>
        </w:tabs>
        <w:ind w:left="3960" w:hanging="360"/>
      </w:pPr>
      <w:rPr>
        <w:rFonts w:hint="default" w:ascii="Courier New" w:hAnsi="Courier New" w:cs="Courier New"/>
      </w:rPr>
    </w:lvl>
    <w:lvl w:ilvl="5" w:tplc="040C0005" w:tentative="1">
      <w:start w:val="1"/>
      <w:numFmt w:val="bullet"/>
      <w:lvlText w:val=""/>
      <w:lvlJc w:val="left"/>
      <w:pPr>
        <w:tabs>
          <w:tab w:val="num" w:pos="4680"/>
        </w:tabs>
        <w:ind w:left="4680" w:hanging="360"/>
      </w:pPr>
      <w:rPr>
        <w:rFonts w:hint="default" w:ascii="Wingdings" w:hAnsi="Wingdings"/>
      </w:rPr>
    </w:lvl>
    <w:lvl w:ilvl="6" w:tplc="040C0001" w:tentative="1">
      <w:start w:val="1"/>
      <w:numFmt w:val="bullet"/>
      <w:lvlText w:val=""/>
      <w:lvlJc w:val="left"/>
      <w:pPr>
        <w:tabs>
          <w:tab w:val="num" w:pos="5400"/>
        </w:tabs>
        <w:ind w:left="5400" w:hanging="360"/>
      </w:pPr>
      <w:rPr>
        <w:rFonts w:hint="default" w:ascii="Symbol" w:hAnsi="Symbol"/>
      </w:rPr>
    </w:lvl>
    <w:lvl w:ilvl="7" w:tplc="040C0003" w:tentative="1">
      <w:start w:val="1"/>
      <w:numFmt w:val="bullet"/>
      <w:lvlText w:val="o"/>
      <w:lvlJc w:val="left"/>
      <w:pPr>
        <w:tabs>
          <w:tab w:val="num" w:pos="6120"/>
        </w:tabs>
        <w:ind w:left="6120" w:hanging="360"/>
      </w:pPr>
      <w:rPr>
        <w:rFonts w:hint="default" w:ascii="Courier New" w:hAnsi="Courier New" w:cs="Courier New"/>
      </w:rPr>
    </w:lvl>
    <w:lvl w:ilvl="8" w:tplc="040C0005" w:tentative="1">
      <w:start w:val="1"/>
      <w:numFmt w:val="bullet"/>
      <w:lvlText w:val=""/>
      <w:lvlJc w:val="left"/>
      <w:pPr>
        <w:tabs>
          <w:tab w:val="num" w:pos="6840"/>
        </w:tabs>
        <w:ind w:left="6840" w:hanging="360"/>
      </w:pPr>
      <w:rPr>
        <w:rFonts w:hint="default" w:ascii="Wingdings" w:hAnsi="Wingdings"/>
      </w:rPr>
    </w:lvl>
  </w:abstractNum>
  <w:abstractNum w:abstractNumId="113" w15:restartNumberingAfterBreak="0">
    <w:nsid w:val="784A74A3"/>
    <w:multiLevelType w:val="hybridMultilevel"/>
    <w:tmpl w:val="AE02178E"/>
    <w:lvl w:ilvl="0" w:tplc="92EAA124">
      <w:start w:val="1"/>
      <w:numFmt w:val="decimal"/>
      <w:lvlText w:val="%1."/>
      <w:lvlJc w:val="left"/>
      <w:pPr>
        <w:tabs>
          <w:tab w:val="num" w:pos="927"/>
        </w:tabs>
        <w:ind w:left="927" w:hanging="360"/>
      </w:pPr>
      <w:rPr>
        <w:rFonts w:hint="default"/>
        <w:b/>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4" w15:restartNumberingAfterBreak="0">
    <w:nsid w:val="791F5FA2"/>
    <w:multiLevelType w:val="hybridMultilevel"/>
    <w:tmpl w:val="39E46530"/>
    <w:lvl w:ilvl="0" w:tplc="9692FA4C">
      <w:numFmt w:val="bullet"/>
      <w:lvlText w:val="-"/>
      <w:lvlJc w:val="left"/>
      <w:pPr>
        <w:tabs>
          <w:tab w:val="num" w:pos="720"/>
        </w:tabs>
        <w:ind w:left="720" w:hanging="360"/>
      </w:pPr>
      <w:rPr>
        <w:rFonts w:hint="default" w:ascii="Times New Roman" w:hAnsi="Times New Roman" w:eastAsia="MS Mincho" w:cs="Times New Roman"/>
      </w:rPr>
    </w:lvl>
    <w:lvl w:ilvl="1" w:tplc="9692FA4C">
      <w:numFmt w:val="bullet"/>
      <w:lvlText w:val="-"/>
      <w:lvlJc w:val="left"/>
      <w:pPr>
        <w:tabs>
          <w:tab w:val="num" w:pos="720"/>
        </w:tabs>
        <w:ind w:left="720" w:hanging="360"/>
      </w:pPr>
      <w:rPr>
        <w:rFonts w:hint="default" w:ascii="Times New Roman" w:hAnsi="Times New Roman" w:eastAsia="MS Mincho"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15" w15:restartNumberingAfterBreak="0">
    <w:nsid w:val="79311501"/>
    <w:multiLevelType w:val="hybridMultilevel"/>
    <w:tmpl w:val="428C7E88"/>
    <w:lvl w:ilvl="0" w:tplc="0809000D">
      <w:start w:val="1"/>
      <w:numFmt w:val="bullet"/>
      <w:lvlText w:val=""/>
      <w:lvlJc w:val="left"/>
      <w:pPr>
        <w:tabs>
          <w:tab w:val="num" w:pos="900"/>
        </w:tabs>
        <w:ind w:left="900" w:hanging="360"/>
      </w:pPr>
      <w:rPr>
        <w:rFonts w:hint="default" w:ascii="Wingdings" w:hAnsi="Wingdings"/>
      </w:rPr>
    </w:lvl>
    <w:lvl w:ilvl="1" w:tplc="040C0003" w:tentative="1">
      <w:start w:val="1"/>
      <w:numFmt w:val="bullet"/>
      <w:lvlText w:val="o"/>
      <w:lvlJc w:val="left"/>
      <w:pPr>
        <w:tabs>
          <w:tab w:val="num" w:pos="900"/>
        </w:tabs>
        <w:ind w:left="900" w:hanging="360"/>
      </w:pPr>
      <w:rPr>
        <w:rFonts w:hint="default" w:ascii="Courier New" w:hAnsi="Courier New" w:cs="Courier New"/>
      </w:rPr>
    </w:lvl>
    <w:lvl w:ilvl="2" w:tplc="040C0005" w:tentative="1">
      <w:start w:val="1"/>
      <w:numFmt w:val="bullet"/>
      <w:lvlText w:val=""/>
      <w:lvlJc w:val="left"/>
      <w:pPr>
        <w:tabs>
          <w:tab w:val="num" w:pos="1620"/>
        </w:tabs>
        <w:ind w:left="1620" w:hanging="360"/>
      </w:pPr>
      <w:rPr>
        <w:rFonts w:hint="default" w:ascii="Wingdings" w:hAnsi="Wingdings"/>
      </w:rPr>
    </w:lvl>
    <w:lvl w:ilvl="3" w:tplc="040C0001">
      <w:start w:val="1"/>
      <w:numFmt w:val="bullet"/>
      <w:lvlText w:val=""/>
      <w:lvlJc w:val="left"/>
      <w:pPr>
        <w:tabs>
          <w:tab w:val="num" w:pos="2340"/>
        </w:tabs>
        <w:ind w:left="2340" w:hanging="360"/>
      </w:pPr>
      <w:rPr>
        <w:rFonts w:hint="default" w:ascii="Symbol" w:hAnsi="Symbol"/>
      </w:rPr>
    </w:lvl>
    <w:lvl w:ilvl="4" w:tplc="040C0003" w:tentative="1">
      <w:start w:val="1"/>
      <w:numFmt w:val="bullet"/>
      <w:lvlText w:val="o"/>
      <w:lvlJc w:val="left"/>
      <w:pPr>
        <w:tabs>
          <w:tab w:val="num" w:pos="3060"/>
        </w:tabs>
        <w:ind w:left="3060" w:hanging="360"/>
      </w:pPr>
      <w:rPr>
        <w:rFonts w:hint="default" w:ascii="Courier New" w:hAnsi="Courier New" w:cs="Courier New"/>
      </w:rPr>
    </w:lvl>
    <w:lvl w:ilvl="5" w:tplc="040C0005" w:tentative="1">
      <w:start w:val="1"/>
      <w:numFmt w:val="bullet"/>
      <w:lvlText w:val=""/>
      <w:lvlJc w:val="left"/>
      <w:pPr>
        <w:tabs>
          <w:tab w:val="num" w:pos="3780"/>
        </w:tabs>
        <w:ind w:left="3780" w:hanging="360"/>
      </w:pPr>
      <w:rPr>
        <w:rFonts w:hint="default" w:ascii="Wingdings" w:hAnsi="Wingdings"/>
      </w:rPr>
    </w:lvl>
    <w:lvl w:ilvl="6" w:tplc="040C0001" w:tentative="1">
      <w:start w:val="1"/>
      <w:numFmt w:val="bullet"/>
      <w:lvlText w:val=""/>
      <w:lvlJc w:val="left"/>
      <w:pPr>
        <w:tabs>
          <w:tab w:val="num" w:pos="4500"/>
        </w:tabs>
        <w:ind w:left="4500" w:hanging="360"/>
      </w:pPr>
      <w:rPr>
        <w:rFonts w:hint="default" w:ascii="Symbol" w:hAnsi="Symbol"/>
      </w:rPr>
    </w:lvl>
    <w:lvl w:ilvl="7" w:tplc="040C0003" w:tentative="1">
      <w:start w:val="1"/>
      <w:numFmt w:val="bullet"/>
      <w:lvlText w:val="o"/>
      <w:lvlJc w:val="left"/>
      <w:pPr>
        <w:tabs>
          <w:tab w:val="num" w:pos="5220"/>
        </w:tabs>
        <w:ind w:left="5220" w:hanging="360"/>
      </w:pPr>
      <w:rPr>
        <w:rFonts w:hint="default" w:ascii="Courier New" w:hAnsi="Courier New" w:cs="Courier New"/>
      </w:rPr>
    </w:lvl>
    <w:lvl w:ilvl="8" w:tplc="040C0005" w:tentative="1">
      <w:start w:val="1"/>
      <w:numFmt w:val="bullet"/>
      <w:lvlText w:val=""/>
      <w:lvlJc w:val="left"/>
      <w:pPr>
        <w:tabs>
          <w:tab w:val="num" w:pos="5940"/>
        </w:tabs>
        <w:ind w:left="5940" w:hanging="360"/>
      </w:pPr>
      <w:rPr>
        <w:rFonts w:hint="default" w:ascii="Wingdings" w:hAnsi="Wingdings"/>
      </w:rPr>
    </w:lvl>
  </w:abstractNum>
  <w:abstractNum w:abstractNumId="116" w15:restartNumberingAfterBreak="0">
    <w:nsid w:val="798E0F46"/>
    <w:multiLevelType w:val="hybridMultilevel"/>
    <w:tmpl w:val="FC10B2F8"/>
    <w:lvl w:ilvl="0" w:tplc="FFFFFFFF">
      <w:start w:val="1"/>
      <w:numFmt w:val="decimal"/>
      <w:lvlText w:val="%1."/>
      <w:lvlJc w:val="left"/>
      <w:pPr>
        <w:tabs>
          <w:tab w:val="num" w:pos="1065"/>
        </w:tabs>
        <w:ind w:left="1065" w:hanging="705"/>
      </w:pPr>
      <w:rPr>
        <w:rFonts w:hint="default"/>
      </w:rPr>
    </w:lvl>
    <w:lvl w:ilvl="1" w:tplc="FFFFFFFF">
      <w:start w:val="1"/>
      <w:numFmt w:val="decimal"/>
      <w:lvlText w:val="%2)"/>
      <w:lvlJc w:val="left"/>
      <w:pPr>
        <w:tabs>
          <w:tab w:val="num" w:pos="1785"/>
        </w:tabs>
        <w:ind w:left="1785" w:hanging="70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7BC059B1"/>
    <w:multiLevelType w:val="hybridMultilevel"/>
    <w:tmpl w:val="96187A16"/>
    <w:lvl w:ilvl="0" w:tplc="9692FA4C">
      <w:numFmt w:val="bullet"/>
      <w:lvlText w:val="-"/>
      <w:lvlJc w:val="left"/>
      <w:pPr>
        <w:tabs>
          <w:tab w:val="num" w:pos="900"/>
        </w:tabs>
        <w:ind w:left="900" w:hanging="360"/>
      </w:pPr>
      <w:rPr>
        <w:rFonts w:hint="default" w:ascii="Times New Roman" w:hAnsi="Times New Roman" w:eastAsia="MS Mincho" w:cs="Times New Roman"/>
      </w:rPr>
    </w:lvl>
    <w:lvl w:ilvl="1" w:tplc="040C0005">
      <w:start w:val="1"/>
      <w:numFmt w:val="bullet"/>
      <w:lvlText w:val=""/>
      <w:lvlJc w:val="left"/>
      <w:pPr>
        <w:tabs>
          <w:tab w:val="num" w:pos="1440"/>
        </w:tabs>
        <w:ind w:left="1440" w:hanging="360"/>
      </w:pPr>
      <w:rPr>
        <w:rFonts w:hint="default" w:ascii="Wingdings" w:hAnsi="Wingdings"/>
      </w:rPr>
    </w:lvl>
    <w:lvl w:ilvl="2" w:tplc="9692FA4C">
      <w:numFmt w:val="bullet"/>
      <w:lvlText w:val="-"/>
      <w:lvlJc w:val="left"/>
      <w:pPr>
        <w:tabs>
          <w:tab w:val="num" w:pos="2160"/>
        </w:tabs>
        <w:ind w:left="2160" w:hanging="360"/>
      </w:pPr>
      <w:rPr>
        <w:rFonts w:hint="default" w:ascii="Times New Roman" w:hAnsi="Times New Roman" w:eastAsia="MS Mincho" w:cs="Times New Roman"/>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18" w15:restartNumberingAfterBreak="0">
    <w:nsid w:val="7CE35DC0"/>
    <w:multiLevelType w:val="hybridMultilevel"/>
    <w:tmpl w:val="9280BD22"/>
    <w:lvl w:ilvl="0" w:tplc="040C0017">
      <w:start w:val="1"/>
      <w:numFmt w:val="lowerLetter"/>
      <w:lvlText w:val="%1)"/>
      <w:lvlJc w:val="left"/>
      <w:pPr>
        <w:tabs>
          <w:tab w:val="num" w:pos="720"/>
        </w:tabs>
        <w:ind w:left="720" w:hanging="360"/>
      </w:pPr>
      <w:rPr>
        <w:rFonts w:hint="default"/>
      </w:rPr>
    </w:lvl>
    <w:lvl w:ilvl="1" w:tplc="9692FA4C">
      <w:numFmt w:val="bullet"/>
      <w:lvlText w:val="-"/>
      <w:lvlJc w:val="left"/>
      <w:pPr>
        <w:tabs>
          <w:tab w:val="num" w:pos="540"/>
        </w:tabs>
        <w:ind w:left="540" w:hanging="360"/>
      </w:pPr>
      <w:rPr>
        <w:rFonts w:hint="default" w:ascii="Times New Roman" w:hAnsi="Times New Roman" w:eastAsia="MS Mincho" w:cs="Times New Roman"/>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0"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4A3DA5"/>
    <w:multiLevelType w:val="hybridMultilevel"/>
    <w:tmpl w:val="4962B8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FC57F7A"/>
    <w:multiLevelType w:val="hybridMultilevel"/>
    <w:tmpl w:val="D1F2BD86"/>
    <w:lvl w:ilvl="0" w:tplc="8B887A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84379909">
    <w:abstractNumId w:val="26"/>
  </w:num>
  <w:num w:numId="2" w16cid:durableId="413668628">
    <w:abstractNumId w:val="0"/>
  </w:num>
  <w:num w:numId="3" w16cid:durableId="660044542">
    <w:abstractNumId w:val="1"/>
  </w:num>
  <w:num w:numId="4" w16cid:durableId="1962179440">
    <w:abstractNumId w:val="15"/>
  </w:num>
  <w:num w:numId="5" w16cid:durableId="1819376367">
    <w:abstractNumId w:val="120"/>
  </w:num>
  <w:num w:numId="6" w16cid:durableId="803043228">
    <w:abstractNumId w:val="23"/>
  </w:num>
  <w:num w:numId="7" w16cid:durableId="108549435">
    <w:abstractNumId w:val="97"/>
  </w:num>
  <w:num w:numId="8" w16cid:durableId="1555461960">
    <w:abstractNumId w:val="27"/>
  </w:num>
  <w:num w:numId="9" w16cid:durableId="440416971">
    <w:abstractNumId w:val="47"/>
  </w:num>
  <w:num w:numId="10" w16cid:durableId="581305459">
    <w:abstractNumId w:val="119"/>
  </w:num>
  <w:num w:numId="11" w16cid:durableId="966663905">
    <w:abstractNumId w:val="105"/>
  </w:num>
  <w:num w:numId="12" w16cid:durableId="1861889184">
    <w:abstractNumId w:val="9"/>
  </w:num>
  <w:num w:numId="13" w16cid:durableId="1063601456">
    <w:abstractNumId w:val="44"/>
  </w:num>
  <w:num w:numId="14" w16cid:durableId="1010452936">
    <w:abstractNumId w:val="49"/>
  </w:num>
  <w:num w:numId="15" w16cid:durableId="2084522757">
    <w:abstractNumId w:val="73"/>
  </w:num>
  <w:num w:numId="16" w16cid:durableId="1338770891">
    <w:abstractNumId w:val="46"/>
  </w:num>
  <w:num w:numId="17" w16cid:durableId="878057014">
    <w:abstractNumId w:val="43"/>
  </w:num>
  <w:num w:numId="18" w16cid:durableId="1814063104">
    <w:abstractNumId w:val="10"/>
  </w:num>
  <w:num w:numId="19" w16cid:durableId="375543687">
    <w:abstractNumId w:val="41"/>
  </w:num>
  <w:num w:numId="20" w16cid:durableId="1933390777">
    <w:abstractNumId w:val="91"/>
  </w:num>
  <w:num w:numId="21" w16cid:durableId="656694370">
    <w:abstractNumId w:val="90"/>
  </w:num>
  <w:num w:numId="22" w16cid:durableId="1408923608">
    <w:abstractNumId w:val="68"/>
  </w:num>
  <w:num w:numId="23" w16cid:durableId="819229087">
    <w:abstractNumId w:val="36"/>
  </w:num>
  <w:num w:numId="24" w16cid:durableId="270941411">
    <w:abstractNumId w:val="80"/>
  </w:num>
  <w:num w:numId="25" w16cid:durableId="914971238">
    <w:abstractNumId w:val="121"/>
  </w:num>
  <w:num w:numId="26" w16cid:durableId="1154831928">
    <w:abstractNumId w:val="122"/>
  </w:num>
  <w:num w:numId="27" w16cid:durableId="775563685">
    <w:abstractNumId w:val="6"/>
  </w:num>
  <w:num w:numId="28" w16cid:durableId="1537429272">
    <w:abstractNumId w:val="13"/>
  </w:num>
  <w:num w:numId="29" w16cid:durableId="789932895">
    <w:abstractNumId w:val="106"/>
  </w:num>
  <w:num w:numId="30" w16cid:durableId="572617447">
    <w:abstractNumId w:val="57"/>
  </w:num>
  <w:num w:numId="31" w16cid:durableId="975601472">
    <w:abstractNumId w:val="25"/>
  </w:num>
  <w:num w:numId="32" w16cid:durableId="1561987212">
    <w:abstractNumId w:val="81"/>
  </w:num>
  <w:num w:numId="33" w16cid:durableId="347413264">
    <w:abstractNumId w:val="108"/>
  </w:num>
  <w:num w:numId="34" w16cid:durableId="351300067">
    <w:abstractNumId w:val="11"/>
  </w:num>
  <w:num w:numId="35" w16cid:durableId="1189374135">
    <w:abstractNumId w:val="101"/>
  </w:num>
  <w:num w:numId="36" w16cid:durableId="1729374133">
    <w:abstractNumId w:val="102"/>
  </w:num>
  <w:num w:numId="37" w16cid:durableId="809053691">
    <w:abstractNumId w:val="84"/>
  </w:num>
  <w:num w:numId="38" w16cid:durableId="1924948259">
    <w:abstractNumId w:val="92"/>
  </w:num>
  <w:num w:numId="39" w16cid:durableId="1460418926">
    <w:abstractNumId w:val="104"/>
  </w:num>
  <w:num w:numId="40" w16cid:durableId="1607929920">
    <w:abstractNumId w:val="45"/>
  </w:num>
  <w:num w:numId="41" w16cid:durableId="1999461897">
    <w:abstractNumId w:val="71"/>
  </w:num>
  <w:num w:numId="42" w16cid:durableId="80419932">
    <w:abstractNumId w:val="5"/>
  </w:num>
  <w:num w:numId="43" w16cid:durableId="1845516252">
    <w:abstractNumId w:val="32"/>
  </w:num>
  <w:num w:numId="44" w16cid:durableId="1659578912">
    <w:abstractNumId w:val="20"/>
  </w:num>
  <w:num w:numId="45" w16cid:durableId="622421387">
    <w:abstractNumId w:val="14"/>
  </w:num>
  <w:num w:numId="46" w16cid:durableId="1778325139">
    <w:abstractNumId w:val="51"/>
  </w:num>
  <w:num w:numId="47" w16cid:durableId="1776250107">
    <w:abstractNumId w:val="2"/>
  </w:num>
  <w:num w:numId="48" w16cid:durableId="1897009890">
    <w:abstractNumId w:val="60"/>
  </w:num>
  <w:num w:numId="49" w16cid:durableId="150798810">
    <w:abstractNumId w:val="94"/>
  </w:num>
  <w:num w:numId="50" w16cid:durableId="258022509">
    <w:abstractNumId w:val="69"/>
  </w:num>
  <w:num w:numId="51" w16cid:durableId="2129006695">
    <w:abstractNumId w:val="59"/>
  </w:num>
  <w:num w:numId="52" w16cid:durableId="342322404">
    <w:abstractNumId w:val="24"/>
  </w:num>
  <w:num w:numId="53" w16cid:durableId="1361279055">
    <w:abstractNumId w:val="67"/>
  </w:num>
  <w:num w:numId="54" w16cid:durableId="786267671">
    <w:abstractNumId w:val="12"/>
  </w:num>
  <w:num w:numId="55" w16cid:durableId="1236088328">
    <w:abstractNumId w:val="21"/>
  </w:num>
  <w:num w:numId="56" w16cid:durableId="1687561515">
    <w:abstractNumId w:val="113"/>
  </w:num>
  <w:num w:numId="57" w16cid:durableId="635110210">
    <w:abstractNumId w:val="64"/>
  </w:num>
  <w:num w:numId="58" w16cid:durableId="1350444703">
    <w:abstractNumId w:val="30"/>
  </w:num>
  <w:num w:numId="59" w16cid:durableId="617882056">
    <w:abstractNumId w:val="103"/>
  </w:num>
  <w:num w:numId="60" w16cid:durableId="1792286436">
    <w:abstractNumId w:val="93"/>
  </w:num>
  <w:num w:numId="61" w16cid:durableId="828253595">
    <w:abstractNumId w:val="53"/>
  </w:num>
  <w:num w:numId="62" w16cid:durableId="1443725135">
    <w:abstractNumId w:val="107"/>
  </w:num>
  <w:num w:numId="63" w16cid:durableId="2028866469">
    <w:abstractNumId w:val="118"/>
  </w:num>
  <w:num w:numId="64" w16cid:durableId="528177965">
    <w:abstractNumId w:val="35"/>
  </w:num>
  <w:num w:numId="65" w16cid:durableId="1520008223">
    <w:abstractNumId w:val="52"/>
  </w:num>
  <w:num w:numId="66" w16cid:durableId="1763798792">
    <w:abstractNumId w:val="109"/>
  </w:num>
  <w:num w:numId="67" w16cid:durableId="883641578">
    <w:abstractNumId w:val="111"/>
  </w:num>
  <w:num w:numId="68" w16cid:durableId="1708750076">
    <w:abstractNumId w:val="96"/>
  </w:num>
  <w:num w:numId="69" w16cid:durableId="657539850">
    <w:abstractNumId w:val="22"/>
  </w:num>
  <w:num w:numId="70" w16cid:durableId="1174146650">
    <w:abstractNumId w:val="74"/>
  </w:num>
  <w:num w:numId="71" w16cid:durableId="565454980">
    <w:abstractNumId w:val="82"/>
  </w:num>
  <w:num w:numId="72" w16cid:durableId="825165314">
    <w:abstractNumId w:val="88"/>
  </w:num>
  <w:num w:numId="73" w16cid:durableId="130752236">
    <w:abstractNumId w:val="4"/>
  </w:num>
  <w:num w:numId="74" w16cid:durableId="1131631949">
    <w:abstractNumId w:val="8"/>
  </w:num>
  <w:num w:numId="75" w16cid:durableId="1757168948">
    <w:abstractNumId w:val="39"/>
  </w:num>
  <w:num w:numId="76" w16cid:durableId="996032304">
    <w:abstractNumId w:val="54"/>
  </w:num>
  <w:num w:numId="77" w16cid:durableId="1269965296">
    <w:abstractNumId w:val="42"/>
  </w:num>
  <w:num w:numId="78" w16cid:durableId="95491324">
    <w:abstractNumId w:val="112"/>
  </w:num>
  <w:num w:numId="79" w16cid:durableId="1678652852">
    <w:abstractNumId w:val="3"/>
  </w:num>
  <w:num w:numId="80" w16cid:durableId="1249388703">
    <w:abstractNumId w:val="76"/>
  </w:num>
  <w:num w:numId="81" w16cid:durableId="1202478913">
    <w:abstractNumId w:val="98"/>
  </w:num>
  <w:num w:numId="82" w16cid:durableId="142234805">
    <w:abstractNumId w:val="100"/>
  </w:num>
  <w:num w:numId="83" w16cid:durableId="1152794572">
    <w:abstractNumId w:val="85"/>
  </w:num>
  <w:num w:numId="84" w16cid:durableId="654266553">
    <w:abstractNumId w:val="115"/>
  </w:num>
  <w:num w:numId="85" w16cid:durableId="1813909552">
    <w:abstractNumId w:val="117"/>
  </w:num>
  <w:num w:numId="86" w16cid:durableId="553927197">
    <w:abstractNumId w:val="29"/>
  </w:num>
  <w:num w:numId="87" w16cid:durableId="1458111499">
    <w:abstractNumId w:val="18"/>
  </w:num>
  <w:num w:numId="88" w16cid:durableId="688987609">
    <w:abstractNumId w:val="63"/>
  </w:num>
  <w:num w:numId="89" w16cid:durableId="1778406913">
    <w:abstractNumId w:val="83"/>
  </w:num>
  <w:num w:numId="90" w16cid:durableId="1144083694">
    <w:abstractNumId w:val="89"/>
  </w:num>
  <w:num w:numId="91" w16cid:durableId="1199976318">
    <w:abstractNumId w:val="58"/>
  </w:num>
  <w:num w:numId="92" w16cid:durableId="1781073548">
    <w:abstractNumId w:val="114"/>
  </w:num>
  <w:num w:numId="93" w16cid:durableId="283388714">
    <w:abstractNumId w:val="95"/>
  </w:num>
  <w:num w:numId="94" w16cid:durableId="674459811">
    <w:abstractNumId w:val="75"/>
  </w:num>
  <w:num w:numId="95" w16cid:durableId="1795831374">
    <w:abstractNumId w:val="33"/>
  </w:num>
  <w:num w:numId="96" w16cid:durableId="1021128022">
    <w:abstractNumId w:val="38"/>
  </w:num>
  <w:num w:numId="97" w16cid:durableId="1231500835">
    <w:abstractNumId w:val="61"/>
  </w:num>
  <w:num w:numId="98" w16cid:durableId="1501388066">
    <w:abstractNumId w:val="62"/>
  </w:num>
  <w:num w:numId="99" w16cid:durableId="488132140">
    <w:abstractNumId w:val="40"/>
  </w:num>
  <w:num w:numId="100" w16cid:durableId="1384602024">
    <w:abstractNumId w:val="86"/>
  </w:num>
  <w:num w:numId="101" w16cid:durableId="575284851">
    <w:abstractNumId w:val="48"/>
  </w:num>
  <w:num w:numId="102" w16cid:durableId="1481389385">
    <w:abstractNumId w:val="56"/>
  </w:num>
  <w:num w:numId="103" w16cid:durableId="1075972809">
    <w:abstractNumId w:val="16"/>
  </w:num>
  <w:num w:numId="104" w16cid:durableId="1359310703">
    <w:abstractNumId w:val="55"/>
  </w:num>
  <w:num w:numId="105" w16cid:durableId="1296374210">
    <w:abstractNumId w:val="87"/>
  </w:num>
  <w:num w:numId="106" w16cid:durableId="1968317894">
    <w:abstractNumId w:val="31"/>
  </w:num>
  <w:num w:numId="107" w16cid:durableId="73824093">
    <w:abstractNumId w:val="17"/>
  </w:num>
  <w:num w:numId="108" w16cid:durableId="1814908851">
    <w:abstractNumId w:val="110"/>
  </w:num>
  <w:num w:numId="109" w16cid:durableId="1311595516">
    <w:abstractNumId w:val="72"/>
  </w:num>
  <w:num w:numId="110" w16cid:durableId="1202982165">
    <w:abstractNumId w:val="77"/>
  </w:num>
  <w:num w:numId="111" w16cid:durableId="1255434144">
    <w:abstractNumId w:val="78"/>
  </w:num>
  <w:num w:numId="112" w16cid:durableId="1312759251">
    <w:abstractNumId w:val="66"/>
  </w:num>
  <w:num w:numId="113" w16cid:durableId="776756185">
    <w:abstractNumId w:val="28"/>
  </w:num>
  <w:num w:numId="114" w16cid:durableId="535043469">
    <w:abstractNumId w:val="99"/>
  </w:num>
  <w:num w:numId="115" w16cid:durableId="1051810919">
    <w:abstractNumId w:val="34"/>
  </w:num>
  <w:num w:numId="116" w16cid:durableId="471673891">
    <w:abstractNumId w:val="79"/>
  </w:num>
  <w:num w:numId="117" w16cid:durableId="1910067220">
    <w:abstractNumId w:val="37"/>
  </w:num>
  <w:num w:numId="118" w16cid:durableId="864949627">
    <w:abstractNumId w:val="65"/>
  </w:num>
  <w:num w:numId="119" w16cid:durableId="2036078395">
    <w:abstractNumId w:val="116"/>
  </w:num>
  <w:num w:numId="120" w16cid:durableId="1327199893">
    <w:abstractNumId w:val="70"/>
  </w:num>
  <w:num w:numId="121" w16cid:durableId="392586313">
    <w:abstractNumId w:val="7"/>
  </w:num>
  <w:num w:numId="122" w16cid:durableId="1734548209">
    <w:abstractNumId w:val="50"/>
  </w:num>
  <w:num w:numId="123" w16cid:durableId="1972398101">
    <w:abstractNumId w:val="19"/>
  </w:num>
  <w:numIdMacAtCleanup w:val="121"/>
</w:numbering>
</file>

<file path=word/people.xml><?xml version="1.0" encoding="utf-8"?>
<w15:people xmlns:mc="http://schemas.openxmlformats.org/markup-compatibility/2006" xmlns:w15="http://schemas.microsoft.com/office/word/2012/wordml" mc:Ignorable="w15">
  <w15:person w15:author="Fatouma Hassan Ali">
    <w15:presenceInfo w15:providerId="AD" w15:userId="S::fatouma.ali@nrc.no::df7eb755-594e-4680-9680-9307f53f8f0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CD"/>
    <w:rsid w:val="00001DB9"/>
    <w:rsid w:val="0000361A"/>
    <w:rsid w:val="0000507C"/>
    <w:rsid w:val="0000552D"/>
    <w:rsid w:val="000075EE"/>
    <w:rsid w:val="000100AC"/>
    <w:rsid w:val="00010E2A"/>
    <w:rsid w:val="0001521B"/>
    <w:rsid w:val="00017EA0"/>
    <w:rsid w:val="0002374B"/>
    <w:rsid w:val="000276F8"/>
    <w:rsid w:val="00027EFA"/>
    <w:rsid w:val="00030769"/>
    <w:rsid w:val="000310A5"/>
    <w:rsid w:val="000321FD"/>
    <w:rsid w:val="00033616"/>
    <w:rsid w:val="00035086"/>
    <w:rsid w:val="000353BD"/>
    <w:rsid w:val="0003564E"/>
    <w:rsid w:val="000357DA"/>
    <w:rsid w:val="000371D6"/>
    <w:rsid w:val="00041D7B"/>
    <w:rsid w:val="00044088"/>
    <w:rsid w:val="00044186"/>
    <w:rsid w:val="00045F6D"/>
    <w:rsid w:val="00046C64"/>
    <w:rsid w:val="000526A0"/>
    <w:rsid w:val="000528DA"/>
    <w:rsid w:val="00056611"/>
    <w:rsid w:val="00056AA2"/>
    <w:rsid w:val="00057392"/>
    <w:rsid w:val="00060008"/>
    <w:rsid w:val="000613C4"/>
    <w:rsid w:val="00062879"/>
    <w:rsid w:val="00063E2D"/>
    <w:rsid w:val="000659CE"/>
    <w:rsid w:val="00071D4D"/>
    <w:rsid w:val="00072239"/>
    <w:rsid w:val="00076211"/>
    <w:rsid w:val="00076F44"/>
    <w:rsid w:val="00080EA3"/>
    <w:rsid w:val="00085FDA"/>
    <w:rsid w:val="000868C7"/>
    <w:rsid w:val="00087C05"/>
    <w:rsid w:val="00090AFE"/>
    <w:rsid w:val="00095464"/>
    <w:rsid w:val="000A0257"/>
    <w:rsid w:val="000A2167"/>
    <w:rsid w:val="000A4537"/>
    <w:rsid w:val="000A50C0"/>
    <w:rsid w:val="000A53C9"/>
    <w:rsid w:val="000A6933"/>
    <w:rsid w:val="000B08B3"/>
    <w:rsid w:val="000B19B7"/>
    <w:rsid w:val="000B2416"/>
    <w:rsid w:val="000B2C50"/>
    <w:rsid w:val="000B35E6"/>
    <w:rsid w:val="000B3816"/>
    <w:rsid w:val="000B3E01"/>
    <w:rsid w:val="000B6AB9"/>
    <w:rsid w:val="000B6D81"/>
    <w:rsid w:val="000C1C1A"/>
    <w:rsid w:val="000C2284"/>
    <w:rsid w:val="000C2D63"/>
    <w:rsid w:val="000C7797"/>
    <w:rsid w:val="000D5EB5"/>
    <w:rsid w:val="000E016A"/>
    <w:rsid w:val="000E3F23"/>
    <w:rsid w:val="000E5B04"/>
    <w:rsid w:val="000E6206"/>
    <w:rsid w:val="000E6803"/>
    <w:rsid w:val="000E70C1"/>
    <w:rsid w:val="000E7226"/>
    <w:rsid w:val="000F481F"/>
    <w:rsid w:val="000F5AD4"/>
    <w:rsid w:val="00100A8B"/>
    <w:rsid w:val="00100DA8"/>
    <w:rsid w:val="00101291"/>
    <w:rsid w:val="00101653"/>
    <w:rsid w:val="00103430"/>
    <w:rsid w:val="00107935"/>
    <w:rsid w:val="00112F1B"/>
    <w:rsid w:val="00114F01"/>
    <w:rsid w:val="00115103"/>
    <w:rsid w:val="00116B3A"/>
    <w:rsid w:val="001175B6"/>
    <w:rsid w:val="00117E03"/>
    <w:rsid w:val="00120B76"/>
    <w:rsid w:val="00124CDB"/>
    <w:rsid w:val="00130FE9"/>
    <w:rsid w:val="001340C8"/>
    <w:rsid w:val="00134424"/>
    <w:rsid w:val="00134605"/>
    <w:rsid w:val="00137F0A"/>
    <w:rsid w:val="0014186B"/>
    <w:rsid w:val="00143628"/>
    <w:rsid w:val="00145A09"/>
    <w:rsid w:val="00147738"/>
    <w:rsid w:val="001570D7"/>
    <w:rsid w:val="00162DF2"/>
    <w:rsid w:val="0016310A"/>
    <w:rsid w:val="0016579C"/>
    <w:rsid w:val="00166CBB"/>
    <w:rsid w:val="00167C8B"/>
    <w:rsid w:val="00170A8B"/>
    <w:rsid w:val="001732AD"/>
    <w:rsid w:val="00180C85"/>
    <w:rsid w:val="00181CFC"/>
    <w:rsid w:val="0018352C"/>
    <w:rsid w:val="00190AF3"/>
    <w:rsid w:val="001937F0"/>
    <w:rsid w:val="00194D6B"/>
    <w:rsid w:val="001958C9"/>
    <w:rsid w:val="00197265"/>
    <w:rsid w:val="001A0C19"/>
    <w:rsid w:val="001A3D26"/>
    <w:rsid w:val="001A756B"/>
    <w:rsid w:val="001B0CA9"/>
    <w:rsid w:val="001B2241"/>
    <w:rsid w:val="001B5E77"/>
    <w:rsid w:val="001C01C1"/>
    <w:rsid w:val="001C26A9"/>
    <w:rsid w:val="001C3FCB"/>
    <w:rsid w:val="001C6BDE"/>
    <w:rsid w:val="001D028F"/>
    <w:rsid w:val="001D49AF"/>
    <w:rsid w:val="001E00A6"/>
    <w:rsid w:val="001E2FC3"/>
    <w:rsid w:val="001E63ED"/>
    <w:rsid w:val="001E7E98"/>
    <w:rsid w:val="001F16BB"/>
    <w:rsid w:val="001F4ABB"/>
    <w:rsid w:val="001F5A30"/>
    <w:rsid w:val="00204E20"/>
    <w:rsid w:val="002076BB"/>
    <w:rsid w:val="0021506C"/>
    <w:rsid w:val="00221BBD"/>
    <w:rsid w:val="00226FF3"/>
    <w:rsid w:val="00231AD0"/>
    <w:rsid w:val="002342AB"/>
    <w:rsid w:val="00234301"/>
    <w:rsid w:val="00242F61"/>
    <w:rsid w:val="0024606F"/>
    <w:rsid w:val="00246882"/>
    <w:rsid w:val="00247A4F"/>
    <w:rsid w:val="00247E7C"/>
    <w:rsid w:val="00250B40"/>
    <w:rsid w:val="00251D3F"/>
    <w:rsid w:val="00252CD3"/>
    <w:rsid w:val="002555F1"/>
    <w:rsid w:val="00255BF1"/>
    <w:rsid w:val="00260907"/>
    <w:rsid w:val="0026129B"/>
    <w:rsid w:val="002645C9"/>
    <w:rsid w:val="00264FE2"/>
    <w:rsid w:val="002701C5"/>
    <w:rsid w:val="002747F7"/>
    <w:rsid w:val="00282287"/>
    <w:rsid w:val="00282E8C"/>
    <w:rsid w:val="002838C3"/>
    <w:rsid w:val="002850C4"/>
    <w:rsid w:val="00285BCB"/>
    <w:rsid w:val="00285BE5"/>
    <w:rsid w:val="002900A7"/>
    <w:rsid w:val="00290649"/>
    <w:rsid w:val="00290F48"/>
    <w:rsid w:val="0029170D"/>
    <w:rsid w:val="002922D0"/>
    <w:rsid w:val="00294858"/>
    <w:rsid w:val="002957BD"/>
    <w:rsid w:val="00297326"/>
    <w:rsid w:val="002A00DD"/>
    <w:rsid w:val="002A3CD2"/>
    <w:rsid w:val="002A4CA8"/>
    <w:rsid w:val="002A5511"/>
    <w:rsid w:val="002A5C01"/>
    <w:rsid w:val="002A6290"/>
    <w:rsid w:val="002B1BAA"/>
    <w:rsid w:val="002B3065"/>
    <w:rsid w:val="002B4862"/>
    <w:rsid w:val="002B5753"/>
    <w:rsid w:val="002B5B56"/>
    <w:rsid w:val="002B7D9E"/>
    <w:rsid w:val="002C0389"/>
    <w:rsid w:val="002C05DE"/>
    <w:rsid w:val="002C6DE2"/>
    <w:rsid w:val="002D2CBC"/>
    <w:rsid w:val="002D2F39"/>
    <w:rsid w:val="002D3CAF"/>
    <w:rsid w:val="002E09C9"/>
    <w:rsid w:val="002E124F"/>
    <w:rsid w:val="002E7DE2"/>
    <w:rsid w:val="002F0053"/>
    <w:rsid w:val="002F1161"/>
    <w:rsid w:val="002F20C1"/>
    <w:rsid w:val="002F5EE8"/>
    <w:rsid w:val="002F7ABF"/>
    <w:rsid w:val="003036EA"/>
    <w:rsid w:val="00303C8E"/>
    <w:rsid w:val="003066DC"/>
    <w:rsid w:val="0030676A"/>
    <w:rsid w:val="00306C7C"/>
    <w:rsid w:val="00306F5D"/>
    <w:rsid w:val="003107B0"/>
    <w:rsid w:val="00313765"/>
    <w:rsid w:val="0031413A"/>
    <w:rsid w:val="00320BCF"/>
    <w:rsid w:val="00320DF4"/>
    <w:rsid w:val="00330227"/>
    <w:rsid w:val="00333F23"/>
    <w:rsid w:val="00334A9B"/>
    <w:rsid w:val="00334E29"/>
    <w:rsid w:val="003356D5"/>
    <w:rsid w:val="003420D8"/>
    <w:rsid w:val="00342243"/>
    <w:rsid w:val="00344D14"/>
    <w:rsid w:val="003453F9"/>
    <w:rsid w:val="00350FCD"/>
    <w:rsid w:val="00353FC3"/>
    <w:rsid w:val="003541EB"/>
    <w:rsid w:val="00354F41"/>
    <w:rsid w:val="00356859"/>
    <w:rsid w:val="00357240"/>
    <w:rsid w:val="00360724"/>
    <w:rsid w:val="00371096"/>
    <w:rsid w:val="00374651"/>
    <w:rsid w:val="003758A0"/>
    <w:rsid w:val="003835A9"/>
    <w:rsid w:val="00383C87"/>
    <w:rsid w:val="00385970"/>
    <w:rsid w:val="003907F5"/>
    <w:rsid w:val="00390F1D"/>
    <w:rsid w:val="003932C0"/>
    <w:rsid w:val="003943A0"/>
    <w:rsid w:val="003946E8"/>
    <w:rsid w:val="00395DA1"/>
    <w:rsid w:val="00396031"/>
    <w:rsid w:val="003975C9"/>
    <w:rsid w:val="003A0825"/>
    <w:rsid w:val="003A0C90"/>
    <w:rsid w:val="003A5CA0"/>
    <w:rsid w:val="003A61E0"/>
    <w:rsid w:val="003A6FBE"/>
    <w:rsid w:val="003B1488"/>
    <w:rsid w:val="003B32EF"/>
    <w:rsid w:val="003B3319"/>
    <w:rsid w:val="003B629B"/>
    <w:rsid w:val="003B7580"/>
    <w:rsid w:val="003B783B"/>
    <w:rsid w:val="003B7E09"/>
    <w:rsid w:val="003C21A6"/>
    <w:rsid w:val="003C3E2C"/>
    <w:rsid w:val="003D07C6"/>
    <w:rsid w:val="003D434B"/>
    <w:rsid w:val="003D6004"/>
    <w:rsid w:val="003D7A10"/>
    <w:rsid w:val="003DD439"/>
    <w:rsid w:val="003E2EC6"/>
    <w:rsid w:val="003F0643"/>
    <w:rsid w:val="003F10B2"/>
    <w:rsid w:val="003F53AD"/>
    <w:rsid w:val="003F58AC"/>
    <w:rsid w:val="003F5FF6"/>
    <w:rsid w:val="004050AF"/>
    <w:rsid w:val="00405EA2"/>
    <w:rsid w:val="0040654E"/>
    <w:rsid w:val="004071F2"/>
    <w:rsid w:val="00410A40"/>
    <w:rsid w:val="00423847"/>
    <w:rsid w:val="0042405B"/>
    <w:rsid w:val="00425F0A"/>
    <w:rsid w:val="00431A2F"/>
    <w:rsid w:val="0043203D"/>
    <w:rsid w:val="00435979"/>
    <w:rsid w:val="0043791E"/>
    <w:rsid w:val="00440F1B"/>
    <w:rsid w:val="004513A7"/>
    <w:rsid w:val="00456709"/>
    <w:rsid w:val="00462EB4"/>
    <w:rsid w:val="004655D4"/>
    <w:rsid w:val="0046668C"/>
    <w:rsid w:val="00473B22"/>
    <w:rsid w:val="00475032"/>
    <w:rsid w:val="00476F79"/>
    <w:rsid w:val="00481657"/>
    <w:rsid w:val="00484671"/>
    <w:rsid w:val="00484D60"/>
    <w:rsid w:val="00491E63"/>
    <w:rsid w:val="004A3597"/>
    <w:rsid w:val="004A6D70"/>
    <w:rsid w:val="004B18C2"/>
    <w:rsid w:val="004B28D0"/>
    <w:rsid w:val="004B41E8"/>
    <w:rsid w:val="004B6033"/>
    <w:rsid w:val="004B6B60"/>
    <w:rsid w:val="004C3B96"/>
    <w:rsid w:val="004C44EB"/>
    <w:rsid w:val="004C5E26"/>
    <w:rsid w:val="004D1DE0"/>
    <w:rsid w:val="004D5003"/>
    <w:rsid w:val="004D66C5"/>
    <w:rsid w:val="004E5342"/>
    <w:rsid w:val="004E5B48"/>
    <w:rsid w:val="004F04B3"/>
    <w:rsid w:val="004F07DB"/>
    <w:rsid w:val="004F3E53"/>
    <w:rsid w:val="00506C8B"/>
    <w:rsid w:val="00507772"/>
    <w:rsid w:val="00511096"/>
    <w:rsid w:val="00511FDC"/>
    <w:rsid w:val="005173EB"/>
    <w:rsid w:val="005175F6"/>
    <w:rsid w:val="0051E022"/>
    <w:rsid w:val="00522FC5"/>
    <w:rsid w:val="00525940"/>
    <w:rsid w:val="00531370"/>
    <w:rsid w:val="00531FCC"/>
    <w:rsid w:val="0053501C"/>
    <w:rsid w:val="0053674D"/>
    <w:rsid w:val="005424BB"/>
    <w:rsid w:val="00542594"/>
    <w:rsid w:val="0054709F"/>
    <w:rsid w:val="0054742A"/>
    <w:rsid w:val="00551E3E"/>
    <w:rsid w:val="00551FF6"/>
    <w:rsid w:val="005525DA"/>
    <w:rsid w:val="00553334"/>
    <w:rsid w:val="00553694"/>
    <w:rsid w:val="00553F3B"/>
    <w:rsid w:val="005548B0"/>
    <w:rsid w:val="005568F3"/>
    <w:rsid w:val="005579BF"/>
    <w:rsid w:val="00560A88"/>
    <w:rsid w:val="00570A3C"/>
    <w:rsid w:val="005723E7"/>
    <w:rsid w:val="00572DB5"/>
    <w:rsid w:val="00573E72"/>
    <w:rsid w:val="00575992"/>
    <w:rsid w:val="005771C0"/>
    <w:rsid w:val="00577292"/>
    <w:rsid w:val="00590EF1"/>
    <w:rsid w:val="00592496"/>
    <w:rsid w:val="005A0AD5"/>
    <w:rsid w:val="005A1CFD"/>
    <w:rsid w:val="005A3989"/>
    <w:rsid w:val="005A5312"/>
    <w:rsid w:val="005A7EDA"/>
    <w:rsid w:val="005B2052"/>
    <w:rsid w:val="005B26F5"/>
    <w:rsid w:val="005B430E"/>
    <w:rsid w:val="005B45A8"/>
    <w:rsid w:val="005B7B68"/>
    <w:rsid w:val="005C2839"/>
    <w:rsid w:val="005C6C40"/>
    <w:rsid w:val="005D4B36"/>
    <w:rsid w:val="005D695D"/>
    <w:rsid w:val="005E48E5"/>
    <w:rsid w:val="005E4E2B"/>
    <w:rsid w:val="005E501C"/>
    <w:rsid w:val="005E5675"/>
    <w:rsid w:val="005E698D"/>
    <w:rsid w:val="005E7A0A"/>
    <w:rsid w:val="005F122D"/>
    <w:rsid w:val="005F13B6"/>
    <w:rsid w:val="005F1610"/>
    <w:rsid w:val="005F2BCB"/>
    <w:rsid w:val="005F6C2F"/>
    <w:rsid w:val="005F7C70"/>
    <w:rsid w:val="00600685"/>
    <w:rsid w:val="00611035"/>
    <w:rsid w:val="00612523"/>
    <w:rsid w:val="006171FD"/>
    <w:rsid w:val="00622427"/>
    <w:rsid w:val="0062402C"/>
    <w:rsid w:val="00624E40"/>
    <w:rsid w:val="00625CAA"/>
    <w:rsid w:val="00630F95"/>
    <w:rsid w:val="00632B4B"/>
    <w:rsid w:val="00633CCC"/>
    <w:rsid w:val="00636FD6"/>
    <w:rsid w:val="00637BB8"/>
    <w:rsid w:val="00640E26"/>
    <w:rsid w:val="0064394C"/>
    <w:rsid w:val="0064446F"/>
    <w:rsid w:val="00646CA0"/>
    <w:rsid w:val="006470FF"/>
    <w:rsid w:val="00647377"/>
    <w:rsid w:val="00647BB6"/>
    <w:rsid w:val="0065056F"/>
    <w:rsid w:val="00650A97"/>
    <w:rsid w:val="00652CC2"/>
    <w:rsid w:val="00660A2E"/>
    <w:rsid w:val="00662133"/>
    <w:rsid w:val="006657C2"/>
    <w:rsid w:val="00665D8C"/>
    <w:rsid w:val="00666CAC"/>
    <w:rsid w:val="006702C8"/>
    <w:rsid w:val="00670D5C"/>
    <w:rsid w:val="006724C7"/>
    <w:rsid w:val="0067622E"/>
    <w:rsid w:val="00680511"/>
    <w:rsid w:val="00682961"/>
    <w:rsid w:val="00682A1F"/>
    <w:rsid w:val="00682EAB"/>
    <w:rsid w:val="00684239"/>
    <w:rsid w:val="00690255"/>
    <w:rsid w:val="00697141"/>
    <w:rsid w:val="00697288"/>
    <w:rsid w:val="006A1C21"/>
    <w:rsid w:val="006B5E38"/>
    <w:rsid w:val="006B6239"/>
    <w:rsid w:val="006B6D2E"/>
    <w:rsid w:val="006B7246"/>
    <w:rsid w:val="006C0223"/>
    <w:rsid w:val="006C1CD3"/>
    <w:rsid w:val="006C22C7"/>
    <w:rsid w:val="006C3C00"/>
    <w:rsid w:val="006C5619"/>
    <w:rsid w:val="006D166F"/>
    <w:rsid w:val="006D2B9A"/>
    <w:rsid w:val="006D45BB"/>
    <w:rsid w:val="006D665A"/>
    <w:rsid w:val="006E0D61"/>
    <w:rsid w:val="006E3CBB"/>
    <w:rsid w:val="006E48C9"/>
    <w:rsid w:val="006E5E3D"/>
    <w:rsid w:val="006E794A"/>
    <w:rsid w:val="006F214B"/>
    <w:rsid w:val="00702ACB"/>
    <w:rsid w:val="00704EDC"/>
    <w:rsid w:val="00707961"/>
    <w:rsid w:val="00714C19"/>
    <w:rsid w:val="00717012"/>
    <w:rsid w:val="0072007C"/>
    <w:rsid w:val="00721DD9"/>
    <w:rsid w:val="00721EC8"/>
    <w:rsid w:val="00721FEC"/>
    <w:rsid w:val="0072339A"/>
    <w:rsid w:val="00723CBA"/>
    <w:rsid w:val="00723E09"/>
    <w:rsid w:val="0072663D"/>
    <w:rsid w:val="007302BD"/>
    <w:rsid w:val="007307D6"/>
    <w:rsid w:val="00733E76"/>
    <w:rsid w:val="00734EF6"/>
    <w:rsid w:val="00736DD2"/>
    <w:rsid w:val="00737805"/>
    <w:rsid w:val="0074102A"/>
    <w:rsid w:val="00743CF4"/>
    <w:rsid w:val="00746FBF"/>
    <w:rsid w:val="00747BED"/>
    <w:rsid w:val="0075351B"/>
    <w:rsid w:val="0075452A"/>
    <w:rsid w:val="0075751F"/>
    <w:rsid w:val="00764125"/>
    <w:rsid w:val="00765D77"/>
    <w:rsid w:val="00767F9E"/>
    <w:rsid w:val="00771D1D"/>
    <w:rsid w:val="00775E9D"/>
    <w:rsid w:val="00776B21"/>
    <w:rsid w:val="00776E42"/>
    <w:rsid w:val="0078063B"/>
    <w:rsid w:val="00787223"/>
    <w:rsid w:val="00790681"/>
    <w:rsid w:val="00791344"/>
    <w:rsid w:val="007941D5"/>
    <w:rsid w:val="0079518E"/>
    <w:rsid w:val="007A06B3"/>
    <w:rsid w:val="007A1C65"/>
    <w:rsid w:val="007A237A"/>
    <w:rsid w:val="007A42C8"/>
    <w:rsid w:val="007A47C4"/>
    <w:rsid w:val="007A5265"/>
    <w:rsid w:val="007A6A3D"/>
    <w:rsid w:val="007B298B"/>
    <w:rsid w:val="007C0E55"/>
    <w:rsid w:val="007C242F"/>
    <w:rsid w:val="007C41CF"/>
    <w:rsid w:val="007C4B28"/>
    <w:rsid w:val="007C7D3F"/>
    <w:rsid w:val="007D06C7"/>
    <w:rsid w:val="007D53E2"/>
    <w:rsid w:val="007D65C0"/>
    <w:rsid w:val="007D7103"/>
    <w:rsid w:val="007D7C1A"/>
    <w:rsid w:val="007E42CC"/>
    <w:rsid w:val="007E5474"/>
    <w:rsid w:val="007E619D"/>
    <w:rsid w:val="007E7FB0"/>
    <w:rsid w:val="007F0DAB"/>
    <w:rsid w:val="007F3677"/>
    <w:rsid w:val="007F3684"/>
    <w:rsid w:val="007F3C2A"/>
    <w:rsid w:val="007F5E88"/>
    <w:rsid w:val="00802497"/>
    <w:rsid w:val="0080302D"/>
    <w:rsid w:val="00812339"/>
    <w:rsid w:val="0081269F"/>
    <w:rsid w:val="00815A59"/>
    <w:rsid w:val="00817956"/>
    <w:rsid w:val="00820168"/>
    <w:rsid w:val="00822F85"/>
    <w:rsid w:val="00824418"/>
    <w:rsid w:val="00824873"/>
    <w:rsid w:val="008301AE"/>
    <w:rsid w:val="00830B22"/>
    <w:rsid w:val="00834682"/>
    <w:rsid w:val="00835223"/>
    <w:rsid w:val="00835AEC"/>
    <w:rsid w:val="008403EB"/>
    <w:rsid w:val="0084185E"/>
    <w:rsid w:val="00842490"/>
    <w:rsid w:val="00842DCF"/>
    <w:rsid w:val="00844D8E"/>
    <w:rsid w:val="008454E5"/>
    <w:rsid w:val="00845720"/>
    <w:rsid w:val="00854325"/>
    <w:rsid w:val="00854436"/>
    <w:rsid w:val="0085570E"/>
    <w:rsid w:val="0085583B"/>
    <w:rsid w:val="008626D7"/>
    <w:rsid w:val="00862F53"/>
    <w:rsid w:val="008637B5"/>
    <w:rsid w:val="00863807"/>
    <w:rsid w:val="00863983"/>
    <w:rsid w:val="00864A8E"/>
    <w:rsid w:val="00864F2E"/>
    <w:rsid w:val="00866E78"/>
    <w:rsid w:val="0086713A"/>
    <w:rsid w:val="0086757B"/>
    <w:rsid w:val="00870051"/>
    <w:rsid w:val="00874334"/>
    <w:rsid w:val="0087591D"/>
    <w:rsid w:val="00877101"/>
    <w:rsid w:val="00880267"/>
    <w:rsid w:val="00883F00"/>
    <w:rsid w:val="0088449B"/>
    <w:rsid w:val="00884905"/>
    <w:rsid w:val="00892822"/>
    <w:rsid w:val="00895025"/>
    <w:rsid w:val="008953D0"/>
    <w:rsid w:val="008956E3"/>
    <w:rsid w:val="00895D1E"/>
    <w:rsid w:val="00897C7F"/>
    <w:rsid w:val="008A2F15"/>
    <w:rsid w:val="008A50F2"/>
    <w:rsid w:val="008A5981"/>
    <w:rsid w:val="008B2CAC"/>
    <w:rsid w:val="008B2E08"/>
    <w:rsid w:val="008B326D"/>
    <w:rsid w:val="008B49AF"/>
    <w:rsid w:val="008B50C2"/>
    <w:rsid w:val="008C125B"/>
    <w:rsid w:val="008C2365"/>
    <w:rsid w:val="008C3499"/>
    <w:rsid w:val="008C6863"/>
    <w:rsid w:val="008D05F1"/>
    <w:rsid w:val="008D2816"/>
    <w:rsid w:val="008D4CDE"/>
    <w:rsid w:val="008E1E1C"/>
    <w:rsid w:val="008E5848"/>
    <w:rsid w:val="008E59FE"/>
    <w:rsid w:val="008E6208"/>
    <w:rsid w:val="008E63E4"/>
    <w:rsid w:val="008E6575"/>
    <w:rsid w:val="008E7267"/>
    <w:rsid w:val="008E7818"/>
    <w:rsid w:val="008F0E10"/>
    <w:rsid w:val="008F3F18"/>
    <w:rsid w:val="008F520D"/>
    <w:rsid w:val="008F6121"/>
    <w:rsid w:val="008F6D16"/>
    <w:rsid w:val="008F7912"/>
    <w:rsid w:val="00900156"/>
    <w:rsid w:val="009005D0"/>
    <w:rsid w:val="00900C29"/>
    <w:rsid w:val="00905500"/>
    <w:rsid w:val="00911905"/>
    <w:rsid w:val="009177A0"/>
    <w:rsid w:val="009206A4"/>
    <w:rsid w:val="00921110"/>
    <w:rsid w:val="009224B2"/>
    <w:rsid w:val="00926851"/>
    <w:rsid w:val="00933BD0"/>
    <w:rsid w:val="00935D6E"/>
    <w:rsid w:val="0093673C"/>
    <w:rsid w:val="00937080"/>
    <w:rsid w:val="0094014B"/>
    <w:rsid w:val="0094024A"/>
    <w:rsid w:val="00940254"/>
    <w:rsid w:val="009403D3"/>
    <w:rsid w:val="00942F69"/>
    <w:rsid w:val="009445B2"/>
    <w:rsid w:val="009445FF"/>
    <w:rsid w:val="0094726A"/>
    <w:rsid w:val="0094767C"/>
    <w:rsid w:val="009476CE"/>
    <w:rsid w:val="00947F79"/>
    <w:rsid w:val="00961C43"/>
    <w:rsid w:val="00961E74"/>
    <w:rsid w:val="00963890"/>
    <w:rsid w:val="00963EF5"/>
    <w:rsid w:val="0096451A"/>
    <w:rsid w:val="00964D75"/>
    <w:rsid w:val="00971030"/>
    <w:rsid w:val="009723A0"/>
    <w:rsid w:val="00973503"/>
    <w:rsid w:val="009739BE"/>
    <w:rsid w:val="0097532D"/>
    <w:rsid w:val="0097781B"/>
    <w:rsid w:val="009811D3"/>
    <w:rsid w:val="00982D68"/>
    <w:rsid w:val="009861D7"/>
    <w:rsid w:val="00986DDB"/>
    <w:rsid w:val="009878A1"/>
    <w:rsid w:val="00987A29"/>
    <w:rsid w:val="00994628"/>
    <w:rsid w:val="00996099"/>
    <w:rsid w:val="00997446"/>
    <w:rsid w:val="009A1CD6"/>
    <w:rsid w:val="009B141B"/>
    <w:rsid w:val="009B318B"/>
    <w:rsid w:val="009B32B4"/>
    <w:rsid w:val="009B3FF6"/>
    <w:rsid w:val="009C48D5"/>
    <w:rsid w:val="009C53C5"/>
    <w:rsid w:val="009C6E93"/>
    <w:rsid w:val="009D18C0"/>
    <w:rsid w:val="009D3690"/>
    <w:rsid w:val="009D43F0"/>
    <w:rsid w:val="009D4EF5"/>
    <w:rsid w:val="009D51A7"/>
    <w:rsid w:val="009E6CA1"/>
    <w:rsid w:val="009E7F36"/>
    <w:rsid w:val="009F1074"/>
    <w:rsid w:val="009F1814"/>
    <w:rsid w:val="009F7347"/>
    <w:rsid w:val="00A0269F"/>
    <w:rsid w:val="00A02FDA"/>
    <w:rsid w:val="00A04CA4"/>
    <w:rsid w:val="00A04DFD"/>
    <w:rsid w:val="00A06AF3"/>
    <w:rsid w:val="00A07217"/>
    <w:rsid w:val="00A079AE"/>
    <w:rsid w:val="00A1067B"/>
    <w:rsid w:val="00A12C24"/>
    <w:rsid w:val="00A12F23"/>
    <w:rsid w:val="00A1353E"/>
    <w:rsid w:val="00A168EA"/>
    <w:rsid w:val="00A231DE"/>
    <w:rsid w:val="00A24272"/>
    <w:rsid w:val="00A276AC"/>
    <w:rsid w:val="00A32371"/>
    <w:rsid w:val="00A32597"/>
    <w:rsid w:val="00A343C6"/>
    <w:rsid w:val="00A367AE"/>
    <w:rsid w:val="00A408AF"/>
    <w:rsid w:val="00A410E9"/>
    <w:rsid w:val="00A43878"/>
    <w:rsid w:val="00A43EA3"/>
    <w:rsid w:val="00A46361"/>
    <w:rsid w:val="00A4681E"/>
    <w:rsid w:val="00A46EE9"/>
    <w:rsid w:val="00A5052A"/>
    <w:rsid w:val="00A50722"/>
    <w:rsid w:val="00A5336A"/>
    <w:rsid w:val="00A53549"/>
    <w:rsid w:val="00A53ED7"/>
    <w:rsid w:val="00A5400F"/>
    <w:rsid w:val="00A55216"/>
    <w:rsid w:val="00A608A8"/>
    <w:rsid w:val="00A61B78"/>
    <w:rsid w:val="00A62BD4"/>
    <w:rsid w:val="00A664E8"/>
    <w:rsid w:val="00A7025A"/>
    <w:rsid w:val="00A72E1B"/>
    <w:rsid w:val="00A730A5"/>
    <w:rsid w:val="00A7384E"/>
    <w:rsid w:val="00A73F25"/>
    <w:rsid w:val="00A800B0"/>
    <w:rsid w:val="00A81F85"/>
    <w:rsid w:val="00A869AE"/>
    <w:rsid w:val="00A920D9"/>
    <w:rsid w:val="00A94528"/>
    <w:rsid w:val="00A95AB8"/>
    <w:rsid w:val="00A95DA1"/>
    <w:rsid w:val="00AA1898"/>
    <w:rsid w:val="00AA2DAC"/>
    <w:rsid w:val="00AA4320"/>
    <w:rsid w:val="00AA5DDB"/>
    <w:rsid w:val="00AA5E89"/>
    <w:rsid w:val="00AA6391"/>
    <w:rsid w:val="00AB07A1"/>
    <w:rsid w:val="00AB2740"/>
    <w:rsid w:val="00AB2C56"/>
    <w:rsid w:val="00AB3A89"/>
    <w:rsid w:val="00AB4AE6"/>
    <w:rsid w:val="00AC3AB0"/>
    <w:rsid w:val="00AD4BD7"/>
    <w:rsid w:val="00AD4E9D"/>
    <w:rsid w:val="00AD5375"/>
    <w:rsid w:val="00AD6CD2"/>
    <w:rsid w:val="00AD7375"/>
    <w:rsid w:val="00AE2EF7"/>
    <w:rsid w:val="00AE7C06"/>
    <w:rsid w:val="00AF1105"/>
    <w:rsid w:val="00AF13EC"/>
    <w:rsid w:val="00AF19EB"/>
    <w:rsid w:val="00AF36C6"/>
    <w:rsid w:val="00B06EE6"/>
    <w:rsid w:val="00B13F4F"/>
    <w:rsid w:val="00B15D90"/>
    <w:rsid w:val="00B17282"/>
    <w:rsid w:val="00B231D0"/>
    <w:rsid w:val="00B23CA3"/>
    <w:rsid w:val="00B262FF"/>
    <w:rsid w:val="00B26711"/>
    <w:rsid w:val="00B27705"/>
    <w:rsid w:val="00B30D05"/>
    <w:rsid w:val="00B34552"/>
    <w:rsid w:val="00B42270"/>
    <w:rsid w:val="00B4363A"/>
    <w:rsid w:val="00B44796"/>
    <w:rsid w:val="00B45117"/>
    <w:rsid w:val="00B625A8"/>
    <w:rsid w:val="00B67973"/>
    <w:rsid w:val="00B74B65"/>
    <w:rsid w:val="00B7602E"/>
    <w:rsid w:val="00B82BE5"/>
    <w:rsid w:val="00B82F44"/>
    <w:rsid w:val="00B8309F"/>
    <w:rsid w:val="00B95509"/>
    <w:rsid w:val="00B95758"/>
    <w:rsid w:val="00B9594D"/>
    <w:rsid w:val="00B95DA4"/>
    <w:rsid w:val="00BA0E63"/>
    <w:rsid w:val="00BA200B"/>
    <w:rsid w:val="00BA429B"/>
    <w:rsid w:val="00BB36D0"/>
    <w:rsid w:val="00BB39F7"/>
    <w:rsid w:val="00BB67C0"/>
    <w:rsid w:val="00BD18DA"/>
    <w:rsid w:val="00BD3260"/>
    <w:rsid w:val="00BD4A3B"/>
    <w:rsid w:val="00BE2E91"/>
    <w:rsid w:val="00BE4250"/>
    <w:rsid w:val="00BE519B"/>
    <w:rsid w:val="00BE587F"/>
    <w:rsid w:val="00BE6F3C"/>
    <w:rsid w:val="00BE7AFE"/>
    <w:rsid w:val="00BF04C6"/>
    <w:rsid w:val="00BF2AF8"/>
    <w:rsid w:val="00BF2F29"/>
    <w:rsid w:val="00BF3524"/>
    <w:rsid w:val="00BF4EC6"/>
    <w:rsid w:val="00BF66D5"/>
    <w:rsid w:val="00BF6F84"/>
    <w:rsid w:val="00C00211"/>
    <w:rsid w:val="00C014E7"/>
    <w:rsid w:val="00C027B4"/>
    <w:rsid w:val="00C04A96"/>
    <w:rsid w:val="00C05E35"/>
    <w:rsid w:val="00C0640B"/>
    <w:rsid w:val="00C06C8E"/>
    <w:rsid w:val="00C1004C"/>
    <w:rsid w:val="00C11381"/>
    <w:rsid w:val="00C12A98"/>
    <w:rsid w:val="00C146A6"/>
    <w:rsid w:val="00C154B5"/>
    <w:rsid w:val="00C163DE"/>
    <w:rsid w:val="00C2094E"/>
    <w:rsid w:val="00C21608"/>
    <w:rsid w:val="00C24932"/>
    <w:rsid w:val="00C27D2E"/>
    <w:rsid w:val="00C3043A"/>
    <w:rsid w:val="00C314AA"/>
    <w:rsid w:val="00C31930"/>
    <w:rsid w:val="00C31B3D"/>
    <w:rsid w:val="00C424D1"/>
    <w:rsid w:val="00C43E70"/>
    <w:rsid w:val="00C4488A"/>
    <w:rsid w:val="00C460DF"/>
    <w:rsid w:val="00C57C2B"/>
    <w:rsid w:val="00C5F356"/>
    <w:rsid w:val="00C644D6"/>
    <w:rsid w:val="00C64D96"/>
    <w:rsid w:val="00C70E32"/>
    <w:rsid w:val="00C71062"/>
    <w:rsid w:val="00C7272A"/>
    <w:rsid w:val="00C841E2"/>
    <w:rsid w:val="00C878B9"/>
    <w:rsid w:val="00C903C8"/>
    <w:rsid w:val="00C91EE3"/>
    <w:rsid w:val="00C92178"/>
    <w:rsid w:val="00CA0340"/>
    <w:rsid w:val="00CA18A0"/>
    <w:rsid w:val="00CA414D"/>
    <w:rsid w:val="00CA4CD8"/>
    <w:rsid w:val="00CA668F"/>
    <w:rsid w:val="00CA7477"/>
    <w:rsid w:val="00CB54F8"/>
    <w:rsid w:val="00CB5C7E"/>
    <w:rsid w:val="00CB65DD"/>
    <w:rsid w:val="00CC07AB"/>
    <w:rsid w:val="00CC1D20"/>
    <w:rsid w:val="00CC2F99"/>
    <w:rsid w:val="00CC549D"/>
    <w:rsid w:val="00CC683A"/>
    <w:rsid w:val="00CD17A0"/>
    <w:rsid w:val="00CD5430"/>
    <w:rsid w:val="00CD5696"/>
    <w:rsid w:val="00CD5A53"/>
    <w:rsid w:val="00CE021E"/>
    <w:rsid w:val="00CE1799"/>
    <w:rsid w:val="00CE1B82"/>
    <w:rsid w:val="00CF00A5"/>
    <w:rsid w:val="00CF3954"/>
    <w:rsid w:val="00CF3E6C"/>
    <w:rsid w:val="00CF5B64"/>
    <w:rsid w:val="00CF715D"/>
    <w:rsid w:val="00D0291A"/>
    <w:rsid w:val="00D03A1F"/>
    <w:rsid w:val="00D060E5"/>
    <w:rsid w:val="00D0630B"/>
    <w:rsid w:val="00D10170"/>
    <w:rsid w:val="00D116B3"/>
    <w:rsid w:val="00D11B08"/>
    <w:rsid w:val="00D1448F"/>
    <w:rsid w:val="00D15B5F"/>
    <w:rsid w:val="00D2097F"/>
    <w:rsid w:val="00D225C4"/>
    <w:rsid w:val="00D23A69"/>
    <w:rsid w:val="00D245C7"/>
    <w:rsid w:val="00D2529F"/>
    <w:rsid w:val="00D255DE"/>
    <w:rsid w:val="00D2607D"/>
    <w:rsid w:val="00D304EF"/>
    <w:rsid w:val="00D30778"/>
    <w:rsid w:val="00D31436"/>
    <w:rsid w:val="00D34ED8"/>
    <w:rsid w:val="00D37EC2"/>
    <w:rsid w:val="00D43C14"/>
    <w:rsid w:val="00D47492"/>
    <w:rsid w:val="00D476D2"/>
    <w:rsid w:val="00D47822"/>
    <w:rsid w:val="00D514D1"/>
    <w:rsid w:val="00D529FC"/>
    <w:rsid w:val="00D5679A"/>
    <w:rsid w:val="00D625D6"/>
    <w:rsid w:val="00D62949"/>
    <w:rsid w:val="00D64F30"/>
    <w:rsid w:val="00D65518"/>
    <w:rsid w:val="00D6623F"/>
    <w:rsid w:val="00D71309"/>
    <w:rsid w:val="00D72879"/>
    <w:rsid w:val="00D746F1"/>
    <w:rsid w:val="00D74B66"/>
    <w:rsid w:val="00D76415"/>
    <w:rsid w:val="00D7702A"/>
    <w:rsid w:val="00D771B4"/>
    <w:rsid w:val="00D772F6"/>
    <w:rsid w:val="00D801B0"/>
    <w:rsid w:val="00D83BFB"/>
    <w:rsid w:val="00D83E07"/>
    <w:rsid w:val="00D85A37"/>
    <w:rsid w:val="00D85D84"/>
    <w:rsid w:val="00D90B81"/>
    <w:rsid w:val="00D92AF6"/>
    <w:rsid w:val="00D9449C"/>
    <w:rsid w:val="00D9730A"/>
    <w:rsid w:val="00DA1329"/>
    <w:rsid w:val="00DA5D3F"/>
    <w:rsid w:val="00DA704A"/>
    <w:rsid w:val="00DB170D"/>
    <w:rsid w:val="00DB2D6B"/>
    <w:rsid w:val="00DB3D4C"/>
    <w:rsid w:val="00DB6C98"/>
    <w:rsid w:val="00DB7D8E"/>
    <w:rsid w:val="00DC3771"/>
    <w:rsid w:val="00DC6029"/>
    <w:rsid w:val="00DE53EC"/>
    <w:rsid w:val="00DE60A2"/>
    <w:rsid w:val="00DF112C"/>
    <w:rsid w:val="00DF2293"/>
    <w:rsid w:val="00DF415D"/>
    <w:rsid w:val="00DF4E3B"/>
    <w:rsid w:val="00E0232E"/>
    <w:rsid w:val="00E045D2"/>
    <w:rsid w:val="00E062E7"/>
    <w:rsid w:val="00E07C91"/>
    <w:rsid w:val="00E140A1"/>
    <w:rsid w:val="00E14839"/>
    <w:rsid w:val="00E161FA"/>
    <w:rsid w:val="00E1702E"/>
    <w:rsid w:val="00E1702F"/>
    <w:rsid w:val="00E208F8"/>
    <w:rsid w:val="00E22925"/>
    <w:rsid w:val="00E23B31"/>
    <w:rsid w:val="00E24064"/>
    <w:rsid w:val="00E24C06"/>
    <w:rsid w:val="00E27914"/>
    <w:rsid w:val="00E27AA3"/>
    <w:rsid w:val="00E32583"/>
    <w:rsid w:val="00E338FF"/>
    <w:rsid w:val="00E35413"/>
    <w:rsid w:val="00E36324"/>
    <w:rsid w:val="00E375AA"/>
    <w:rsid w:val="00E376FC"/>
    <w:rsid w:val="00E4267E"/>
    <w:rsid w:val="00E4366E"/>
    <w:rsid w:val="00E453FD"/>
    <w:rsid w:val="00E461DB"/>
    <w:rsid w:val="00E47B6E"/>
    <w:rsid w:val="00E502ED"/>
    <w:rsid w:val="00E530A7"/>
    <w:rsid w:val="00E56A17"/>
    <w:rsid w:val="00E57AE0"/>
    <w:rsid w:val="00E703C2"/>
    <w:rsid w:val="00E7339B"/>
    <w:rsid w:val="00E733E5"/>
    <w:rsid w:val="00E750A0"/>
    <w:rsid w:val="00E750A8"/>
    <w:rsid w:val="00E77A64"/>
    <w:rsid w:val="00E825F5"/>
    <w:rsid w:val="00E86B0D"/>
    <w:rsid w:val="00E92130"/>
    <w:rsid w:val="00E9343F"/>
    <w:rsid w:val="00E961B0"/>
    <w:rsid w:val="00E9678B"/>
    <w:rsid w:val="00EA1139"/>
    <w:rsid w:val="00EA1C4E"/>
    <w:rsid w:val="00EA2C0B"/>
    <w:rsid w:val="00EA5C95"/>
    <w:rsid w:val="00EB287D"/>
    <w:rsid w:val="00EB70A8"/>
    <w:rsid w:val="00EB7AD0"/>
    <w:rsid w:val="00EC691F"/>
    <w:rsid w:val="00ED1249"/>
    <w:rsid w:val="00ED5EDE"/>
    <w:rsid w:val="00ED6DCB"/>
    <w:rsid w:val="00ED773C"/>
    <w:rsid w:val="00EE1DB8"/>
    <w:rsid w:val="00EE3337"/>
    <w:rsid w:val="00EE55D5"/>
    <w:rsid w:val="00EF080A"/>
    <w:rsid w:val="00EF3147"/>
    <w:rsid w:val="00F03925"/>
    <w:rsid w:val="00F03C7A"/>
    <w:rsid w:val="00F042C6"/>
    <w:rsid w:val="00F07C6D"/>
    <w:rsid w:val="00F11770"/>
    <w:rsid w:val="00F161A9"/>
    <w:rsid w:val="00F230EC"/>
    <w:rsid w:val="00F2393D"/>
    <w:rsid w:val="00F23BDE"/>
    <w:rsid w:val="00F24124"/>
    <w:rsid w:val="00F272B7"/>
    <w:rsid w:val="00F33515"/>
    <w:rsid w:val="00F35000"/>
    <w:rsid w:val="00F354F8"/>
    <w:rsid w:val="00F36567"/>
    <w:rsid w:val="00F36DCD"/>
    <w:rsid w:val="00F374A5"/>
    <w:rsid w:val="00F37DE9"/>
    <w:rsid w:val="00F42E29"/>
    <w:rsid w:val="00F45632"/>
    <w:rsid w:val="00F52DE0"/>
    <w:rsid w:val="00F56304"/>
    <w:rsid w:val="00F5761C"/>
    <w:rsid w:val="00F5796F"/>
    <w:rsid w:val="00F66C96"/>
    <w:rsid w:val="00F707F0"/>
    <w:rsid w:val="00F71939"/>
    <w:rsid w:val="00F72F03"/>
    <w:rsid w:val="00F73F25"/>
    <w:rsid w:val="00F74909"/>
    <w:rsid w:val="00F80D31"/>
    <w:rsid w:val="00F835B8"/>
    <w:rsid w:val="00F84CA9"/>
    <w:rsid w:val="00F879B4"/>
    <w:rsid w:val="00F91B7F"/>
    <w:rsid w:val="00F93899"/>
    <w:rsid w:val="00F93FD6"/>
    <w:rsid w:val="00F95020"/>
    <w:rsid w:val="00FA1558"/>
    <w:rsid w:val="00FA3CDC"/>
    <w:rsid w:val="00FA426A"/>
    <w:rsid w:val="00FA66A7"/>
    <w:rsid w:val="00FB1B28"/>
    <w:rsid w:val="00FB23CF"/>
    <w:rsid w:val="00FB4A0B"/>
    <w:rsid w:val="00FD03D4"/>
    <w:rsid w:val="00FD3163"/>
    <w:rsid w:val="00FD412C"/>
    <w:rsid w:val="00FD442F"/>
    <w:rsid w:val="00FD5775"/>
    <w:rsid w:val="00FD7BC6"/>
    <w:rsid w:val="00FE136E"/>
    <w:rsid w:val="00FF2F9F"/>
    <w:rsid w:val="00FF44B6"/>
    <w:rsid w:val="01F230BE"/>
    <w:rsid w:val="023A1B9A"/>
    <w:rsid w:val="0398B771"/>
    <w:rsid w:val="03AE996A"/>
    <w:rsid w:val="04168D15"/>
    <w:rsid w:val="042481C6"/>
    <w:rsid w:val="042FDF3E"/>
    <w:rsid w:val="04CEF713"/>
    <w:rsid w:val="0653F0E2"/>
    <w:rsid w:val="06687B4E"/>
    <w:rsid w:val="06ADDF99"/>
    <w:rsid w:val="076C3AED"/>
    <w:rsid w:val="07717B6B"/>
    <w:rsid w:val="095088B5"/>
    <w:rsid w:val="0951F12D"/>
    <w:rsid w:val="0972BBF9"/>
    <w:rsid w:val="09F6032C"/>
    <w:rsid w:val="0A8C3A5F"/>
    <w:rsid w:val="0ADCD81E"/>
    <w:rsid w:val="0B5493D6"/>
    <w:rsid w:val="0BC6BC78"/>
    <w:rsid w:val="0BE092C4"/>
    <w:rsid w:val="0C105151"/>
    <w:rsid w:val="0CCF32BF"/>
    <w:rsid w:val="0D6224F6"/>
    <w:rsid w:val="0F11CDD4"/>
    <w:rsid w:val="0F6CA7B1"/>
    <w:rsid w:val="0F72D559"/>
    <w:rsid w:val="0F8A076B"/>
    <w:rsid w:val="11CD6FD1"/>
    <w:rsid w:val="12F6A264"/>
    <w:rsid w:val="1402F757"/>
    <w:rsid w:val="14E91D6E"/>
    <w:rsid w:val="14F0DD90"/>
    <w:rsid w:val="159F3D74"/>
    <w:rsid w:val="15D626E0"/>
    <w:rsid w:val="16099EB5"/>
    <w:rsid w:val="166B5BB1"/>
    <w:rsid w:val="17B1436F"/>
    <w:rsid w:val="17C43971"/>
    <w:rsid w:val="18BF71D4"/>
    <w:rsid w:val="18EA3524"/>
    <w:rsid w:val="1A599B6C"/>
    <w:rsid w:val="1A9177D5"/>
    <w:rsid w:val="1C01810C"/>
    <w:rsid w:val="1C905A63"/>
    <w:rsid w:val="1CD025BD"/>
    <w:rsid w:val="1EA45385"/>
    <w:rsid w:val="1F460E7D"/>
    <w:rsid w:val="1FE03434"/>
    <w:rsid w:val="21D71318"/>
    <w:rsid w:val="22DD843A"/>
    <w:rsid w:val="22FFD382"/>
    <w:rsid w:val="2318B46E"/>
    <w:rsid w:val="245651B7"/>
    <w:rsid w:val="24E2F8A9"/>
    <w:rsid w:val="2560B167"/>
    <w:rsid w:val="2652AB34"/>
    <w:rsid w:val="267F9FFC"/>
    <w:rsid w:val="27D09517"/>
    <w:rsid w:val="291BEE04"/>
    <w:rsid w:val="29C91CF2"/>
    <w:rsid w:val="2AA712D8"/>
    <w:rsid w:val="2AB70860"/>
    <w:rsid w:val="2C1C1EF5"/>
    <w:rsid w:val="2CEDF2DA"/>
    <w:rsid w:val="2D15CB3D"/>
    <w:rsid w:val="2DF67E0D"/>
    <w:rsid w:val="2E235CB1"/>
    <w:rsid w:val="2F3A9E10"/>
    <w:rsid w:val="2F631C1A"/>
    <w:rsid w:val="2FCA26F7"/>
    <w:rsid w:val="2FF1FA8A"/>
    <w:rsid w:val="30522C7F"/>
    <w:rsid w:val="30C4772A"/>
    <w:rsid w:val="30C948C5"/>
    <w:rsid w:val="30E792F4"/>
    <w:rsid w:val="315330F0"/>
    <w:rsid w:val="31675567"/>
    <w:rsid w:val="31D2062F"/>
    <w:rsid w:val="321EE3C2"/>
    <w:rsid w:val="3393A87C"/>
    <w:rsid w:val="34270E50"/>
    <w:rsid w:val="36FCFAC0"/>
    <w:rsid w:val="38C3AC0A"/>
    <w:rsid w:val="396992A8"/>
    <w:rsid w:val="3A03E72D"/>
    <w:rsid w:val="3AF73448"/>
    <w:rsid w:val="3BC8887F"/>
    <w:rsid w:val="3C26F067"/>
    <w:rsid w:val="3D8C7B1B"/>
    <w:rsid w:val="3D8D4BD9"/>
    <w:rsid w:val="3F8F5C55"/>
    <w:rsid w:val="3F9F332C"/>
    <w:rsid w:val="41A9FB27"/>
    <w:rsid w:val="449C1998"/>
    <w:rsid w:val="45768BE2"/>
    <w:rsid w:val="473D323E"/>
    <w:rsid w:val="478D2893"/>
    <w:rsid w:val="47BC0007"/>
    <w:rsid w:val="48720214"/>
    <w:rsid w:val="4B638DF3"/>
    <w:rsid w:val="4E2F66FE"/>
    <w:rsid w:val="51EE2C4C"/>
    <w:rsid w:val="529ACD5F"/>
    <w:rsid w:val="53311536"/>
    <w:rsid w:val="53660302"/>
    <w:rsid w:val="539FDB53"/>
    <w:rsid w:val="53D1B383"/>
    <w:rsid w:val="540878E8"/>
    <w:rsid w:val="5482D162"/>
    <w:rsid w:val="560CDCCC"/>
    <w:rsid w:val="57346AC7"/>
    <w:rsid w:val="578BFFB7"/>
    <w:rsid w:val="5823EFC2"/>
    <w:rsid w:val="58EF9EBA"/>
    <w:rsid w:val="593AA151"/>
    <w:rsid w:val="598CE8DB"/>
    <w:rsid w:val="59FD6F70"/>
    <w:rsid w:val="5BD9B30D"/>
    <w:rsid w:val="5C59CC69"/>
    <w:rsid w:val="5CE5E957"/>
    <w:rsid w:val="5D97AE60"/>
    <w:rsid w:val="5F121528"/>
    <w:rsid w:val="5FDBC61F"/>
    <w:rsid w:val="5FE987C5"/>
    <w:rsid w:val="6048AED8"/>
    <w:rsid w:val="60757A16"/>
    <w:rsid w:val="610C6600"/>
    <w:rsid w:val="616B04F5"/>
    <w:rsid w:val="619D2432"/>
    <w:rsid w:val="62650F74"/>
    <w:rsid w:val="62F6C94B"/>
    <w:rsid w:val="65AAF3ED"/>
    <w:rsid w:val="66D782E8"/>
    <w:rsid w:val="681AE59A"/>
    <w:rsid w:val="69940D0A"/>
    <w:rsid w:val="6B9F731B"/>
    <w:rsid w:val="6BB3A8A6"/>
    <w:rsid w:val="6C1706FE"/>
    <w:rsid w:val="6C2369C5"/>
    <w:rsid w:val="6CF9219B"/>
    <w:rsid w:val="6D5A48B4"/>
    <w:rsid w:val="6D7C60A0"/>
    <w:rsid w:val="6DA8F271"/>
    <w:rsid w:val="6DEE7889"/>
    <w:rsid w:val="6E1653ED"/>
    <w:rsid w:val="6EAEAF52"/>
    <w:rsid w:val="6EBEA542"/>
    <w:rsid w:val="6ECDCA8D"/>
    <w:rsid w:val="712A3E29"/>
    <w:rsid w:val="73545B90"/>
    <w:rsid w:val="73E7D451"/>
    <w:rsid w:val="74730DD1"/>
    <w:rsid w:val="74ABA14A"/>
    <w:rsid w:val="7631BCAE"/>
    <w:rsid w:val="76E6F037"/>
    <w:rsid w:val="76F99656"/>
    <w:rsid w:val="7762203A"/>
    <w:rsid w:val="7768D260"/>
    <w:rsid w:val="779AA746"/>
    <w:rsid w:val="77D4C32A"/>
    <w:rsid w:val="7836339A"/>
    <w:rsid w:val="78EC68EC"/>
    <w:rsid w:val="79E54F73"/>
    <w:rsid w:val="7A0D4BB1"/>
    <w:rsid w:val="7B022B0A"/>
    <w:rsid w:val="7B30ADA9"/>
    <w:rsid w:val="7D85D9C0"/>
    <w:rsid w:val="7EAF0A50"/>
    <w:rsid w:val="7EEEFB4A"/>
    <w:rsid w:val="7F7D0F36"/>
    <w:rsid w:val="7FE695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09B5F9E8"/>
  <w15:docId w15:val="{7E1B82C7-C469-431B-BFD8-C19CB36447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0FCD"/>
    <w:rPr>
      <w:rFonts w:ascii="Calibri" w:hAnsi="Calibri" w:eastAsia="Times New Roman"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3036EA"/>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027B4"/>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3036EA"/>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styleId="FooterChar" w:customStyle="1">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PageNumber">
    <w:name w:val="page number"/>
    <w:basedOn w:val="DefaultParagraphFont"/>
    <w:uiPriority w:val="99"/>
    <w:semiHidden/>
    <w:unhideWhenUsed/>
    <w:rsid w:val="00A43EA3"/>
  </w:style>
  <w:style w:type="character" w:styleId="Heading1Char" w:customStyle="1">
    <w:name w:val="Heading 1 Char"/>
    <w:basedOn w:val="DefaultParagraphFont"/>
    <w:link w:val="Heading1"/>
    <w:uiPriority w:val="9"/>
    <w:rsid w:val="00900156"/>
    <w:rPr>
      <w:rFonts w:ascii="Cambria" w:hAnsi="Cambria" w:eastAsia="Times New Roman" w:cs="Times New Roman"/>
      <w:b/>
      <w:bCs/>
      <w:kern w:val="32"/>
      <w:sz w:val="32"/>
      <w:szCs w:val="32"/>
    </w:rPr>
  </w:style>
  <w:style w:type="character" w:styleId="Heading5Char" w:customStyle="1">
    <w:name w:val="Heading 5 Char"/>
    <w:basedOn w:val="DefaultParagraphFont"/>
    <w:link w:val="Heading5"/>
    <w:uiPriority w:val="9"/>
    <w:rsid w:val="00AA5DDB"/>
    <w:rPr>
      <w:rFonts w:asciiTheme="majorHAnsi" w:hAnsiTheme="majorHAnsi" w:eastAsiaTheme="majorEastAsia"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548B0"/>
    <w:rPr>
      <w:rFonts w:ascii="Tahoma" w:hAnsi="Tahoma" w:eastAsia="Times New Roman"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styleId="CommentTextChar" w:customStyle="1">
    <w:name w:val="Comment Text Char"/>
    <w:basedOn w:val="DefaultParagraphFont"/>
    <w:link w:val="CommentText"/>
    <w:rsid w:val="00DA704A"/>
    <w:rPr>
      <w:rFonts w:ascii="Calibri" w:hAnsi="Calibri"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styleId="CommentSubjectChar" w:customStyle="1">
    <w:name w:val="Comment Subject Char"/>
    <w:basedOn w:val="CommentTextChar"/>
    <w:link w:val="CommentSubject"/>
    <w:uiPriority w:val="99"/>
    <w:semiHidden/>
    <w:rsid w:val="00DA704A"/>
    <w:rPr>
      <w:rFonts w:ascii="Calibri" w:hAnsi="Calibri" w:eastAsia="Times New Roman" w:cs="Times New Roman"/>
      <w:b/>
      <w:bCs/>
      <w:sz w:val="20"/>
      <w:szCs w:val="20"/>
    </w:rPr>
  </w:style>
  <w:style w:type="character" w:styleId="Hyperlink">
    <w:name w:val="Hyperlink"/>
    <w:basedOn w:val="DefaultParagraphFont"/>
    <w:uiPriority w:val="99"/>
    <w:semiHidden/>
    <w:unhideWhenUsed/>
    <w:rsid w:val="00D771B4"/>
    <w:rPr>
      <w:color w:val="0000FF"/>
      <w:u w:val="single"/>
    </w:rPr>
  </w:style>
  <w:style w:type="paragraph" w:styleId="FootnoteText">
    <w:name w:val="footnote text"/>
    <w:basedOn w:val="Normal"/>
    <w:link w:val="FootnoteTextChar"/>
    <w:unhideWhenUsed/>
    <w:rsid w:val="00D771B4"/>
    <w:pPr>
      <w:spacing w:after="0" w:line="240" w:lineRule="auto"/>
    </w:pPr>
    <w:rPr>
      <w:rFonts w:ascii="Times New Roman" w:hAnsi="Times New Roman" w:eastAsiaTheme="minorHAnsi"/>
      <w:sz w:val="20"/>
      <w:szCs w:val="20"/>
      <w:lang w:eastAsia="nb-NO"/>
    </w:rPr>
  </w:style>
  <w:style w:type="character" w:styleId="FootnoteTextChar" w:customStyle="1">
    <w:name w:val="Footnote Text Char"/>
    <w:basedOn w:val="DefaultParagraphFont"/>
    <w:link w:val="FootnoteText"/>
    <w:rsid w:val="00D771B4"/>
    <w:rPr>
      <w:rFonts w:ascii="Times New Roman" w:hAnsi="Times New Roman" w:cs="Times New Roman"/>
      <w:sz w:val="20"/>
      <w:szCs w:val="20"/>
      <w:lang w:val="fr-FR" w:eastAsia="nb-NO"/>
    </w:rPr>
  </w:style>
  <w:style w:type="character" w:styleId="FootnoteReference">
    <w:name w:val="footnote reference"/>
    <w:basedOn w:val="DefaultParagraphFont"/>
    <w:uiPriority w:val="99"/>
    <w:semiHidden/>
    <w:unhideWhenUsed/>
    <w:rsid w:val="00D771B4"/>
    <w:rPr>
      <w:vertAlign w:val="superscript"/>
    </w:rPr>
  </w:style>
  <w:style w:type="character" w:styleId="Heading3Char" w:customStyle="1">
    <w:name w:val="Heading 3 Char"/>
    <w:basedOn w:val="DefaultParagraphFont"/>
    <w:link w:val="Heading3"/>
    <w:uiPriority w:val="9"/>
    <w:rsid w:val="00C027B4"/>
    <w:rPr>
      <w:rFonts w:asciiTheme="majorHAnsi" w:hAnsiTheme="majorHAnsi" w:eastAsiaTheme="majorEastAsia" w:cstheme="majorBidi"/>
      <w:b/>
      <w:bCs/>
      <w:color w:val="4F81BD" w:themeColor="accent1"/>
    </w:rPr>
  </w:style>
  <w:style w:type="paragraph" w:styleId="Para" w:customStyle="1">
    <w:name w:val="Para"/>
    <w:uiPriority w:val="99"/>
    <w:rsid w:val="00147738"/>
    <w:pPr>
      <w:tabs>
        <w:tab w:val="left" w:pos="284"/>
        <w:tab w:val="left" w:pos="851"/>
      </w:tabs>
      <w:spacing w:before="60" w:after="60" w:line="240" w:lineRule="auto"/>
      <w:ind w:left="850" w:hanging="737"/>
    </w:pPr>
    <w:rPr>
      <w:rFonts w:ascii="Times New Roman" w:hAnsi="Times New Roman" w:eastAsia="Times New Roman" w:cs="Times New Roman"/>
      <w:sz w:val="24"/>
      <w:szCs w:val="24"/>
    </w:rPr>
  </w:style>
  <w:style w:type="paragraph" w:styleId="SubPara" w:customStyle="1">
    <w:name w:val="SubPara"/>
    <w:uiPriority w:val="99"/>
    <w:rsid w:val="00147738"/>
    <w:pPr>
      <w:tabs>
        <w:tab w:val="left" w:pos="720"/>
        <w:tab w:val="left" w:pos="1440"/>
      </w:tabs>
      <w:spacing w:before="60" w:after="120" w:line="240" w:lineRule="auto"/>
      <w:ind w:left="1440" w:hanging="720"/>
      <w:jc w:val="both"/>
    </w:pPr>
    <w:rPr>
      <w:rFonts w:ascii="Times New Roman" w:hAnsi="Times New Roman" w:eastAsia="Times New Roman" w:cs="Times New Roman"/>
      <w:sz w:val="24"/>
      <w:szCs w:val="24"/>
    </w:rPr>
  </w:style>
  <w:style w:type="paragraph" w:styleId="SubSubPara" w:customStyle="1">
    <w:name w:val="SubSubPara"/>
    <w:uiPriority w:val="99"/>
    <w:rsid w:val="00147738"/>
    <w:pPr>
      <w:tabs>
        <w:tab w:val="left" w:pos="720"/>
        <w:tab w:val="left" w:pos="1440"/>
        <w:tab w:val="left" w:pos="2160"/>
      </w:tabs>
      <w:spacing w:before="60" w:after="120" w:line="240" w:lineRule="auto"/>
      <w:ind w:left="2160" w:hanging="720"/>
      <w:jc w:val="both"/>
    </w:pPr>
    <w:rPr>
      <w:rFonts w:ascii="Times New Roman" w:hAnsi="Times New Roman" w:eastAsia="Times New Roman" w:cs="Times New Roman"/>
      <w:sz w:val="24"/>
      <w:szCs w:val="24"/>
    </w:rPr>
  </w:style>
  <w:style w:type="paragraph" w:styleId="NoSpacing">
    <w:name w:val="No Spacing"/>
    <w:uiPriority w:val="1"/>
    <w:qFormat/>
    <w:rsid w:val="000E3F23"/>
    <w:pPr>
      <w:spacing w:after="0" w:line="240" w:lineRule="auto"/>
    </w:pPr>
    <w:rPr>
      <w:rFonts w:ascii="Calibri" w:hAnsi="Calibri" w:eastAsia="Times New Roman" w:cs="Times New Roman"/>
    </w:rPr>
  </w:style>
  <w:style w:type="character" w:styleId="Strong">
    <w:name w:val="Strong"/>
    <w:qFormat/>
    <w:rsid w:val="007A1C65"/>
    <w:rPr>
      <w:b/>
      <w:bCs/>
    </w:rPr>
  </w:style>
  <w:style w:type="paragraph" w:styleId="Title">
    <w:name w:val="Title"/>
    <w:aliases w:val="Title NRC"/>
    <w:basedOn w:val="Normal"/>
    <w:link w:val="TitleChar"/>
    <w:qFormat/>
    <w:rsid w:val="007A5265"/>
    <w:pPr>
      <w:spacing w:after="0" w:line="240" w:lineRule="auto"/>
      <w:jc w:val="center"/>
    </w:pPr>
    <w:rPr>
      <w:rFonts w:ascii="Times New Roman" w:hAnsi="Times New Roman"/>
      <w:b/>
      <w:bCs/>
      <w:i/>
      <w:iCs/>
      <w:sz w:val="28"/>
      <w:szCs w:val="28"/>
      <w:lang w:eastAsia="x-none"/>
    </w:rPr>
  </w:style>
  <w:style w:type="character" w:styleId="TitleChar" w:customStyle="1">
    <w:name w:val="Title Char"/>
    <w:aliases w:val="Title NRC Char"/>
    <w:basedOn w:val="DefaultParagraphFont"/>
    <w:link w:val="Title"/>
    <w:rsid w:val="007A5265"/>
    <w:rPr>
      <w:rFonts w:ascii="Times New Roman" w:hAnsi="Times New Roman" w:eastAsia="Times New Roman" w:cs="Times New Roman"/>
      <w:b/>
      <w:bCs/>
      <w:i/>
      <w:iCs/>
      <w:sz w:val="28"/>
      <w:szCs w:val="28"/>
      <w:lang w:val="fr-FR"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styleId="DocumentMapChar" w:customStyle="1">
    <w:name w:val="Document Map Char"/>
    <w:basedOn w:val="DefaultParagraphFont"/>
    <w:link w:val="DocumentMap"/>
    <w:uiPriority w:val="99"/>
    <w:semiHidden/>
    <w:rsid w:val="002900A7"/>
    <w:rPr>
      <w:rFonts w:ascii="Times New Roman" w:hAnsi="Times New Roman" w:eastAsia="Times New Roman" w:cs="Times New Roman"/>
      <w:sz w:val="24"/>
      <w:szCs w:val="24"/>
    </w:rPr>
  </w:style>
  <w:style w:type="paragraph" w:styleId="Revision">
    <w:name w:val="Revision"/>
    <w:hidden/>
    <w:uiPriority w:val="99"/>
    <w:semiHidden/>
    <w:rsid w:val="00D0291A"/>
    <w:pPr>
      <w:spacing w:after="0" w:line="240" w:lineRule="auto"/>
    </w:pPr>
    <w:rPr>
      <w:rFonts w:ascii="Calibri" w:hAnsi="Calibri" w:eastAsia="Times New Roman" w:cs="Times New Roman"/>
    </w:rPr>
  </w:style>
  <w:style w:type="character" w:styleId="normaltextrun" w:customStyle="1">
    <w:name w:val="normaltextrun"/>
    <w:basedOn w:val="DefaultParagraphFont"/>
    <w:rsid w:val="00AF19EB"/>
  </w:style>
  <w:style w:type="character" w:styleId="eop" w:customStyle="1">
    <w:name w:val="eop"/>
    <w:basedOn w:val="DefaultParagraphFont"/>
    <w:rsid w:val="00AF19EB"/>
  </w:style>
  <w:style w:type="character" w:styleId="Mention1" w:customStyle="1">
    <w:name w:val="Mention1"/>
    <w:basedOn w:val="DefaultParagraphFont"/>
    <w:uiPriority w:val="99"/>
    <w:unhideWhenUsed/>
    <w:rsid w:val="00385970"/>
    <w:rPr>
      <w:color w:val="2B579A"/>
      <w:shd w:val="clear" w:color="auto" w:fill="E1DFDD"/>
    </w:rPr>
  </w:style>
  <w:style w:type="paragraph" w:styleId="BodyText">
    <w:name w:val="Body Text"/>
    <w:basedOn w:val="Normal"/>
    <w:link w:val="BodyTextChar"/>
    <w:rsid w:val="00900C29"/>
    <w:pPr>
      <w:suppressAutoHyphens/>
      <w:spacing w:after="120" w:line="100" w:lineRule="atLeast"/>
      <w:jc w:val="both"/>
    </w:pPr>
    <w:rPr>
      <w:rFonts w:ascii="Arial" w:hAnsi="Arial" w:cs="Arial"/>
      <w:color w:val="000000"/>
      <w:kern w:val="1"/>
      <w:sz w:val="24"/>
      <w:szCs w:val="24"/>
      <w:lang w:val="en-US" w:eastAsia="ar-SA"/>
    </w:rPr>
  </w:style>
  <w:style w:type="character" w:styleId="BodyTextChar" w:customStyle="1">
    <w:name w:val="Body Text Char"/>
    <w:basedOn w:val="DefaultParagraphFont"/>
    <w:link w:val="BodyText"/>
    <w:rsid w:val="00900C29"/>
    <w:rPr>
      <w:rFonts w:ascii="Arial" w:hAnsi="Arial" w:eastAsia="Times New Roman" w:cs="Arial"/>
      <w:color w:val="000000"/>
      <w:kern w:val="1"/>
      <w:sz w:val="24"/>
      <w:szCs w:val="24"/>
      <w:lang w:val="en-US" w:eastAsia="ar-SA"/>
    </w:rPr>
  </w:style>
  <w:style w:type="paragraph" w:styleId="BodyTextIndent">
    <w:name w:val="Body Text Indent"/>
    <w:basedOn w:val="Normal"/>
    <w:link w:val="BodyTextIndentChar"/>
    <w:unhideWhenUsed/>
    <w:rsid w:val="00396031"/>
    <w:pPr>
      <w:spacing w:after="120" w:line="240" w:lineRule="auto"/>
      <w:ind w:left="283"/>
    </w:pPr>
    <w:rPr>
      <w:rFonts w:ascii="Times New Roman" w:hAnsi="Times New Roman"/>
      <w:sz w:val="24"/>
      <w:szCs w:val="24"/>
      <w:lang w:eastAsia="fr-FR"/>
    </w:rPr>
  </w:style>
  <w:style w:type="character" w:styleId="BodyTextIndentChar" w:customStyle="1">
    <w:name w:val="Body Text Indent Char"/>
    <w:basedOn w:val="DefaultParagraphFont"/>
    <w:link w:val="BodyTextIndent"/>
    <w:rsid w:val="00396031"/>
    <w:rPr>
      <w:rFonts w:ascii="Times New Roman" w:hAnsi="Times New Roman" w:eastAsia="Times New Roman" w:cs="Times New Roman"/>
      <w:sz w:val="24"/>
      <w:szCs w:val="24"/>
      <w:lang w:eastAsia="fr-FR"/>
    </w:rPr>
  </w:style>
  <w:style w:type="paragraph" w:styleId="Paraavecretrait" w:customStyle="1">
    <w:name w:val="Para. avec retrait"/>
    <w:basedOn w:val="Normal"/>
    <w:rsid w:val="00396031"/>
    <w:pPr>
      <w:overflowPunct w:val="0"/>
      <w:autoSpaceDE w:val="0"/>
      <w:autoSpaceDN w:val="0"/>
      <w:adjustRightInd w:val="0"/>
      <w:spacing w:before="60" w:after="60" w:line="240" w:lineRule="auto"/>
      <w:jc w:val="both"/>
      <w:textAlignment w:val="baseline"/>
    </w:pPr>
    <w:rPr>
      <w:rFonts w:ascii="Helvetica" w:hAnsi="Helvetica"/>
      <w:sz w:val="20"/>
      <w:szCs w:val="20"/>
      <w:lang w:eastAsia="fr-FR"/>
    </w:rPr>
  </w:style>
  <w:style w:type="character" w:styleId="Heading2Char" w:customStyle="1">
    <w:name w:val="Heading 2 Char"/>
    <w:basedOn w:val="DefaultParagraphFont"/>
    <w:link w:val="Heading2"/>
    <w:uiPriority w:val="9"/>
    <w:semiHidden/>
    <w:rsid w:val="003036EA"/>
    <w:rPr>
      <w:rFonts w:asciiTheme="majorHAnsi" w:hAnsiTheme="majorHAnsi" w:eastAsiaTheme="majorEastAsia" w:cstheme="majorBidi"/>
      <w:color w:val="365F91" w:themeColor="accent1" w:themeShade="BF"/>
      <w:sz w:val="26"/>
      <w:szCs w:val="26"/>
    </w:rPr>
  </w:style>
  <w:style w:type="character" w:styleId="Heading4Char" w:customStyle="1">
    <w:name w:val="Heading 4 Char"/>
    <w:basedOn w:val="DefaultParagraphFont"/>
    <w:link w:val="Heading4"/>
    <w:uiPriority w:val="9"/>
    <w:semiHidden/>
    <w:rsid w:val="003036EA"/>
    <w:rPr>
      <w:rFonts w:asciiTheme="majorHAnsi" w:hAnsiTheme="majorHAnsi" w:eastAsiaTheme="majorEastAsia" w:cstheme="majorBidi"/>
      <w:i/>
      <w:iCs/>
      <w:color w:val="365F91" w:themeColor="accent1" w:themeShade="BF"/>
    </w:rPr>
  </w:style>
  <w:style w:type="paragraph" w:styleId="StyleTitre2TimesNewRoman12pt" w:customStyle="1">
    <w:name w:val="Style Titre 2 + Times New Roman 12 pt"/>
    <w:basedOn w:val="Heading2"/>
    <w:rsid w:val="003036EA"/>
    <w:pPr>
      <w:keepLines w:val="0"/>
      <w:numPr>
        <w:ilvl w:val="1"/>
      </w:numPr>
      <w:tabs>
        <w:tab w:val="num" w:pos="644"/>
      </w:tabs>
      <w:overflowPunct w:val="0"/>
      <w:autoSpaceDE w:val="0"/>
      <w:autoSpaceDN w:val="0"/>
      <w:adjustRightInd w:val="0"/>
      <w:spacing w:before="240" w:after="120" w:line="240" w:lineRule="auto"/>
      <w:ind w:left="357" w:hanging="431"/>
      <w:textAlignment w:val="baseline"/>
    </w:pPr>
    <w:rPr>
      <w:rFonts w:ascii="Arial Black" w:hAnsi="Arial Black" w:eastAsia="Times New Roman" w:cs="Times New Roman"/>
      <w:caps/>
      <w:color w:val="auto"/>
      <w:sz w:val="20"/>
      <w:szCs w:val="24"/>
    </w:rPr>
  </w:style>
  <w:style w:type="paragraph" w:styleId="StyleTitre4NonLatinGras" w:customStyle="1">
    <w:name w:val="Style Titre 4 + Non (Latin) Gras"/>
    <w:basedOn w:val="Heading4"/>
    <w:rsid w:val="003036EA"/>
    <w:pPr>
      <w:keepLines w:val="0"/>
      <w:numPr>
        <w:ilvl w:val="3"/>
      </w:numPr>
      <w:tabs>
        <w:tab w:val="num" w:pos="567"/>
      </w:tabs>
      <w:spacing w:before="240" w:after="120" w:line="240" w:lineRule="auto"/>
      <w:ind w:left="1134" w:hanging="850"/>
      <w:jc w:val="both"/>
    </w:pPr>
    <w:rPr>
      <w:rFonts w:ascii="Arial" w:hAnsi="Arial" w:eastAsia="Times New Roman" w:cs="Times New Roman"/>
      <w:b/>
      <w:iCs w:val="0"/>
      <w:color w:val="auto"/>
      <w:szCs w:val="20"/>
    </w:rPr>
  </w:style>
  <w:style w:type="paragraph" w:styleId="BodyTextIndent3">
    <w:name w:val="Body Text Indent 3"/>
    <w:basedOn w:val="Normal"/>
    <w:link w:val="BodyTextIndent3Char"/>
    <w:uiPriority w:val="99"/>
    <w:semiHidden/>
    <w:unhideWhenUsed/>
    <w:rsid w:val="003036EA"/>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3036EA"/>
    <w:rPr>
      <w:rFonts w:ascii="Calibri" w:hAnsi="Calibri" w:eastAsia="Times New Roman" w:cs="Times New Roman"/>
      <w:sz w:val="16"/>
      <w:szCs w:val="16"/>
    </w:rPr>
  </w:style>
  <w:style w:type="paragraph" w:styleId="BodyText2">
    <w:name w:val="Body Text 2"/>
    <w:basedOn w:val="Normal"/>
    <w:link w:val="BodyText2Char"/>
    <w:rsid w:val="003036EA"/>
    <w:pPr>
      <w:spacing w:after="120" w:line="480" w:lineRule="auto"/>
    </w:pPr>
    <w:rPr>
      <w:rFonts w:ascii="Arial" w:hAnsi="Arial"/>
      <w:color w:val="000000"/>
      <w:lang w:eastAsia="fr-FR"/>
    </w:rPr>
  </w:style>
  <w:style w:type="character" w:styleId="BodyText2Char" w:customStyle="1">
    <w:name w:val="Body Text 2 Char"/>
    <w:basedOn w:val="DefaultParagraphFont"/>
    <w:link w:val="BodyText2"/>
    <w:rsid w:val="003036EA"/>
    <w:rPr>
      <w:rFonts w:ascii="Arial" w:hAnsi="Arial" w:eastAsia="Times New Roman" w:cs="Times New Roman"/>
      <w:color w:val="000000"/>
      <w:lang w:eastAsia="fr-FR"/>
    </w:rPr>
  </w:style>
  <w:style w:type="character" w:styleId="ui-provider" w:customStyle="1">
    <w:name w:val="ui-provider"/>
    <w:rsid w:val="003036EA"/>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3737">
      <w:bodyDiv w:val="1"/>
      <w:marLeft w:val="0"/>
      <w:marRight w:val="0"/>
      <w:marTop w:val="0"/>
      <w:marBottom w:val="0"/>
      <w:divBdr>
        <w:top w:val="none" w:sz="0" w:space="0" w:color="auto"/>
        <w:left w:val="none" w:sz="0" w:space="0" w:color="auto"/>
        <w:bottom w:val="none" w:sz="0" w:space="0" w:color="auto"/>
        <w:right w:val="none" w:sz="0" w:space="0" w:color="auto"/>
      </w:divBdr>
    </w:div>
    <w:div w:id="259725164">
      <w:bodyDiv w:val="1"/>
      <w:marLeft w:val="0"/>
      <w:marRight w:val="0"/>
      <w:marTop w:val="0"/>
      <w:marBottom w:val="0"/>
      <w:divBdr>
        <w:top w:val="none" w:sz="0" w:space="0" w:color="auto"/>
        <w:left w:val="none" w:sz="0" w:space="0" w:color="auto"/>
        <w:bottom w:val="none" w:sz="0" w:space="0" w:color="auto"/>
        <w:right w:val="none" w:sz="0" w:space="0" w:color="auto"/>
      </w:divBdr>
    </w:div>
    <w:div w:id="481312394">
      <w:bodyDiv w:val="1"/>
      <w:marLeft w:val="0"/>
      <w:marRight w:val="0"/>
      <w:marTop w:val="0"/>
      <w:marBottom w:val="0"/>
      <w:divBdr>
        <w:top w:val="none" w:sz="0" w:space="0" w:color="auto"/>
        <w:left w:val="none" w:sz="0" w:space="0" w:color="auto"/>
        <w:bottom w:val="none" w:sz="0" w:space="0" w:color="auto"/>
        <w:right w:val="none" w:sz="0" w:space="0" w:color="auto"/>
      </w:divBdr>
    </w:div>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217205337">
      <w:bodyDiv w:val="1"/>
      <w:marLeft w:val="0"/>
      <w:marRight w:val="0"/>
      <w:marTop w:val="0"/>
      <w:marBottom w:val="0"/>
      <w:divBdr>
        <w:top w:val="none" w:sz="0" w:space="0" w:color="auto"/>
        <w:left w:val="none" w:sz="0" w:space="0" w:color="auto"/>
        <w:bottom w:val="none" w:sz="0" w:space="0" w:color="auto"/>
        <w:right w:val="none" w:sz="0" w:space="0" w:color="auto"/>
      </w:divBdr>
    </w:div>
    <w:div w:id="1450392634">
      <w:bodyDiv w:val="1"/>
      <w:marLeft w:val="0"/>
      <w:marRight w:val="0"/>
      <w:marTop w:val="0"/>
      <w:marBottom w:val="0"/>
      <w:divBdr>
        <w:top w:val="none" w:sz="0" w:space="0" w:color="auto"/>
        <w:left w:val="none" w:sz="0" w:space="0" w:color="auto"/>
        <w:bottom w:val="none" w:sz="0" w:space="0" w:color="auto"/>
        <w:right w:val="none" w:sz="0" w:space="0" w:color="auto"/>
      </w:divBdr>
    </w:div>
    <w:div w:id="183510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5.png"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image" Target="media/image12.jpeg" Id="rId25" /><Relationship Type="http://schemas.microsoft.com/office/2019/05/relationships/documenttasks" Target="documenttasks/documenttasks1.xml" Id="rId33"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jpeg" Id="rId20" /><Relationship Type="http://schemas.openxmlformats.org/officeDocument/2006/relationships/hyperlink" Target="mailto:help@befree.org"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1.jpeg"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image" Target="media/image10.png" Id="rId23" /><Relationship Type="http://schemas.openxmlformats.org/officeDocument/2006/relationships/hyperlink" Target="mailto:psea@nrc.no" TargetMode="External" Id="rId28" /><Relationship Type="http://schemas.openxmlformats.org/officeDocument/2006/relationships/footnotes" Target="footnotes.xml" Id="rId10" /><Relationship Type="http://schemas.openxmlformats.org/officeDocument/2006/relationships/image" Target="media/image6.jpe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9.png" Id="rId22" /><Relationship Type="http://schemas.openxmlformats.org/officeDocument/2006/relationships/footer" Target="footer3.xml" Id="rId27" /><Relationship Type="http://schemas.openxmlformats.org/officeDocument/2006/relationships/header" Target="header4.xml" Id="rId30" /><Relationship Type="http://schemas.openxmlformats.org/officeDocument/2006/relationships/settings" Target="settings.xml" Id="rId8" /><Relationship Type="http://schemas.openxmlformats.org/officeDocument/2006/relationships/comments" Target="comments.xml" Id="R98418ad733bf47c1" /><Relationship Type="http://schemas.microsoft.com/office/2011/relationships/people" Target="people.xml" Id="R83414d38475c47f5" /><Relationship Type="http://schemas.microsoft.com/office/2011/relationships/commentsExtended" Target="commentsExtended.xml" Id="Rb159f5950ba74846" /><Relationship Type="http://schemas.microsoft.com/office/2016/09/relationships/commentsIds" Target="commentsIds.xml" Id="Ra0a848ad6e954eba" /><Relationship Type="http://schemas.microsoft.com/office/2018/08/relationships/commentsExtensible" Target="commentsExtensible.xml" Id="R1a64fc747a0a4a4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D2E9B917-FA0A-4EAD-8EB2-6129C97A2C80}">
    <t:Anchor>
      <t:Comment id="1429335443"/>
    </t:Anchor>
    <t:History>
      <t:Event id="{BCAF5B5C-5FDC-4927-B82E-F835FD1DDC1B}" time="2024-07-09T13:56:07.814Z">
        <t:Attribution userId="S::mapendo.tsambali@nrc.no::7c977c0c-4c2d-4d2c-8bcb-1f805c926adb" userProvider="AD" userName="MAPENDO TSAMBALI"/>
        <t:Anchor>
          <t:Comment id="1429335443"/>
        </t:Anchor>
        <t:Create/>
      </t:Event>
      <t:Event id="{E74B484C-F012-4618-A83C-BF923BD897B9}" time="2024-07-09T13:56:07.814Z">
        <t:Attribution userId="S::mapendo.tsambali@nrc.no::7c977c0c-4c2d-4d2c-8bcb-1f805c926adb" userProvider="AD" userName="MAPENDO TSAMBALI"/>
        <t:Anchor>
          <t:Comment id="1429335443"/>
        </t:Anchor>
        <t:Assign userId="S::abdoul.ide@nrc.no::d53e4051-fe80-4d8e-9787-5038c8503043" userProvider="AD" userName="Abdoul Aziz Ide"/>
      </t:Event>
      <t:Event id="{8EB1BB23-86F8-4197-9A6D-A88F35A47B62}" time="2024-07-09T13:56:07.814Z">
        <t:Attribution userId="S::mapendo.tsambali@nrc.no::7c977c0c-4c2d-4d2c-8bcb-1f805c926adb" userProvider="AD" userName="MAPENDO TSAMBALI"/>
        <t:Anchor>
          <t:Comment id="1429335443"/>
        </t:Anchor>
        <t:SetTitle title="@Abdoul Aziz Ide , merci confirmer ici qu'on est sur le même narratif de 2 blocs de 2 portes, car il manque l'autre porte pour les enseignant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87CBF1703923419248113B5D6090EF" ma:contentTypeVersion="17" ma:contentTypeDescription="Create a new document." ma:contentTypeScope="" ma:versionID="7ef39e418100f918d8a98dbabedc91dd">
  <xsd:schema xmlns:xsd="http://www.w3.org/2001/XMLSchema" xmlns:xs="http://www.w3.org/2001/XMLSchema" xmlns:p="http://schemas.microsoft.com/office/2006/metadata/properties" xmlns:ns2="b5318aba-950e-48e7-b21f-5b44052a59d5" xmlns:ns3="b4b423ae-d929-469e-9406-ac883259a5a8" targetNamespace="http://schemas.microsoft.com/office/2006/metadata/properties" ma:root="true" ma:fieldsID="e5602d0861761aca4565e7f893724bb6" ns2:_="" ns3:_="">
    <xsd:import namespace="b5318aba-950e-48e7-b21f-5b44052a59d5"/>
    <xsd:import namespace="b4b423ae-d929-469e-9406-ac883259a5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18aba-950e-48e7-b21f-5b44052a5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b423ae-d929-469e-9406-ac883259a5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a686ca-ff4c-472f-a291-9ac7f52d4097}" ma:internalName="TaxCatchAll" ma:showField="CatchAllData" ma:web="b4b423ae-d929-469e-9406-ac883259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b4b423ae-d929-469e-9406-ac883259a5a8">
      <UserInfo>
        <DisplayName/>
        <AccountId xsi:nil="true"/>
        <AccountType/>
      </UserInfo>
    </SharedWithUsers>
    <TaxCatchAll xmlns="b4b423ae-d929-469e-9406-ac883259a5a8" xsi:nil="true"/>
    <lcf76f155ced4ddcb4097134ff3c332f xmlns="b5318aba-950e-48e7-b21f-5b44052a59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636405-1121-445C-A55C-DE9A6702068E}">
  <ds:schemaRefs>
    <ds:schemaRef ds:uri="http://schemas.openxmlformats.org/officeDocument/2006/bibliography"/>
  </ds:schemaRefs>
</ds:datastoreItem>
</file>

<file path=customXml/itemProps2.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3.xml><?xml version="1.0" encoding="utf-8"?>
<ds:datastoreItem xmlns:ds="http://schemas.openxmlformats.org/officeDocument/2006/customXml" ds:itemID="{D8CF9DE0-557D-4C0E-AD25-9A7B2E32580C}"/>
</file>

<file path=customXml/itemProps4.xml><?xml version="1.0" encoding="utf-8"?>
<ds:datastoreItem xmlns:ds="http://schemas.openxmlformats.org/officeDocument/2006/customXml" ds:itemID="{8AF11C95-8EA4-4653-A921-9E39D840D791}">
  <ds:schemaRefs>
    <ds:schemaRef ds:uri="http://schemas.openxmlformats.org/officeDocument/2006/bibliography"/>
  </ds:schemaRefs>
</ds:datastoreItem>
</file>

<file path=customXml/itemProps5.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b4b423ae-d929-469e-9406-ac883259a5a8"/>
    <ds:schemaRef ds:uri="f9c8cc1b-a021-4f9a-a713-dee6efac58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Loïc</dc:creator>
  <keywords/>
  <lastModifiedBy>Fatouma Hassan Ali</lastModifiedBy>
  <revision>18</revision>
  <lastPrinted>2024-04-11T12:06:00.0000000Z</lastPrinted>
  <dcterms:created xsi:type="dcterms:W3CDTF">2024-07-24T10:42:00.0000000Z</dcterms:created>
  <dcterms:modified xsi:type="dcterms:W3CDTF">2024-08-13T10:27:26.0703296Z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0x010100B787CBF1703923419248113B5D6090EF</vt:lpwstr>
  </property>
  <property fmtid="{D5CDD505-2E9C-101B-9397-08002B2CF9AE}" pid="3" name="Order">
    <vt:r8>2337300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